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</w:t>
      </w:r>
      <w:r w:rsidR="00D31138" w:rsidRPr="005E2551">
        <w:rPr>
          <w:rFonts w:eastAsia="Times New Roman"/>
          <w:b/>
          <w:sz w:val="28"/>
          <w:szCs w:val="28"/>
        </w:rPr>
        <w:t>Отчет</w:t>
      </w:r>
    </w:p>
    <w:p w:rsidR="00D31138" w:rsidRPr="005E2551" w:rsidRDefault="00D31138" w:rsidP="00336B3F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>о предоставлении и погашении бюджетных кредитов, выданных</w:t>
      </w:r>
    </w:p>
    <w:p w:rsidR="00BE2563" w:rsidRPr="005E2551" w:rsidRDefault="00D31138" w:rsidP="00467A4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 xml:space="preserve">муниципальным образованиям </w:t>
      </w:r>
      <w:r w:rsidR="00BE2563" w:rsidRPr="005E2551">
        <w:rPr>
          <w:rFonts w:eastAsia="Times New Roman"/>
          <w:b/>
          <w:sz w:val="28"/>
          <w:szCs w:val="28"/>
        </w:rPr>
        <w:t>Трубчевского муниципального</w:t>
      </w:r>
      <w:r w:rsidRPr="005E2551">
        <w:rPr>
          <w:rFonts w:eastAsia="Times New Roman"/>
          <w:b/>
          <w:sz w:val="28"/>
          <w:szCs w:val="28"/>
        </w:rPr>
        <w:t xml:space="preserve"> района </w:t>
      </w:r>
      <w:r w:rsidR="00467A49">
        <w:rPr>
          <w:rFonts w:eastAsia="Times New Roman"/>
          <w:b/>
          <w:sz w:val="28"/>
          <w:szCs w:val="28"/>
        </w:rPr>
        <w:t>из бюджета Трубчевского муниципального района</w:t>
      </w:r>
      <w:r w:rsidRPr="005E2551">
        <w:rPr>
          <w:rFonts w:eastAsia="Times New Roman"/>
          <w:b/>
          <w:sz w:val="28"/>
          <w:szCs w:val="28"/>
        </w:rPr>
        <w:t>,</w:t>
      </w: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</w:t>
      </w:r>
      <w:r w:rsidR="00BE2563" w:rsidRPr="005E2551">
        <w:rPr>
          <w:rFonts w:eastAsia="Times New Roman"/>
          <w:b/>
          <w:sz w:val="28"/>
          <w:szCs w:val="28"/>
        </w:rPr>
        <w:t xml:space="preserve">за </w:t>
      </w:r>
      <w:r w:rsidR="00573375">
        <w:rPr>
          <w:rFonts w:eastAsia="Times New Roman"/>
          <w:b/>
          <w:sz w:val="28"/>
          <w:szCs w:val="28"/>
        </w:rPr>
        <w:t>2021</w:t>
      </w:r>
      <w:r w:rsidR="00BE2563" w:rsidRPr="005E2551">
        <w:rPr>
          <w:rFonts w:eastAsia="Times New Roman"/>
          <w:b/>
          <w:sz w:val="28"/>
          <w:szCs w:val="28"/>
        </w:rPr>
        <w:t xml:space="preserve"> год</w:t>
      </w: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467A49" w:rsidP="005E2551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На</w:t>
      </w:r>
      <w:r w:rsidR="00573375">
        <w:rPr>
          <w:rFonts w:eastAsia="Times New Roman"/>
          <w:sz w:val="28"/>
          <w:szCs w:val="28"/>
        </w:rPr>
        <w:t xml:space="preserve"> 2021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год</w:t>
      </w:r>
      <w:r w:rsidR="00D31138" w:rsidRPr="005E255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выдача </w:t>
      </w:r>
      <w:r w:rsidR="00D31138" w:rsidRPr="005E2551">
        <w:rPr>
          <w:rFonts w:eastAsia="Times New Roman"/>
          <w:sz w:val="28"/>
          <w:szCs w:val="28"/>
        </w:rPr>
        <w:t>муници</w:t>
      </w:r>
      <w:r>
        <w:rPr>
          <w:rFonts w:eastAsia="Times New Roman"/>
          <w:sz w:val="28"/>
          <w:szCs w:val="28"/>
        </w:rPr>
        <w:t>пальным образованиям</w:t>
      </w:r>
      <w:r w:rsidR="00BE2563" w:rsidRPr="005E2551">
        <w:rPr>
          <w:rFonts w:eastAsia="Times New Roman"/>
          <w:sz w:val="28"/>
          <w:szCs w:val="28"/>
        </w:rPr>
        <w:t xml:space="preserve"> Трубчевского муниципального</w:t>
      </w:r>
      <w:r>
        <w:rPr>
          <w:rFonts w:eastAsia="Times New Roman"/>
          <w:sz w:val="28"/>
          <w:szCs w:val="28"/>
        </w:rPr>
        <w:t xml:space="preserve"> района бюджетных кредитов не планировалась,</w:t>
      </w:r>
      <w:r w:rsidR="00D31138" w:rsidRPr="005E2551">
        <w:rPr>
          <w:rFonts w:eastAsia="Times New Roman"/>
          <w:sz w:val="28"/>
          <w:szCs w:val="28"/>
        </w:rPr>
        <w:t xml:space="preserve">  </w:t>
      </w:r>
      <w:proofErr w:type="gramStart"/>
      <w:r w:rsidR="00D31138" w:rsidRPr="005E2551">
        <w:rPr>
          <w:rFonts w:eastAsia="Times New Roman"/>
          <w:sz w:val="28"/>
          <w:szCs w:val="28"/>
        </w:rPr>
        <w:t>пр</w:t>
      </w:r>
      <w:r>
        <w:rPr>
          <w:rFonts w:eastAsia="Times New Roman"/>
          <w:sz w:val="28"/>
          <w:szCs w:val="28"/>
        </w:rPr>
        <w:t>едоставление</w:t>
      </w:r>
      <w:proofErr w:type="gramEnd"/>
      <w:r w:rsidR="008F5C6C">
        <w:rPr>
          <w:rFonts w:eastAsia="Times New Roman"/>
          <w:sz w:val="28"/>
          <w:szCs w:val="28"/>
        </w:rPr>
        <w:t xml:space="preserve"> и</w:t>
      </w:r>
      <w:r>
        <w:rPr>
          <w:rFonts w:eastAsia="Times New Roman"/>
          <w:sz w:val="28"/>
          <w:szCs w:val="28"/>
        </w:rPr>
        <w:t xml:space="preserve"> погашение</w:t>
      </w:r>
      <w:r w:rsidR="008F5C6C">
        <w:rPr>
          <w:rFonts w:eastAsia="Times New Roman"/>
          <w:sz w:val="28"/>
          <w:szCs w:val="28"/>
        </w:rPr>
        <w:t xml:space="preserve">  бюджет</w:t>
      </w:r>
      <w:r>
        <w:rPr>
          <w:rFonts w:eastAsia="Times New Roman"/>
          <w:sz w:val="28"/>
          <w:szCs w:val="28"/>
        </w:rPr>
        <w:t>ных кредитов не осуществлялось</w:t>
      </w:r>
      <w:r w:rsidR="00D31138" w:rsidRPr="005E2551">
        <w:rPr>
          <w:rFonts w:eastAsia="Times New Roman"/>
          <w:sz w:val="28"/>
          <w:szCs w:val="28"/>
        </w:rPr>
        <w:t>.</w:t>
      </w:r>
    </w:p>
    <w:p w:rsidR="00D31138" w:rsidRPr="005E2551" w:rsidRDefault="00D31138" w:rsidP="005E2551">
      <w:pPr>
        <w:shd w:val="clear" w:color="auto" w:fill="FFFFFF"/>
        <w:tabs>
          <w:tab w:val="left" w:pos="6732"/>
        </w:tabs>
        <w:spacing w:line="317" w:lineRule="exact"/>
        <w:ind w:left="22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D3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2FC1"/>
    <w:rsid w:val="0002469D"/>
    <w:rsid w:val="00026AF2"/>
    <w:rsid w:val="00076A0D"/>
    <w:rsid w:val="000A7646"/>
    <w:rsid w:val="000B5076"/>
    <w:rsid w:val="000B5876"/>
    <w:rsid w:val="000B7E97"/>
    <w:rsid w:val="000E0E98"/>
    <w:rsid w:val="000F6257"/>
    <w:rsid w:val="0013667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36B3F"/>
    <w:rsid w:val="003506C9"/>
    <w:rsid w:val="00360811"/>
    <w:rsid w:val="00371DEF"/>
    <w:rsid w:val="00373CF1"/>
    <w:rsid w:val="003A2383"/>
    <w:rsid w:val="003A5E31"/>
    <w:rsid w:val="003B1F20"/>
    <w:rsid w:val="003C6844"/>
    <w:rsid w:val="003D56BB"/>
    <w:rsid w:val="00424323"/>
    <w:rsid w:val="00425DF3"/>
    <w:rsid w:val="00433D36"/>
    <w:rsid w:val="00437D17"/>
    <w:rsid w:val="0045441B"/>
    <w:rsid w:val="00467A49"/>
    <w:rsid w:val="00470960"/>
    <w:rsid w:val="00485D65"/>
    <w:rsid w:val="004A6A34"/>
    <w:rsid w:val="004F09FA"/>
    <w:rsid w:val="0050653C"/>
    <w:rsid w:val="00513556"/>
    <w:rsid w:val="0052692E"/>
    <w:rsid w:val="00573375"/>
    <w:rsid w:val="005848EF"/>
    <w:rsid w:val="00592EF9"/>
    <w:rsid w:val="005A645F"/>
    <w:rsid w:val="005C2F7A"/>
    <w:rsid w:val="005E0331"/>
    <w:rsid w:val="005E2551"/>
    <w:rsid w:val="00604973"/>
    <w:rsid w:val="0063590A"/>
    <w:rsid w:val="00636165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7E21E4"/>
    <w:rsid w:val="007F7B25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8F5C6C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E2563"/>
    <w:rsid w:val="00C063A9"/>
    <w:rsid w:val="00C16128"/>
    <w:rsid w:val="00C22B35"/>
    <w:rsid w:val="00C54977"/>
    <w:rsid w:val="00C74774"/>
    <w:rsid w:val="00C901B3"/>
    <w:rsid w:val="00CA10A1"/>
    <w:rsid w:val="00CA4D3D"/>
    <w:rsid w:val="00D31138"/>
    <w:rsid w:val="00D5426F"/>
    <w:rsid w:val="00D93629"/>
    <w:rsid w:val="00DC763C"/>
    <w:rsid w:val="00DC7C09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15</cp:revision>
  <cp:lastPrinted>2018-04-02T08:10:00Z</cp:lastPrinted>
  <dcterms:created xsi:type="dcterms:W3CDTF">2017-03-29T14:41:00Z</dcterms:created>
  <dcterms:modified xsi:type="dcterms:W3CDTF">2022-03-16T11:10:00Z</dcterms:modified>
</cp:coreProperties>
</file>