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C5" w:rsidRPr="00F13AA3" w:rsidRDefault="003F2EEC" w:rsidP="004169C5">
      <w:pPr>
        <w:spacing w:before="360" w:after="360"/>
        <w:ind w:firstLine="720"/>
        <w:jc w:val="center"/>
        <w:rPr>
          <w:b/>
        </w:rPr>
      </w:pPr>
      <w:r>
        <w:rPr>
          <w:b/>
          <w:color w:val="000000" w:themeColor="text1"/>
        </w:rPr>
        <w:t xml:space="preserve"> </w:t>
      </w:r>
      <w:r w:rsidR="009E75EE" w:rsidRPr="00D1590D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4169C5" w:rsidRPr="00F13AA3">
        <w:rPr>
          <w:b/>
        </w:rPr>
        <w:t xml:space="preserve">Пояснительная записка к годовому отчету об исполнении  бюджета </w:t>
      </w:r>
      <w:r w:rsidR="00464F01" w:rsidRPr="00F13AA3">
        <w:rPr>
          <w:b/>
        </w:rPr>
        <w:t>Трубчевского муниципального</w:t>
      </w:r>
      <w:r w:rsidR="004169C5" w:rsidRPr="00F13AA3">
        <w:rPr>
          <w:b/>
        </w:rPr>
        <w:t xml:space="preserve"> </w:t>
      </w:r>
      <w:r w:rsidR="00464F01" w:rsidRPr="00F13AA3">
        <w:rPr>
          <w:b/>
        </w:rPr>
        <w:t>района Брянской области</w:t>
      </w:r>
      <w:r w:rsidR="007D2980" w:rsidRPr="00F13AA3">
        <w:rPr>
          <w:b/>
        </w:rPr>
        <w:t xml:space="preserve"> </w:t>
      </w:r>
      <w:r w:rsidR="00FE31A3">
        <w:rPr>
          <w:b/>
        </w:rPr>
        <w:t xml:space="preserve"> за 202</w:t>
      </w:r>
      <w:r w:rsidR="00106F3C">
        <w:rPr>
          <w:b/>
        </w:rPr>
        <w:t>1</w:t>
      </w:r>
      <w:r w:rsidR="00FE31A3">
        <w:rPr>
          <w:b/>
        </w:rPr>
        <w:t xml:space="preserve"> </w:t>
      </w:r>
      <w:r w:rsidR="001638CC">
        <w:rPr>
          <w:b/>
        </w:rPr>
        <w:t>год</w:t>
      </w:r>
      <w:proofErr w:type="gramEnd"/>
      <w:r w:rsidR="00FE31A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169C5" w:rsidRPr="00F13AA3">
        <w:rPr>
          <w:b/>
        </w:rPr>
        <w:t xml:space="preserve"> </w:t>
      </w:r>
    </w:p>
    <w:p w:rsidR="00184D9A" w:rsidRPr="00626295" w:rsidRDefault="00184D9A" w:rsidP="00184D9A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Консолидированный бюджет Трубчевского муниц</w:t>
      </w:r>
      <w:r w:rsidR="007E59D8" w:rsidRPr="00626295">
        <w:rPr>
          <w:rFonts w:eastAsia="Calibri"/>
          <w:sz w:val="20"/>
          <w:szCs w:val="20"/>
        </w:rPr>
        <w:t>ипального района в 2021</w:t>
      </w:r>
      <w:r w:rsidRPr="00626295">
        <w:rPr>
          <w:rFonts w:eastAsia="Calibri"/>
          <w:sz w:val="20"/>
          <w:szCs w:val="20"/>
        </w:rPr>
        <w:t xml:space="preserve"> году сос</w:t>
      </w:r>
      <w:r w:rsidR="00D13811" w:rsidRPr="00626295">
        <w:rPr>
          <w:rFonts w:eastAsia="Calibri"/>
          <w:sz w:val="20"/>
          <w:szCs w:val="20"/>
        </w:rPr>
        <w:t xml:space="preserve">тавил по доходам  </w:t>
      </w:r>
      <w:r w:rsidR="00986779" w:rsidRPr="00626295">
        <w:rPr>
          <w:rFonts w:eastAsia="Calibri"/>
          <w:sz w:val="20"/>
          <w:szCs w:val="20"/>
        </w:rPr>
        <w:t>796 258 030,01</w:t>
      </w:r>
      <w:r w:rsidRPr="00626295">
        <w:rPr>
          <w:rFonts w:eastAsia="Calibri"/>
          <w:sz w:val="20"/>
          <w:szCs w:val="20"/>
        </w:rPr>
        <w:t xml:space="preserve"> ру</w:t>
      </w:r>
      <w:r w:rsidR="00D13811" w:rsidRPr="00626295">
        <w:rPr>
          <w:rFonts w:eastAsia="Calibri"/>
          <w:sz w:val="20"/>
          <w:szCs w:val="20"/>
        </w:rPr>
        <w:t xml:space="preserve">блей, по расходам </w:t>
      </w:r>
      <w:r w:rsidR="00986779" w:rsidRPr="00626295">
        <w:rPr>
          <w:rFonts w:eastAsia="Calibri"/>
          <w:sz w:val="20"/>
          <w:szCs w:val="20"/>
        </w:rPr>
        <w:t>745 395 376,72</w:t>
      </w:r>
      <w:r w:rsidR="00D13811" w:rsidRPr="00626295">
        <w:rPr>
          <w:rFonts w:eastAsia="Calibri"/>
          <w:sz w:val="20"/>
          <w:szCs w:val="20"/>
        </w:rPr>
        <w:t xml:space="preserve"> рублей, бюджет исполнен с </w:t>
      </w:r>
      <w:r w:rsidR="00EF149D" w:rsidRPr="00626295">
        <w:rPr>
          <w:rFonts w:eastAsia="Calibri"/>
          <w:sz w:val="20"/>
          <w:szCs w:val="20"/>
        </w:rPr>
        <w:t xml:space="preserve">профицитом </w:t>
      </w:r>
      <w:r w:rsidR="00D13811" w:rsidRPr="00626295">
        <w:rPr>
          <w:rFonts w:eastAsia="Calibri"/>
          <w:sz w:val="20"/>
          <w:szCs w:val="20"/>
        </w:rPr>
        <w:t xml:space="preserve">в сумме  </w:t>
      </w:r>
      <w:r w:rsidR="006C6852" w:rsidRPr="00626295">
        <w:rPr>
          <w:rFonts w:eastAsia="Calibri"/>
          <w:sz w:val="20"/>
          <w:szCs w:val="20"/>
        </w:rPr>
        <w:t xml:space="preserve"> - </w:t>
      </w:r>
      <w:r w:rsidR="007E59D8" w:rsidRPr="00626295">
        <w:rPr>
          <w:rFonts w:eastAsia="Calibri"/>
          <w:sz w:val="20"/>
          <w:szCs w:val="20"/>
        </w:rPr>
        <w:t>50 862 653,29</w:t>
      </w:r>
      <w:r w:rsidRPr="00626295">
        <w:rPr>
          <w:rFonts w:eastAsia="Calibri"/>
          <w:sz w:val="20"/>
          <w:szCs w:val="20"/>
        </w:rPr>
        <w:t xml:space="preserve"> рублей.</w:t>
      </w:r>
    </w:p>
    <w:p w:rsidR="00184D9A" w:rsidRPr="00626295" w:rsidRDefault="00184D9A" w:rsidP="00184D9A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По сравнению с предыдущим отчетным периодом поступление доходов в консо</w:t>
      </w:r>
      <w:r w:rsidR="00D13811" w:rsidRPr="00626295">
        <w:rPr>
          <w:rFonts w:eastAsia="Calibri"/>
          <w:sz w:val="20"/>
          <w:szCs w:val="20"/>
        </w:rPr>
        <w:t>лидированный  бюджет у</w:t>
      </w:r>
      <w:r w:rsidR="00B743AF" w:rsidRPr="00626295">
        <w:rPr>
          <w:rFonts w:eastAsia="Calibri"/>
          <w:sz w:val="20"/>
          <w:szCs w:val="20"/>
        </w:rPr>
        <w:t>величилось</w:t>
      </w:r>
      <w:r w:rsidR="00D13811" w:rsidRPr="00626295">
        <w:rPr>
          <w:rFonts w:eastAsia="Calibri"/>
          <w:sz w:val="20"/>
          <w:szCs w:val="20"/>
        </w:rPr>
        <w:t xml:space="preserve">  на </w:t>
      </w:r>
      <w:r w:rsidR="00986779" w:rsidRPr="00626295">
        <w:rPr>
          <w:rFonts w:eastAsia="Calibri"/>
          <w:sz w:val="20"/>
          <w:szCs w:val="20"/>
        </w:rPr>
        <w:t>149 891 520,65</w:t>
      </w:r>
      <w:r w:rsidR="00D13811" w:rsidRPr="00626295">
        <w:rPr>
          <w:rFonts w:eastAsia="Calibri"/>
          <w:sz w:val="20"/>
          <w:szCs w:val="20"/>
        </w:rPr>
        <w:t xml:space="preserve"> рублей или на  </w:t>
      </w:r>
      <w:r w:rsidR="00986779" w:rsidRPr="00626295">
        <w:rPr>
          <w:rFonts w:eastAsia="Calibri"/>
          <w:sz w:val="20"/>
          <w:szCs w:val="20"/>
        </w:rPr>
        <w:t>23,2</w:t>
      </w:r>
      <w:r w:rsidR="00D13811" w:rsidRPr="00626295">
        <w:rPr>
          <w:rFonts w:eastAsia="Calibri"/>
          <w:sz w:val="20"/>
          <w:szCs w:val="20"/>
        </w:rPr>
        <w:t xml:space="preserve"> процентов. </w:t>
      </w:r>
      <w:r w:rsidR="006C6852" w:rsidRPr="00626295">
        <w:rPr>
          <w:rFonts w:eastAsia="Calibri"/>
          <w:sz w:val="20"/>
          <w:szCs w:val="20"/>
        </w:rPr>
        <w:t>Б</w:t>
      </w:r>
      <w:r w:rsidRPr="00626295">
        <w:rPr>
          <w:rFonts w:eastAsia="Calibri"/>
          <w:sz w:val="20"/>
          <w:szCs w:val="20"/>
        </w:rPr>
        <w:t>ез</w:t>
      </w:r>
      <w:r w:rsidR="006C6852" w:rsidRPr="00626295">
        <w:rPr>
          <w:rFonts w:eastAsia="Calibri"/>
          <w:sz w:val="20"/>
          <w:szCs w:val="20"/>
        </w:rPr>
        <w:t>возмездные</w:t>
      </w:r>
      <w:r w:rsidRPr="00626295">
        <w:rPr>
          <w:rFonts w:eastAsia="Calibri"/>
          <w:sz w:val="20"/>
          <w:szCs w:val="20"/>
        </w:rPr>
        <w:t xml:space="preserve"> по</w:t>
      </w:r>
      <w:r w:rsidR="00B743AF" w:rsidRPr="00626295">
        <w:rPr>
          <w:rFonts w:eastAsia="Calibri"/>
          <w:sz w:val="20"/>
          <w:szCs w:val="20"/>
        </w:rPr>
        <w:t>ступления увеличились</w:t>
      </w:r>
      <w:r w:rsidR="006C6852" w:rsidRPr="00626295">
        <w:rPr>
          <w:rFonts w:eastAsia="Calibri"/>
          <w:sz w:val="20"/>
          <w:szCs w:val="20"/>
        </w:rPr>
        <w:t xml:space="preserve"> </w:t>
      </w:r>
      <w:r w:rsidR="00C562D5" w:rsidRPr="00626295">
        <w:rPr>
          <w:rFonts w:eastAsia="Calibri"/>
          <w:sz w:val="20"/>
          <w:szCs w:val="20"/>
        </w:rPr>
        <w:t xml:space="preserve">на  сумму </w:t>
      </w:r>
      <w:r w:rsidR="00986779" w:rsidRPr="00626295">
        <w:rPr>
          <w:rFonts w:eastAsia="Calibri"/>
          <w:sz w:val="20"/>
          <w:szCs w:val="20"/>
        </w:rPr>
        <w:t>108 629 228,00</w:t>
      </w:r>
      <w:r w:rsidR="00C562D5" w:rsidRPr="00626295">
        <w:rPr>
          <w:rFonts w:eastAsia="Calibri"/>
          <w:sz w:val="20"/>
          <w:szCs w:val="20"/>
        </w:rPr>
        <w:t xml:space="preserve"> рублей или на  </w:t>
      </w:r>
      <w:r w:rsidR="00986779" w:rsidRPr="00626295">
        <w:rPr>
          <w:rFonts w:eastAsia="Calibri"/>
          <w:sz w:val="20"/>
          <w:szCs w:val="20"/>
        </w:rPr>
        <w:t>24,2</w:t>
      </w:r>
      <w:r w:rsidR="006C6852" w:rsidRPr="00626295">
        <w:rPr>
          <w:rFonts w:eastAsia="Calibri"/>
          <w:sz w:val="20"/>
          <w:szCs w:val="20"/>
        </w:rPr>
        <w:t xml:space="preserve"> %.  Налоговые</w:t>
      </w:r>
      <w:r w:rsidRPr="00626295">
        <w:rPr>
          <w:rFonts w:eastAsia="Calibri"/>
          <w:sz w:val="20"/>
          <w:szCs w:val="20"/>
        </w:rPr>
        <w:t xml:space="preserve"> </w:t>
      </w:r>
      <w:r w:rsidR="009D3227" w:rsidRPr="00626295">
        <w:rPr>
          <w:rFonts w:eastAsia="Calibri"/>
          <w:sz w:val="20"/>
          <w:szCs w:val="20"/>
        </w:rPr>
        <w:t xml:space="preserve"> и  неналоговые</w:t>
      </w:r>
      <w:r w:rsidR="006C6852" w:rsidRPr="00626295">
        <w:rPr>
          <w:rFonts w:eastAsia="Calibri"/>
          <w:sz w:val="20"/>
          <w:szCs w:val="20"/>
        </w:rPr>
        <w:t xml:space="preserve"> доходы увеличились </w:t>
      </w:r>
      <w:r w:rsidR="00C562D5" w:rsidRPr="00626295">
        <w:rPr>
          <w:rFonts w:eastAsia="Calibri"/>
          <w:sz w:val="20"/>
          <w:szCs w:val="20"/>
        </w:rPr>
        <w:t xml:space="preserve"> на сумму </w:t>
      </w:r>
      <w:r w:rsidR="00116071" w:rsidRPr="00626295">
        <w:rPr>
          <w:rFonts w:eastAsia="Calibri"/>
          <w:sz w:val="20"/>
          <w:szCs w:val="20"/>
        </w:rPr>
        <w:t>41 262 292,65</w:t>
      </w:r>
      <w:r w:rsidRPr="00626295">
        <w:rPr>
          <w:rFonts w:eastAsia="Calibri"/>
          <w:sz w:val="20"/>
          <w:szCs w:val="20"/>
        </w:rPr>
        <w:t xml:space="preserve"> </w:t>
      </w:r>
      <w:r w:rsidR="006C6852" w:rsidRPr="00626295">
        <w:rPr>
          <w:rFonts w:eastAsia="Calibri"/>
          <w:sz w:val="20"/>
          <w:szCs w:val="20"/>
        </w:rPr>
        <w:t xml:space="preserve">рублей или на </w:t>
      </w:r>
      <w:r w:rsidR="00116071" w:rsidRPr="00626295">
        <w:rPr>
          <w:rFonts w:eastAsia="Calibri"/>
          <w:sz w:val="20"/>
          <w:szCs w:val="20"/>
        </w:rPr>
        <w:t>20,</w:t>
      </w:r>
      <w:r w:rsidR="00D454F2">
        <w:rPr>
          <w:rFonts w:eastAsia="Calibri"/>
          <w:sz w:val="20"/>
          <w:szCs w:val="20"/>
        </w:rPr>
        <w:t xml:space="preserve">8 </w:t>
      </w:r>
      <w:r w:rsidR="00C562D5" w:rsidRPr="00626295">
        <w:rPr>
          <w:rFonts w:eastAsia="Calibri"/>
          <w:sz w:val="20"/>
          <w:szCs w:val="20"/>
        </w:rPr>
        <w:t>%.</w:t>
      </w:r>
    </w:p>
    <w:p w:rsidR="00184D9A" w:rsidRPr="00626295" w:rsidRDefault="00184D9A" w:rsidP="00184D9A">
      <w:pPr>
        <w:ind w:firstLine="708"/>
        <w:jc w:val="both"/>
        <w:rPr>
          <w:bCs/>
          <w:sz w:val="20"/>
          <w:szCs w:val="20"/>
        </w:rPr>
      </w:pPr>
      <w:r w:rsidRPr="00626295">
        <w:rPr>
          <w:bCs/>
          <w:sz w:val="20"/>
          <w:szCs w:val="20"/>
        </w:rPr>
        <w:t>Динамика основных параметров консолидированного бюджета Трубчевско</w:t>
      </w:r>
      <w:r w:rsidR="00095B97" w:rsidRPr="00626295">
        <w:rPr>
          <w:bCs/>
          <w:sz w:val="20"/>
          <w:szCs w:val="20"/>
        </w:rPr>
        <w:t xml:space="preserve">го </w:t>
      </w:r>
      <w:r w:rsidR="00EF149D" w:rsidRPr="00626295">
        <w:rPr>
          <w:bCs/>
          <w:sz w:val="20"/>
          <w:szCs w:val="20"/>
        </w:rPr>
        <w:t>муниципального района за 20</w:t>
      </w:r>
      <w:r w:rsidR="00986779" w:rsidRPr="00626295">
        <w:rPr>
          <w:bCs/>
          <w:sz w:val="20"/>
          <w:szCs w:val="20"/>
        </w:rPr>
        <w:t>20</w:t>
      </w:r>
      <w:r w:rsidR="00EF149D" w:rsidRPr="00626295">
        <w:rPr>
          <w:bCs/>
          <w:sz w:val="20"/>
          <w:szCs w:val="20"/>
        </w:rPr>
        <w:t>–202</w:t>
      </w:r>
      <w:r w:rsidR="00116071" w:rsidRPr="00626295">
        <w:rPr>
          <w:bCs/>
          <w:sz w:val="20"/>
          <w:szCs w:val="20"/>
        </w:rPr>
        <w:t>1</w:t>
      </w:r>
      <w:r w:rsidRPr="00626295">
        <w:rPr>
          <w:bCs/>
          <w:sz w:val="20"/>
          <w:szCs w:val="20"/>
        </w:rPr>
        <w:t xml:space="preserve"> годы представлена в следующей таблице.</w:t>
      </w:r>
    </w:p>
    <w:p w:rsidR="00311F1D" w:rsidRPr="00626295" w:rsidRDefault="00A178C4" w:rsidP="00A178C4">
      <w:pPr>
        <w:ind w:firstLine="708"/>
        <w:jc w:val="center"/>
        <w:rPr>
          <w:bCs/>
          <w:sz w:val="20"/>
          <w:szCs w:val="20"/>
        </w:rPr>
      </w:pPr>
      <w:r w:rsidRPr="00626295">
        <w:rPr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 w:rsidR="006E65D2" w:rsidRPr="00626295">
        <w:rPr>
          <w:bCs/>
          <w:sz w:val="20"/>
          <w:szCs w:val="20"/>
        </w:rPr>
        <w:t xml:space="preserve">                           (рублей</w:t>
      </w:r>
      <w:r w:rsidRPr="00626295">
        <w:rPr>
          <w:bCs/>
          <w:sz w:val="20"/>
          <w:szCs w:val="20"/>
        </w:rPr>
        <w:t xml:space="preserve">) 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268"/>
        <w:gridCol w:w="1984"/>
        <w:gridCol w:w="1985"/>
      </w:tblGrid>
      <w:tr w:rsidR="00626295" w:rsidRPr="00626295" w:rsidTr="00311F1D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                                    </w:t>
            </w:r>
          </w:p>
          <w:p w:rsidR="00311F1D" w:rsidRPr="00626295" w:rsidRDefault="00311F1D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                              Показатели</w:t>
            </w:r>
          </w:p>
          <w:p w:rsidR="00311F1D" w:rsidRPr="00626295" w:rsidRDefault="00311F1D" w:rsidP="00311F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106F3C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Отчет  за  2020</w:t>
            </w:r>
            <w:r w:rsidR="00311F1D" w:rsidRPr="00626295">
              <w:rPr>
                <w:sz w:val="20"/>
                <w:szCs w:val="20"/>
              </w:rPr>
              <w:t xml:space="preserve"> год</w:t>
            </w:r>
          </w:p>
          <w:p w:rsidR="00311F1D" w:rsidRPr="00626295" w:rsidRDefault="00311F1D" w:rsidP="00311F1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8E2FE8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 за 20</w:t>
            </w:r>
            <w:r w:rsidR="007E59D8" w:rsidRPr="00626295">
              <w:rPr>
                <w:sz w:val="20"/>
                <w:szCs w:val="20"/>
              </w:rPr>
              <w:t>21</w:t>
            </w:r>
            <w:r w:rsidR="00EF149D" w:rsidRPr="00626295">
              <w:rPr>
                <w:sz w:val="20"/>
                <w:szCs w:val="20"/>
              </w:rPr>
              <w:t xml:space="preserve">                                                            </w:t>
            </w:r>
            <w:r w:rsidR="00311F1D" w:rsidRPr="00626295">
              <w:rPr>
                <w:sz w:val="20"/>
                <w:szCs w:val="20"/>
              </w:rPr>
              <w:t xml:space="preserve"> год</w:t>
            </w:r>
          </w:p>
        </w:tc>
      </w:tr>
      <w:tr w:rsidR="00626295" w:rsidRPr="00626295" w:rsidTr="00311F1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 %*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626295" w:rsidRDefault="00311F1D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3" w:rsidRPr="00626295" w:rsidRDefault="00FE31A3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Доходы консолидированного бюджета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3" w:rsidRPr="00626295" w:rsidRDefault="00653BFE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646 366 509,36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3" w:rsidRPr="00626295" w:rsidRDefault="00CA3AB5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  <w:lang w:val="en-US"/>
              </w:rPr>
              <w:t>796 258 030</w:t>
            </w:r>
            <w:r w:rsidRPr="00626295">
              <w:rPr>
                <w:sz w:val="20"/>
                <w:szCs w:val="20"/>
              </w:rPr>
              <w:t>,</w:t>
            </w:r>
            <w:r w:rsidRPr="0062629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3" w:rsidRPr="00626295" w:rsidRDefault="00653BFE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123,2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3" w:rsidRPr="00626295" w:rsidRDefault="00FE31A3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в </w:t>
            </w:r>
            <w:proofErr w:type="spellStart"/>
            <w:r w:rsidRPr="00626295">
              <w:rPr>
                <w:sz w:val="20"/>
                <w:szCs w:val="20"/>
              </w:rPr>
              <w:t>т.ч</w:t>
            </w:r>
            <w:proofErr w:type="spellEnd"/>
            <w:r w:rsidRPr="00626295">
              <w:rPr>
                <w:sz w:val="20"/>
                <w:szCs w:val="20"/>
              </w:rPr>
              <w:t>. 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3" w:rsidRPr="00626295" w:rsidRDefault="00653BFE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448 458 236,17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3" w:rsidRPr="00626295" w:rsidRDefault="00CA3AB5" w:rsidP="00311F1D">
            <w:pPr>
              <w:jc w:val="center"/>
              <w:rPr>
                <w:sz w:val="20"/>
                <w:szCs w:val="20"/>
                <w:lang w:val="en-US"/>
              </w:rPr>
            </w:pPr>
            <w:r w:rsidRPr="00626295">
              <w:rPr>
                <w:sz w:val="20"/>
                <w:szCs w:val="20"/>
                <w:lang w:val="en-US"/>
              </w:rPr>
              <w:t>557 087 464</w:t>
            </w:r>
            <w:r w:rsidRPr="00626295">
              <w:rPr>
                <w:sz w:val="20"/>
                <w:szCs w:val="20"/>
              </w:rPr>
              <w:t>,</w:t>
            </w:r>
            <w:r w:rsidRPr="00626295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3" w:rsidRPr="00626295" w:rsidRDefault="00653BFE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124,2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3" w:rsidRPr="00626295" w:rsidRDefault="00FE31A3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доля безвозмездных поступлений,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3" w:rsidRPr="00626295" w:rsidRDefault="00653BFE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69,4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3" w:rsidRPr="00626295" w:rsidRDefault="006075B7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3" w:rsidRPr="00626295" w:rsidRDefault="00FE31A3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106F3C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197 908 273,19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239 170 565,84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116071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</w:t>
            </w:r>
            <w:r w:rsidR="00902F75">
              <w:rPr>
                <w:sz w:val="20"/>
                <w:szCs w:val="20"/>
              </w:rPr>
              <w:t>20,8</w:t>
            </w:r>
          </w:p>
        </w:tc>
      </w:tr>
      <w:tr w:rsidR="00626295" w:rsidRPr="00626295" w:rsidTr="00311F1D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в </w:t>
            </w:r>
            <w:proofErr w:type="spellStart"/>
            <w:r w:rsidRPr="00626295">
              <w:rPr>
                <w:sz w:val="20"/>
                <w:szCs w:val="20"/>
              </w:rPr>
              <w:t>т.ч</w:t>
            </w:r>
            <w:proofErr w:type="spellEnd"/>
            <w:r w:rsidRPr="00626295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106F3C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130 541 842,73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173 155 690,42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BE03D6" w:rsidRDefault="00BE03D6" w:rsidP="00311F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132,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доля районного бюджета,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106F3C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72,4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106F3C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67 366 430,46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66 014 875,42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16071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98,0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доля бюджетов поселений,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106F3C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187" w:rsidRPr="00626295" w:rsidRDefault="00E50187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Расходы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87" w:rsidRPr="00626295" w:rsidRDefault="00653BFE" w:rsidP="008F2AA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645 193 956,16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87" w:rsidRPr="00626295" w:rsidRDefault="00E50187" w:rsidP="008F2AA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745 395 376,72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87" w:rsidRPr="00626295" w:rsidRDefault="00871CB1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115,5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187" w:rsidRPr="00626295" w:rsidRDefault="00E50187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в </w:t>
            </w:r>
            <w:proofErr w:type="spellStart"/>
            <w:r w:rsidRPr="00626295">
              <w:rPr>
                <w:sz w:val="20"/>
                <w:szCs w:val="20"/>
              </w:rPr>
              <w:t>т.ч</w:t>
            </w:r>
            <w:proofErr w:type="spellEnd"/>
            <w:r w:rsidRPr="00626295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87" w:rsidRPr="00626295" w:rsidRDefault="00653BFE" w:rsidP="008F2AA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542 655 467,09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87" w:rsidRPr="00626295" w:rsidRDefault="00E50187" w:rsidP="008F2AA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653 966 037,32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87" w:rsidRPr="00626295" w:rsidRDefault="00871CB1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120,5</w:t>
            </w:r>
          </w:p>
        </w:tc>
      </w:tr>
      <w:tr w:rsidR="00626295" w:rsidRPr="00626295" w:rsidTr="00311F1D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доля районного бюджета,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653BFE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871CB1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87,7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653BFE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102 538 489,07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725E18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91 429 339,40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AE1FD3" w:rsidP="00311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доля бюджетов поселений,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653BFE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871CB1" w:rsidP="00311F1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Дефицит (профицит)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653BFE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1 172 553,20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725E18" w:rsidP="00EF149D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50 862 653,29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311F1D">
        <w:trPr>
          <w:trHeight w:val="1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в </w:t>
            </w:r>
            <w:proofErr w:type="spellStart"/>
            <w:r w:rsidRPr="00626295">
              <w:rPr>
                <w:sz w:val="20"/>
                <w:szCs w:val="20"/>
              </w:rPr>
              <w:t>т.ч</w:t>
            </w:r>
            <w:proofErr w:type="spellEnd"/>
            <w:r w:rsidRPr="00626295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653BF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</w:t>
            </w:r>
            <w:r w:rsidR="00653BFE" w:rsidRPr="00626295">
              <w:rPr>
                <w:sz w:val="20"/>
                <w:szCs w:val="20"/>
              </w:rPr>
              <w:t>-308 578,88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0F09F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</w:t>
            </w:r>
            <w:r w:rsidR="000F09F3" w:rsidRPr="00626295">
              <w:rPr>
                <w:sz w:val="20"/>
                <w:szCs w:val="20"/>
              </w:rPr>
              <w:t>48 615 428,02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311F1D">
        <w:trPr>
          <w:trHeight w:val="1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653BF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</w:t>
            </w:r>
            <w:r w:rsidR="00653BFE" w:rsidRPr="00626295">
              <w:rPr>
                <w:sz w:val="20"/>
                <w:szCs w:val="20"/>
              </w:rPr>
              <w:t>1 481 132,08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0F09F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</w:t>
            </w:r>
            <w:r w:rsidR="000F09F3" w:rsidRPr="00626295">
              <w:rPr>
                <w:sz w:val="20"/>
                <w:szCs w:val="20"/>
              </w:rPr>
              <w:t>2 247 225,27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3C" w:rsidRPr="00626295" w:rsidRDefault="00106F3C" w:rsidP="00311F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5337" w:rsidRPr="00626295" w:rsidRDefault="00C562D5" w:rsidP="00E75337">
      <w:pPr>
        <w:rPr>
          <w:rFonts w:eastAsia="Calibri"/>
        </w:rPr>
      </w:pPr>
      <w:r w:rsidRPr="00626295">
        <w:t xml:space="preserve">           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В 202</w:t>
      </w:r>
      <w:r w:rsidR="006C659A" w:rsidRPr="00626295">
        <w:rPr>
          <w:rFonts w:eastAsia="Calibri"/>
          <w:sz w:val="20"/>
          <w:szCs w:val="20"/>
        </w:rPr>
        <w:t>1</w:t>
      </w:r>
      <w:r w:rsidRPr="00626295">
        <w:rPr>
          <w:rFonts w:eastAsia="Calibri"/>
          <w:sz w:val="20"/>
          <w:szCs w:val="20"/>
        </w:rPr>
        <w:t xml:space="preserve"> году на территории Трубчевского муниципального района в бюджеты всех уровней начислено </w:t>
      </w:r>
      <w:r w:rsidR="006C659A" w:rsidRPr="00626295">
        <w:rPr>
          <w:rFonts w:eastAsia="Calibri"/>
          <w:sz w:val="20"/>
          <w:szCs w:val="20"/>
        </w:rPr>
        <w:t>552 664 752,26</w:t>
      </w:r>
      <w:r w:rsidRPr="00626295">
        <w:rPr>
          <w:rFonts w:eastAsia="Calibri"/>
          <w:sz w:val="20"/>
          <w:szCs w:val="20"/>
        </w:rPr>
        <w:t xml:space="preserve"> рублей налогов и других платежей, что на </w:t>
      </w:r>
      <w:r w:rsidR="006C659A" w:rsidRPr="00626295">
        <w:rPr>
          <w:rFonts w:eastAsia="Calibri"/>
          <w:sz w:val="20"/>
          <w:szCs w:val="20"/>
        </w:rPr>
        <w:t>184 068 235,62</w:t>
      </w:r>
      <w:r w:rsidRPr="00626295">
        <w:rPr>
          <w:rFonts w:eastAsia="Calibri"/>
          <w:sz w:val="20"/>
          <w:szCs w:val="20"/>
        </w:rPr>
        <w:t xml:space="preserve"> рублей </w:t>
      </w:r>
      <w:r w:rsidR="006C659A" w:rsidRPr="00626295">
        <w:rPr>
          <w:rFonts w:eastAsia="Calibri"/>
          <w:sz w:val="20"/>
          <w:szCs w:val="20"/>
        </w:rPr>
        <w:t>больше</w:t>
      </w:r>
      <w:r w:rsidRPr="00626295">
        <w:rPr>
          <w:rFonts w:eastAsia="Calibri"/>
          <w:sz w:val="20"/>
          <w:szCs w:val="20"/>
        </w:rPr>
        <w:t xml:space="preserve"> предыдущего года. 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Налоговые и неналоговые доходы консолидированного бюджета составляют 30,</w:t>
      </w:r>
      <w:r w:rsidR="006C659A" w:rsidRPr="00626295">
        <w:rPr>
          <w:rFonts w:eastAsia="Calibri"/>
          <w:sz w:val="20"/>
          <w:szCs w:val="20"/>
        </w:rPr>
        <w:t>0</w:t>
      </w:r>
      <w:r w:rsidRPr="00626295">
        <w:rPr>
          <w:rFonts w:eastAsia="Calibri"/>
          <w:sz w:val="20"/>
          <w:szCs w:val="20"/>
        </w:rPr>
        <w:t>% от общих поступлений в консолидированный бюджет Трубчевского муниципального района.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Рост поступлений налоговых и неналоговых доходов консолидированного бюджета в 202</w:t>
      </w:r>
      <w:r w:rsidR="00116071" w:rsidRPr="00626295">
        <w:rPr>
          <w:rFonts w:eastAsia="Calibri"/>
          <w:sz w:val="20"/>
          <w:szCs w:val="20"/>
        </w:rPr>
        <w:t>1</w:t>
      </w:r>
      <w:r w:rsidRPr="00626295">
        <w:rPr>
          <w:rFonts w:eastAsia="Calibri"/>
          <w:sz w:val="20"/>
          <w:szCs w:val="20"/>
        </w:rPr>
        <w:t xml:space="preserve"> году по сравнению с 20</w:t>
      </w:r>
      <w:r w:rsidR="00116071" w:rsidRPr="00626295">
        <w:rPr>
          <w:rFonts w:eastAsia="Calibri"/>
          <w:sz w:val="20"/>
          <w:szCs w:val="20"/>
        </w:rPr>
        <w:t>20</w:t>
      </w:r>
      <w:r w:rsidRPr="00626295">
        <w:rPr>
          <w:rFonts w:eastAsia="Calibri"/>
          <w:sz w:val="20"/>
          <w:szCs w:val="20"/>
        </w:rPr>
        <w:t xml:space="preserve"> годом наблюдается по следующим основным доходным источникам: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налогу на доходы физических лиц (10</w:t>
      </w:r>
      <w:r w:rsidR="00F354F1" w:rsidRPr="00626295">
        <w:rPr>
          <w:rFonts w:eastAsia="Calibri"/>
          <w:sz w:val="20"/>
          <w:szCs w:val="20"/>
        </w:rPr>
        <w:t>5,8</w:t>
      </w:r>
      <w:r w:rsidRPr="00626295">
        <w:rPr>
          <w:rFonts w:eastAsia="Calibri"/>
          <w:sz w:val="20"/>
          <w:szCs w:val="20"/>
        </w:rPr>
        <w:t>%), в связи с ростом ФОТ в 202</w:t>
      </w:r>
      <w:r w:rsidR="00F354F1" w:rsidRPr="00626295">
        <w:rPr>
          <w:rFonts w:eastAsia="Calibri"/>
          <w:sz w:val="20"/>
          <w:szCs w:val="20"/>
        </w:rPr>
        <w:t>1</w:t>
      </w:r>
      <w:r w:rsidRPr="00626295">
        <w:rPr>
          <w:rFonts w:eastAsia="Calibri"/>
          <w:sz w:val="20"/>
          <w:szCs w:val="20"/>
        </w:rPr>
        <w:t xml:space="preserve"> году на</w:t>
      </w:r>
      <w:r w:rsidR="00F354F1" w:rsidRPr="00626295">
        <w:rPr>
          <w:rFonts w:eastAsia="Calibri"/>
          <w:sz w:val="20"/>
          <w:szCs w:val="20"/>
        </w:rPr>
        <w:t xml:space="preserve"> 101,6</w:t>
      </w:r>
      <w:r w:rsidRPr="00626295">
        <w:rPr>
          <w:rFonts w:eastAsia="Calibri"/>
          <w:sz w:val="20"/>
          <w:szCs w:val="20"/>
        </w:rPr>
        <w:t xml:space="preserve">% и поступлением </w:t>
      </w:r>
      <w:r w:rsidR="00F354F1" w:rsidRPr="00626295">
        <w:rPr>
          <w:rFonts w:eastAsia="Calibri"/>
          <w:sz w:val="20"/>
          <w:szCs w:val="20"/>
        </w:rPr>
        <w:t xml:space="preserve"> налога на доходы физических лиц</w:t>
      </w:r>
      <w:r w:rsidR="00416B38" w:rsidRPr="00626295">
        <w:rPr>
          <w:rFonts w:eastAsia="Calibri"/>
          <w:sz w:val="20"/>
          <w:szCs w:val="20"/>
        </w:rPr>
        <w:t xml:space="preserve"> в</w:t>
      </w:r>
      <w:r w:rsidR="00F354F1" w:rsidRPr="00626295">
        <w:rPr>
          <w:rFonts w:eastAsia="Calibri"/>
          <w:sz w:val="20"/>
          <w:szCs w:val="20"/>
        </w:rPr>
        <w:t xml:space="preserve"> части суммы налога, превышающей 650 000 рублей, относящейся</w:t>
      </w:r>
      <w:r w:rsidR="00416B38" w:rsidRPr="00626295">
        <w:rPr>
          <w:rFonts w:eastAsia="Calibri"/>
          <w:sz w:val="20"/>
          <w:szCs w:val="20"/>
        </w:rPr>
        <w:t xml:space="preserve"> к части налоговой базы, превышающей 5 000 000 рублей</w:t>
      </w:r>
      <w:r w:rsidRPr="00626295">
        <w:rPr>
          <w:rFonts w:eastAsia="Calibri"/>
          <w:sz w:val="20"/>
          <w:szCs w:val="20"/>
        </w:rPr>
        <w:t>;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единому сельскохозяйственному налогу (</w:t>
      </w:r>
      <w:r w:rsidR="00B71026" w:rsidRPr="00626295">
        <w:rPr>
          <w:rFonts w:eastAsia="Calibri"/>
          <w:sz w:val="20"/>
          <w:szCs w:val="20"/>
        </w:rPr>
        <w:t>145,4</w:t>
      </w:r>
      <w:r w:rsidRPr="00626295">
        <w:rPr>
          <w:rFonts w:eastAsia="Calibri"/>
          <w:sz w:val="20"/>
          <w:szCs w:val="20"/>
        </w:rPr>
        <w:t>%) в результате поступлений от ООО «Молочное» налога по уточненным декларациям за 201</w:t>
      </w:r>
      <w:r w:rsidR="00B71026" w:rsidRPr="00626295">
        <w:rPr>
          <w:rFonts w:eastAsia="Calibri"/>
          <w:sz w:val="20"/>
          <w:szCs w:val="20"/>
        </w:rPr>
        <w:t>8</w:t>
      </w:r>
      <w:r w:rsidRPr="00626295">
        <w:rPr>
          <w:rFonts w:eastAsia="Calibri"/>
          <w:sz w:val="20"/>
          <w:szCs w:val="20"/>
        </w:rPr>
        <w:t xml:space="preserve"> и 201</w:t>
      </w:r>
      <w:r w:rsidR="00B71026" w:rsidRPr="00626295">
        <w:rPr>
          <w:rFonts w:eastAsia="Calibri"/>
          <w:sz w:val="20"/>
          <w:szCs w:val="20"/>
        </w:rPr>
        <w:t>9</w:t>
      </w:r>
      <w:r w:rsidRPr="00626295">
        <w:rPr>
          <w:rFonts w:eastAsia="Calibri"/>
          <w:sz w:val="20"/>
          <w:szCs w:val="20"/>
        </w:rPr>
        <w:t xml:space="preserve"> годы;</w:t>
      </w:r>
    </w:p>
    <w:p w:rsidR="00281DFC" w:rsidRPr="00626295" w:rsidRDefault="00281DFC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налогу, взимаемому в связи с применением патентной системы налого</w:t>
      </w:r>
      <w:r w:rsidR="00DB7B00" w:rsidRPr="00626295">
        <w:rPr>
          <w:rFonts w:eastAsia="Calibri"/>
          <w:sz w:val="20"/>
          <w:szCs w:val="20"/>
        </w:rPr>
        <w:t>о</w:t>
      </w:r>
      <w:r w:rsidR="00B01F81">
        <w:rPr>
          <w:rFonts w:eastAsia="Calibri"/>
          <w:sz w:val="20"/>
          <w:szCs w:val="20"/>
        </w:rPr>
        <w:t>бложения (</w:t>
      </w:r>
      <w:r w:rsidR="00B01F81" w:rsidRPr="00D454F2">
        <w:rPr>
          <w:rFonts w:eastAsia="Calibri"/>
          <w:color w:val="FF0000"/>
          <w:sz w:val="20"/>
          <w:szCs w:val="20"/>
        </w:rPr>
        <w:t>в 79,6</w:t>
      </w:r>
      <w:r w:rsidRPr="00D454F2">
        <w:rPr>
          <w:rFonts w:eastAsia="Calibri"/>
          <w:color w:val="FF0000"/>
          <w:sz w:val="20"/>
          <w:szCs w:val="20"/>
        </w:rPr>
        <w:t xml:space="preserve"> раза</w:t>
      </w:r>
      <w:r w:rsidRPr="00626295">
        <w:rPr>
          <w:rFonts w:eastAsia="Calibri"/>
          <w:sz w:val="20"/>
          <w:szCs w:val="20"/>
        </w:rPr>
        <w:t>), в связи с переходом с 01.01.2021 года на патентную систему налогообложения и отменой ЕНВД;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налогу на имущество физических лиц (1</w:t>
      </w:r>
      <w:r w:rsidR="00B71026" w:rsidRPr="00626295">
        <w:rPr>
          <w:rFonts w:eastAsia="Calibri"/>
          <w:sz w:val="20"/>
          <w:szCs w:val="20"/>
        </w:rPr>
        <w:t>12,7</w:t>
      </w:r>
      <w:r w:rsidRPr="00626295">
        <w:rPr>
          <w:rFonts w:eastAsia="Calibri"/>
          <w:sz w:val="20"/>
          <w:szCs w:val="20"/>
        </w:rPr>
        <w:t xml:space="preserve">%) в связи с </w:t>
      </w:r>
      <w:r w:rsidR="00281DFC" w:rsidRPr="00626295">
        <w:rPr>
          <w:rFonts w:eastAsia="Calibri"/>
          <w:sz w:val="20"/>
          <w:szCs w:val="20"/>
        </w:rPr>
        <w:t>уплатой в 2021 году задолженности прошлых лет (Копылов А.А., Евсеев В.В., Карапетян Н.А. и др.);</w:t>
      </w:r>
    </w:p>
    <w:p w:rsidR="00E11435" w:rsidRPr="00626295" w:rsidRDefault="00E11435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государственной пошлине (113,8%) в связи с увеличением обращений физических и юридических лиц для совершения юридически значимых действий;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доходам</w:t>
      </w:r>
      <w:r w:rsidR="00000E0D" w:rsidRPr="00626295">
        <w:rPr>
          <w:rFonts w:eastAsia="Calibri"/>
          <w:sz w:val="20"/>
          <w:szCs w:val="20"/>
        </w:rPr>
        <w:t xml:space="preserve">, получаемым в виде арендной платы за земли, находящиеся в собственности района и поселений (231,0%) в связи с поступлением арендной платы и пени от </w:t>
      </w:r>
      <w:r w:rsidRPr="00626295">
        <w:rPr>
          <w:rFonts w:eastAsia="Calibri"/>
          <w:sz w:val="20"/>
          <w:szCs w:val="20"/>
        </w:rPr>
        <w:t>АО «Чистая планета»</w:t>
      </w:r>
      <w:r w:rsidR="00000E0D" w:rsidRPr="00626295">
        <w:rPr>
          <w:rFonts w:eastAsia="Calibri"/>
          <w:sz w:val="20"/>
          <w:szCs w:val="20"/>
        </w:rPr>
        <w:t xml:space="preserve"> за весь 2021 год, а в прошлом году только за второе полугодие (договор аренды заключен с июня 2020 года)</w:t>
      </w:r>
      <w:r w:rsidRPr="00626295">
        <w:rPr>
          <w:rFonts w:eastAsia="Calibri"/>
          <w:sz w:val="20"/>
          <w:szCs w:val="20"/>
        </w:rPr>
        <w:t>;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плате за негативное воздействие на окружающую среду (</w:t>
      </w:r>
      <w:r w:rsidR="00000E0D" w:rsidRPr="00626295">
        <w:rPr>
          <w:rFonts w:eastAsia="Calibri"/>
          <w:sz w:val="20"/>
          <w:szCs w:val="20"/>
        </w:rPr>
        <w:t>147,3</w:t>
      </w:r>
      <w:r w:rsidRPr="00626295">
        <w:rPr>
          <w:rFonts w:eastAsia="Calibri"/>
          <w:sz w:val="20"/>
          <w:szCs w:val="20"/>
        </w:rPr>
        <w:t>%) в результате поступления платы за размещение твердых коммунальных отходов, поступившей по годовой декларации в марте 202</w:t>
      </w:r>
      <w:r w:rsidR="00000E0D" w:rsidRPr="00626295">
        <w:rPr>
          <w:rFonts w:eastAsia="Calibri"/>
          <w:sz w:val="20"/>
          <w:szCs w:val="20"/>
        </w:rPr>
        <w:t>1</w:t>
      </w:r>
      <w:r w:rsidRPr="00626295">
        <w:rPr>
          <w:rFonts w:eastAsia="Calibri"/>
          <w:sz w:val="20"/>
          <w:szCs w:val="20"/>
        </w:rPr>
        <w:t xml:space="preserve"> года от МУП «</w:t>
      </w:r>
      <w:proofErr w:type="spellStart"/>
      <w:r w:rsidRPr="00626295">
        <w:rPr>
          <w:rFonts w:eastAsia="Calibri"/>
          <w:sz w:val="20"/>
          <w:szCs w:val="20"/>
        </w:rPr>
        <w:t>Жилкомсервис</w:t>
      </w:r>
      <w:proofErr w:type="spellEnd"/>
      <w:r w:rsidRPr="00626295">
        <w:rPr>
          <w:rFonts w:eastAsia="Calibri"/>
          <w:sz w:val="20"/>
          <w:szCs w:val="20"/>
        </w:rPr>
        <w:t xml:space="preserve"> </w:t>
      </w:r>
      <w:proofErr w:type="spellStart"/>
      <w:r w:rsidRPr="00626295">
        <w:rPr>
          <w:rFonts w:eastAsia="Calibri"/>
          <w:sz w:val="20"/>
          <w:szCs w:val="20"/>
        </w:rPr>
        <w:t>г</w:t>
      </w:r>
      <w:proofErr w:type="gramStart"/>
      <w:r w:rsidRPr="00626295">
        <w:rPr>
          <w:rFonts w:eastAsia="Calibri"/>
          <w:sz w:val="20"/>
          <w:szCs w:val="20"/>
        </w:rPr>
        <w:t>.Т</w:t>
      </w:r>
      <w:proofErr w:type="gramEnd"/>
      <w:r w:rsidRPr="00626295">
        <w:rPr>
          <w:rFonts w:eastAsia="Calibri"/>
          <w:sz w:val="20"/>
          <w:szCs w:val="20"/>
        </w:rPr>
        <w:t>рубчевск</w:t>
      </w:r>
      <w:proofErr w:type="spellEnd"/>
      <w:r w:rsidRPr="00626295">
        <w:rPr>
          <w:rFonts w:eastAsia="Calibri"/>
          <w:sz w:val="20"/>
          <w:szCs w:val="20"/>
        </w:rPr>
        <w:t>»;</w:t>
      </w:r>
    </w:p>
    <w:p w:rsidR="00BB7FC9" w:rsidRPr="00626295" w:rsidRDefault="00BB7FC9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 доходам от оказания платных услуг и компенсации затрат государства (214,1%) в связи с возвратом дебиторской задолженности прош</w:t>
      </w:r>
      <w:r w:rsidR="00DB7B00" w:rsidRPr="00626295">
        <w:rPr>
          <w:rFonts w:eastAsia="Calibri"/>
          <w:sz w:val="20"/>
          <w:szCs w:val="20"/>
        </w:rPr>
        <w:t>лых лет МБУК «Трубчевский МЦК и</w:t>
      </w:r>
      <w:proofErr w:type="gramStart"/>
      <w:r w:rsidR="00DB7B00" w:rsidRPr="00626295">
        <w:rPr>
          <w:rFonts w:eastAsia="Calibri"/>
          <w:sz w:val="20"/>
          <w:szCs w:val="20"/>
        </w:rPr>
        <w:t xml:space="preserve"> </w:t>
      </w:r>
      <w:r w:rsidRPr="00626295">
        <w:rPr>
          <w:rFonts w:eastAsia="Calibri"/>
          <w:sz w:val="20"/>
          <w:szCs w:val="20"/>
        </w:rPr>
        <w:t>О</w:t>
      </w:r>
      <w:proofErr w:type="gramEnd"/>
      <w:r w:rsidRPr="00626295">
        <w:rPr>
          <w:rFonts w:eastAsia="Calibri"/>
          <w:sz w:val="20"/>
          <w:szCs w:val="20"/>
        </w:rPr>
        <w:t>»;</w:t>
      </w:r>
    </w:p>
    <w:p w:rsidR="0065466B" w:rsidRPr="00626295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-</w:t>
      </w:r>
      <w:r w:rsidR="000E5565" w:rsidRPr="00626295">
        <w:rPr>
          <w:rFonts w:eastAsia="Calibri"/>
          <w:sz w:val="20"/>
          <w:szCs w:val="20"/>
        </w:rPr>
        <w:t xml:space="preserve"> </w:t>
      </w:r>
      <w:r w:rsidRPr="00626295">
        <w:rPr>
          <w:rFonts w:eastAsia="Calibri"/>
          <w:sz w:val="20"/>
          <w:szCs w:val="20"/>
        </w:rPr>
        <w:t>доходам от продажи материальных и нематериальных активов (</w:t>
      </w:r>
      <w:r w:rsidR="00411B5B">
        <w:rPr>
          <w:rFonts w:eastAsia="Calibri"/>
          <w:sz w:val="20"/>
          <w:szCs w:val="20"/>
        </w:rPr>
        <w:t>в 7,2раза</w:t>
      </w:r>
      <w:r w:rsidRPr="00626295">
        <w:rPr>
          <w:rFonts w:eastAsia="Calibri"/>
          <w:sz w:val="20"/>
          <w:szCs w:val="20"/>
        </w:rPr>
        <w:t>) в связи с продажей в 202</w:t>
      </w:r>
      <w:r w:rsidR="00BB7FC9" w:rsidRPr="00626295">
        <w:rPr>
          <w:rFonts w:eastAsia="Calibri"/>
          <w:sz w:val="20"/>
          <w:szCs w:val="20"/>
        </w:rPr>
        <w:t>1</w:t>
      </w:r>
      <w:r w:rsidRPr="00626295">
        <w:rPr>
          <w:rFonts w:eastAsia="Calibri"/>
          <w:sz w:val="20"/>
          <w:szCs w:val="20"/>
        </w:rPr>
        <w:t xml:space="preserve"> году</w:t>
      </w:r>
      <w:r w:rsidR="00BB7FC9" w:rsidRPr="00626295">
        <w:rPr>
          <w:rFonts w:eastAsia="Calibri"/>
          <w:sz w:val="20"/>
          <w:szCs w:val="20"/>
        </w:rPr>
        <w:t xml:space="preserve"> большего количества земельных участков</w:t>
      </w:r>
      <w:r w:rsidR="000E5565" w:rsidRPr="00626295">
        <w:rPr>
          <w:rFonts w:eastAsia="Calibri"/>
          <w:sz w:val="20"/>
          <w:szCs w:val="20"/>
        </w:rPr>
        <w:t>, государственная собственность на которые не разграничена и которые расположены в границах сельских поселений, п</w:t>
      </w:r>
      <w:r w:rsidR="00BB7FC9" w:rsidRPr="00626295">
        <w:rPr>
          <w:rFonts w:eastAsia="Calibri"/>
          <w:sz w:val="20"/>
          <w:szCs w:val="20"/>
        </w:rPr>
        <w:t>о отношению к прошлому году</w:t>
      </w:r>
      <w:r w:rsidR="000E5565" w:rsidRPr="00626295">
        <w:rPr>
          <w:rFonts w:eastAsia="Calibri"/>
          <w:sz w:val="20"/>
          <w:szCs w:val="20"/>
        </w:rPr>
        <w:t>;</w:t>
      </w:r>
    </w:p>
    <w:p w:rsidR="000E5565" w:rsidRPr="00626295" w:rsidRDefault="000E5565" w:rsidP="0065466B">
      <w:pPr>
        <w:ind w:firstLine="709"/>
        <w:jc w:val="both"/>
        <w:rPr>
          <w:rFonts w:eastAsia="Calibri"/>
          <w:sz w:val="20"/>
          <w:szCs w:val="20"/>
        </w:rPr>
      </w:pPr>
      <w:proofErr w:type="gramStart"/>
      <w:r w:rsidRPr="00626295">
        <w:rPr>
          <w:rFonts w:eastAsia="Calibri"/>
          <w:sz w:val="20"/>
          <w:szCs w:val="20"/>
        </w:rPr>
        <w:t>- штрафам, санкциям, возмещению ущерба (179,6%) в связи с ростом поступлений административных штрафов, установленных Главой 19 Кодекса РФ об административных правонарушениях, за админис</w:t>
      </w:r>
      <w:r w:rsidR="00392B44" w:rsidRPr="00626295">
        <w:rPr>
          <w:rFonts w:eastAsia="Calibri"/>
          <w:sz w:val="20"/>
          <w:szCs w:val="20"/>
        </w:rPr>
        <w:t xml:space="preserve">тративные правонарушения </w:t>
      </w:r>
      <w:r w:rsidR="00392B44" w:rsidRPr="00626295">
        <w:rPr>
          <w:rFonts w:eastAsia="Calibri"/>
          <w:sz w:val="20"/>
          <w:szCs w:val="20"/>
        </w:rPr>
        <w:lastRenderedPageBreak/>
        <w:t>против порядка управления, налагаемые мировыми судьями, в том числе поступлением штрафа в сумме 1 000 000,00 рублей, уплаченного ООО «ДПК» по ч.1 ст.19.28 КоАП РФ (незаконное вознаграждение от имени юридического лица).</w:t>
      </w:r>
      <w:proofErr w:type="gramEnd"/>
    </w:p>
    <w:p w:rsidR="000E5565" w:rsidRPr="00626295" w:rsidRDefault="000E5565" w:rsidP="0065466B">
      <w:pPr>
        <w:ind w:firstLine="709"/>
        <w:jc w:val="both"/>
        <w:rPr>
          <w:rFonts w:eastAsia="Calibri"/>
          <w:sz w:val="20"/>
          <w:szCs w:val="20"/>
        </w:rPr>
      </w:pPr>
    </w:p>
    <w:p w:rsidR="00A7408D" w:rsidRDefault="00BF3409" w:rsidP="00BA3E55">
      <w:pPr>
        <w:ind w:firstLine="70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</w:t>
      </w:r>
      <w:r w:rsidR="00BA3E55" w:rsidRPr="00626295">
        <w:rPr>
          <w:rFonts w:eastAsia="Calibri"/>
          <w:sz w:val="20"/>
          <w:szCs w:val="20"/>
        </w:rPr>
        <w:t>Основную долю доходов к</w:t>
      </w:r>
      <w:r w:rsidR="00356079" w:rsidRPr="00626295">
        <w:rPr>
          <w:rFonts w:eastAsia="Calibri"/>
          <w:sz w:val="20"/>
          <w:szCs w:val="20"/>
        </w:rPr>
        <w:t>онсолидированного бюджета в 2021</w:t>
      </w:r>
      <w:r w:rsidR="00BA3E55" w:rsidRPr="00626295">
        <w:rPr>
          <w:rFonts w:eastAsia="Calibri"/>
          <w:sz w:val="20"/>
          <w:szCs w:val="20"/>
        </w:rPr>
        <w:t xml:space="preserve"> году составляют безвозмездные</w:t>
      </w:r>
      <w:r w:rsidR="000C7373" w:rsidRPr="00626295">
        <w:rPr>
          <w:rFonts w:eastAsia="Calibri"/>
          <w:sz w:val="20"/>
          <w:szCs w:val="20"/>
        </w:rPr>
        <w:t xml:space="preserve"> поступления </w:t>
      </w:r>
      <w:r w:rsidR="00BA3E55" w:rsidRPr="00626295">
        <w:rPr>
          <w:rFonts w:eastAsia="Calibri"/>
          <w:sz w:val="20"/>
          <w:szCs w:val="20"/>
        </w:rPr>
        <w:t xml:space="preserve"> </w:t>
      </w:r>
      <w:r w:rsidR="000C7373" w:rsidRPr="00626295">
        <w:rPr>
          <w:rFonts w:eastAsia="Calibri"/>
          <w:sz w:val="20"/>
          <w:szCs w:val="20"/>
        </w:rPr>
        <w:t xml:space="preserve">в сумме </w:t>
      </w:r>
      <w:r w:rsidR="007D1409" w:rsidRPr="00626295">
        <w:rPr>
          <w:rFonts w:eastAsia="Calibri"/>
          <w:sz w:val="20"/>
          <w:szCs w:val="20"/>
        </w:rPr>
        <w:t>-</w:t>
      </w:r>
      <w:r w:rsidR="000C7373" w:rsidRPr="00626295">
        <w:rPr>
          <w:rFonts w:eastAsia="Calibri"/>
          <w:sz w:val="20"/>
          <w:szCs w:val="20"/>
        </w:rPr>
        <w:t xml:space="preserve"> </w:t>
      </w:r>
      <w:r w:rsidR="000E7BC2" w:rsidRPr="00626295">
        <w:rPr>
          <w:sz w:val="20"/>
          <w:szCs w:val="20"/>
        </w:rPr>
        <w:t>557 087 464,17</w:t>
      </w:r>
      <w:r w:rsidR="0085492D" w:rsidRPr="00626295">
        <w:rPr>
          <w:sz w:val="20"/>
          <w:szCs w:val="20"/>
        </w:rPr>
        <w:t xml:space="preserve"> </w:t>
      </w:r>
      <w:r w:rsidR="00D24099" w:rsidRPr="00626295">
        <w:rPr>
          <w:rFonts w:eastAsia="Calibri"/>
          <w:sz w:val="20"/>
          <w:szCs w:val="20"/>
        </w:rPr>
        <w:t xml:space="preserve">рублей или </w:t>
      </w:r>
      <w:r w:rsidR="006075B7" w:rsidRPr="00626295">
        <w:rPr>
          <w:rFonts w:eastAsia="Calibri"/>
          <w:sz w:val="20"/>
          <w:szCs w:val="20"/>
        </w:rPr>
        <w:t>70,0</w:t>
      </w:r>
      <w:r w:rsidR="00D24099" w:rsidRPr="00626295">
        <w:rPr>
          <w:rFonts w:eastAsia="Calibri"/>
          <w:sz w:val="20"/>
          <w:szCs w:val="20"/>
        </w:rPr>
        <w:t xml:space="preserve"> </w:t>
      </w:r>
      <w:r w:rsidR="000C7373" w:rsidRPr="00626295">
        <w:rPr>
          <w:rFonts w:eastAsia="Calibri"/>
          <w:sz w:val="20"/>
          <w:szCs w:val="20"/>
        </w:rPr>
        <w:t>процент</w:t>
      </w:r>
      <w:r w:rsidR="006075B7" w:rsidRPr="00626295">
        <w:rPr>
          <w:rFonts w:eastAsia="Calibri"/>
          <w:sz w:val="20"/>
          <w:szCs w:val="20"/>
        </w:rPr>
        <w:t>ов</w:t>
      </w:r>
      <w:r w:rsidR="000C7373" w:rsidRPr="00626295">
        <w:rPr>
          <w:rFonts w:eastAsia="Calibri"/>
          <w:sz w:val="20"/>
          <w:szCs w:val="20"/>
        </w:rPr>
        <w:t>,</w:t>
      </w:r>
    </w:p>
    <w:p w:rsidR="00BA3E55" w:rsidRPr="007A51FF" w:rsidRDefault="007C32C8" w:rsidP="00BA3E55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 xml:space="preserve">. </w:t>
      </w:r>
      <w:r w:rsidR="00A7408D">
        <w:rPr>
          <w:rFonts w:eastAsia="Calibri"/>
          <w:sz w:val="20"/>
          <w:szCs w:val="20"/>
        </w:rPr>
        <w:t xml:space="preserve"> </w:t>
      </w:r>
      <w:r w:rsidR="00BA3E55" w:rsidRPr="00626295">
        <w:rPr>
          <w:rFonts w:eastAsia="Calibri"/>
          <w:sz w:val="20"/>
          <w:szCs w:val="20"/>
        </w:rPr>
        <w:t xml:space="preserve">В структуре безвозмездных </w:t>
      </w:r>
      <w:r w:rsidR="00495176" w:rsidRPr="00626295">
        <w:rPr>
          <w:rFonts w:eastAsia="Calibri"/>
          <w:sz w:val="20"/>
          <w:szCs w:val="20"/>
        </w:rPr>
        <w:t>поступлений</w:t>
      </w:r>
      <w:r w:rsidR="004B5AAB" w:rsidRPr="00626295">
        <w:rPr>
          <w:rFonts w:eastAsia="Calibri"/>
          <w:sz w:val="20"/>
          <w:szCs w:val="20"/>
        </w:rPr>
        <w:t xml:space="preserve"> в 2021</w:t>
      </w:r>
      <w:r w:rsidR="00BA3E55" w:rsidRPr="00626295">
        <w:rPr>
          <w:rFonts w:eastAsia="Calibri"/>
          <w:sz w:val="20"/>
          <w:szCs w:val="20"/>
        </w:rPr>
        <w:t xml:space="preserve"> году наибольший у</w:t>
      </w:r>
      <w:r w:rsidR="00287837" w:rsidRPr="00626295">
        <w:rPr>
          <w:rFonts w:eastAsia="Calibri"/>
          <w:sz w:val="20"/>
          <w:szCs w:val="20"/>
        </w:rPr>
        <w:t>дельный вес занимают субв</w:t>
      </w:r>
      <w:r w:rsidRPr="00626295">
        <w:rPr>
          <w:rFonts w:eastAsia="Calibri"/>
          <w:sz w:val="20"/>
          <w:szCs w:val="20"/>
        </w:rPr>
        <w:t xml:space="preserve">енции </w:t>
      </w:r>
      <w:r w:rsidR="004B5AAB" w:rsidRPr="00626295">
        <w:rPr>
          <w:rFonts w:eastAsia="Calibri"/>
          <w:sz w:val="20"/>
          <w:szCs w:val="20"/>
        </w:rPr>
        <w:t>-</w:t>
      </w:r>
      <w:r w:rsidR="00BA3E55" w:rsidRPr="00626295">
        <w:rPr>
          <w:rFonts w:eastAsia="Calibri"/>
          <w:sz w:val="20"/>
          <w:szCs w:val="20"/>
        </w:rPr>
        <w:t xml:space="preserve"> </w:t>
      </w:r>
      <w:r w:rsidR="004B5AAB" w:rsidRPr="00626295">
        <w:rPr>
          <w:rFonts w:eastAsia="Calibri"/>
          <w:sz w:val="20"/>
          <w:szCs w:val="20"/>
        </w:rPr>
        <w:t>219</w:t>
      </w:r>
      <w:r w:rsidR="004B5AAB" w:rsidRPr="00626295">
        <w:rPr>
          <w:rFonts w:eastAsia="Calibri"/>
          <w:sz w:val="20"/>
          <w:szCs w:val="20"/>
          <w:lang w:val="en-US"/>
        </w:rPr>
        <w:t> </w:t>
      </w:r>
      <w:r w:rsidR="004B5AAB" w:rsidRPr="00626295">
        <w:rPr>
          <w:rFonts w:eastAsia="Calibri"/>
          <w:sz w:val="20"/>
          <w:szCs w:val="20"/>
        </w:rPr>
        <w:t>308</w:t>
      </w:r>
      <w:r w:rsidR="004B5AAB" w:rsidRPr="00626295">
        <w:rPr>
          <w:rFonts w:eastAsia="Calibri"/>
          <w:sz w:val="20"/>
          <w:szCs w:val="20"/>
          <w:lang w:val="en-US"/>
        </w:rPr>
        <w:t> </w:t>
      </w:r>
      <w:r w:rsidR="004B5AAB" w:rsidRPr="00626295">
        <w:rPr>
          <w:rFonts w:eastAsia="Calibri"/>
          <w:sz w:val="20"/>
          <w:szCs w:val="20"/>
        </w:rPr>
        <w:t>671,87</w:t>
      </w:r>
      <w:r w:rsidR="00BA3E55" w:rsidRPr="00626295">
        <w:rPr>
          <w:rFonts w:eastAsia="Calibri"/>
          <w:sz w:val="20"/>
          <w:szCs w:val="20"/>
        </w:rPr>
        <w:t xml:space="preserve"> рублей или </w:t>
      </w:r>
      <w:r w:rsidR="00592B84" w:rsidRPr="00626295">
        <w:rPr>
          <w:rFonts w:eastAsia="Calibri"/>
          <w:sz w:val="20"/>
          <w:szCs w:val="20"/>
        </w:rPr>
        <w:t xml:space="preserve"> 39,</w:t>
      </w:r>
      <w:r w:rsidR="00AC383A" w:rsidRPr="00626295">
        <w:rPr>
          <w:rFonts w:eastAsia="Calibri"/>
          <w:sz w:val="20"/>
          <w:szCs w:val="20"/>
        </w:rPr>
        <w:t>4</w:t>
      </w:r>
      <w:r w:rsidR="00BA3E55" w:rsidRPr="00626295">
        <w:rPr>
          <w:rFonts w:eastAsia="Calibri"/>
          <w:sz w:val="20"/>
          <w:szCs w:val="20"/>
        </w:rPr>
        <w:t xml:space="preserve"> процента. На долю субсидий приходится </w:t>
      </w:r>
      <w:r w:rsidR="00592B84" w:rsidRPr="00626295">
        <w:rPr>
          <w:rFonts w:eastAsia="Calibri"/>
          <w:sz w:val="20"/>
          <w:szCs w:val="20"/>
        </w:rPr>
        <w:t>-</w:t>
      </w:r>
      <w:r w:rsidR="00287837" w:rsidRPr="00626295">
        <w:rPr>
          <w:rFonts w:eastAsia="Calibri"/>
          <w:sz w:val="20"/>
          <w:szCs w:val="20"/>
        </w:rPr>
        <w:t xml:space="preserve"> </w:t>
      </w:r>
      <w:r w:rsidR="00592B84" w:rsidRPr="00626295">
        <w:rPr>
          <w:rFonts w:eastAsia="Calibri"/>
          <w:sz w:val="20"/>
          <w:szCs w:val="20"/>
        </w:rPr>
        <w:t>122 428 868,</w:t>
      </w:r>
      <w:r w:rsidR="00FE522D">
        <w:rPr>
          <w:rFonts w:eastAsia="Calibri"/>
          <w:sz w:val="20"/>
          <w:szCs w:val="20"/>
        </w:rPr>
        <w:t>0</w:t>
      </w:r>
      <w:r w:rsidR="00592B84" w:rsidRPr="00626295">
        <w:rPr>
          <w:rFonts w:eastAsia="Calibri"/>
          <w:sz w:val="20"/>
          <w:szCs w:val="20"/>
        </w:rPr>
        <w:t>2</w:t>
      </w:r>
      <w:r w:rsidR="00287837" w:rsidRPr="00626295">
        <w:rPr>
          <w:rFonts w:eastAsia="Calibri"/>
          <w:sz w:val="20"/>
          <w:szCs w:val="20"/>
        </w:rPr>
        <w:t xml:space="preserve"> рублей или </w:t>
      </w:r>
      <w:r w:rsidR="00AC383A" w:rsidRPr="00626295">
        <w:rPr>
          <w:rFonts w:eastAsia="Calibri"/>
          <w:sz w:val="20"/>
          <w:szCs w:val="20"/>
        </w:rPr>
        <w:t>22,0</w:t>
      </w:r>
      <w:r w:rsidR="00BA3E55" w:rsidRPr="00626295">
        <w:rPr>
          <w:rFonts w:eastAsia="Calibri"/>
          <w:sz w:val="20"/>
          <w:szCs w:val="20"/>
        </w:rPr>
        <w:t xml:space="preserve"> % от общего объема безвозмездных перечислений. На долю дотаций приходится </w:t>
      </w:r>
      <w:r w:rsidR="001E52CB" w:rsidRPr="00626295">
        <w:rPr>
          <w:rFonts w:eastAsia="Calibri"/>
          <w:sz w:val="20"/>
          <w:szCs w:val="20"/>
        </w:rPr>
        <w:t xml:space="preserve"> - </w:t>
      </w:r>
      <w:r w:rsidR="00592B84" w:rsidRPr="00626295">
        <w:rPr>
          <w:rFonts w:eastAsia="Calibri"/>
          <w:sz w:val="20"/>
          <w:szCs w:val="20"/>
        </w:rPr>
        <w:t>155 297 933,80</w:t>
      </w:r>
      <w:r w:rsidR="00781728" w:rsidRPr="00626295">
        <w:rPr>
          <w:rFonts w:eastAsia="Calibri"/>
          <w:sz w:val="20"/>
          <w:szCs w:val="20"/>
        </w:rPr>
        <w:t xml:space="preserve"> руб., или </w:t>
      </w:r>
      <w:r w:rsidR="00AC383A" w:rsidRPr="00626295">
        <w:rPr>
          <w:rFonts w:eastAsia="Calibri"/>
          <w:sz w:val="20"/>
          <w:szCs w:val="20"/>
        </w:rPr>
        <w:t>27,</w:t>
      </w:r>
      <w:r w:rsidR="0048362A">
        <w:rPr>
          <w:rFonts w:eastAsia="Calibri"/>
          <w:sz w:val="20"/>
          <w:szCs w:val="20"/>
        </w:rPr>
        <w:t>8</w:t>
      </w:r>
      <w:r w:rsidR="00287837" w:rsidRPr="00626295">
        <w:rPr>
          <w:rFonts w:eastAsia="Calibri"/>
          <w:sz w:val="20"/>
          <w:szCs w:val="20"/>
        </w:rPr>
        <w:t xml:space="preserve"> </w:t>
      </w:r>
      <w:r w:rsidR="00781728" w:rsidRPr="00626295">
        <w:rPr>
          <w:rFonts w:eastAsia="Calibri"/>
          <w:sz w:val="20"/>
          <w:szCs w:val="20"/>
        </w:rPr>
        <w:t>%. Н</w:t>
      </w:r>
      <w:r w:rsidR="00BA3E55" w:rsidRPr="00626295">
        <w:rPr>
          <w:rFonts w:eastAsia="Calibri"/>
          <w:sz w:val="20"/>
          <w:szCs w:val="20"/>
        </w:rPr>
        <w:t xml:space="preserve">а долю иных межбюджетных трансфертов приходится </w:t>
      </w:r>
      <w:r w:rsidR="00287837" w:rsidRPr="00626295">
        <w:rPr>
          <w:rFonts w:eastAsia="Calibri"/>
          <w:sz w:val="20"/>
          <w:szCs w:val="20"/>
        </w:rPr>
        <w:t>–</w:t>
      </w:r>
      <w:r w:rsidR="00495176" w:rsidRPr="00626295">
        <w:rPr>
          <w:rFonts w:eastAsia="Calibri"/>
          <w:sz w:val="20"/>
          <w:szCs w:val="20"/>
        </w:rPr>
        <w:t xml:space="preserve"> </w:t>
      </w:r>
      <w:r w:rsidR="00592B84" w:rsidRPr="00626295">
        <w:rPr>
          <w:rFonts w:eastAsia="Calibri"/>
          <w:sz w:val="20"/>
          <w:szCs w:val="20"/>
        </w:rPr>
        <w:t>59 426 470,81</w:t>
      </w:r>
      <w:r w:rsidR="00F9711B" w:rsidRPr="00626295">
        <w:rPr>
          <w:rFonts w:eastAsia="Calibri"/>
          <w:sz w:val="20"/>
          <w:szCs w:val="20"/>
        </w:rPr>
        <w:t xml:space="preserve"> </w:t>
      </w:r>
      <w:r w:rsidR="00BA3E55" w:rsidRPr="00626295">
        <w:rPr>
          <w:rFonts w:eastAsia="Calibri"/>
          <w:sz w:val="20"/>
          <w:szCs w:val="20"/>
        </w:rPr>
        <w:t>руб</w:t>
      </w:r>
      <w:r w:rsidR="00F9711B" w:rsidRPr="00626295">
        <w:rPr>
          <w:rFonts w:eastAsia="Calibri"/>
          <w:sz w:val="20"/>
          <w:szCs w:val="20"/>
        </w:rPr>
        <w:t>.</w:t>
      </w:r>
      <w:r w:rsidR="00BA3E55" w:rsidRPr="00626295">
        <w:rPr>
          <w:rFonts w:eastAsia="Calibri"/>
          <w:sz w:val="20"/>
          <w:szCs w:val="20"/>
        </w:rPr>
        <w:t>,</w:t>
      </w:r>
      <w:r w:rsidR="00AC383A" w:rsidRPr="00626295">
        <w:rPr>
          <w:rFonts w:eastAsia="Calibri"/>
          <w:sz w:val="20"/>
          <w:szCs w:val="20"/>
        </w:rPr>
        <w:t xml:space="preserve"> или 10,7</w:t>
      </w:r>
      <w:r w:rsidR="00FE522D" w:rsidRPr="007A51FF">
        <w:rPr>
          <w:rFonts w:eastAsia="Calibri"/>
          <w:sz w:val="20"/>
          <w:szCs w:val="20"/>
        </w:rPr>
        <w:t>%, прочие безвозмездные поступления составляют - 625</w:t>
      </w:r>
      <w:r w:rsidR="00FE522D" w:rsidRPr="007A51FF">
        <w:rPr>
          <w:rFonts w:eastAsia="Calibri"/>
          <w:sz w:val="20"/>
          <w:szCs w:val="20"/>
          <w:lang w:val="en-US"/>
        </w:rPr>
        <w:t> </w:t>
      </w:r>
      <w:r w:rsidR="00FE522D" w:rsidRPr="007A51FF">
        <w:rPr>
          <w:rFonts w:eastAsia="Calibri"/>
          <w:sz w:val="20"/>
          <w:szCs w:val="20"/>
        </w:rPr>
        <w:t xml:space="preserve">519,67 рублей или </w:t>
      </w:r>
      <w:r w:rsidR="0048362A" w:rsidRPr="007A51FF">
        <w:rPr>
          <w:rFonts w:eastAsia="Calibri"/>
          <w:sz w:val="20"/>
          <w:szCs w:val="20"/>
        </w:rPr>
        <w:t>0,1</w:t>
      </w:r>
      <w:r w:rsidR="00A7408D" w:rsidRPr="007A51FF">
        <w:rPr>
          <w:rFonts w:eastAsia="Calibri"/>
          <w:sz w:val="20"/>
          <w:szCs w:val="20"/>
        </w:rPr>
        <w:t>%</w:t>
      </w:r>
    </w:p>
    <w:p w:rsidR="006F1A16" w:rsidRPr="00626295" w:rsidRDefault="006F1A16" w:rsidP="006F1A16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Расходы консолиди</w:t>
      </w:r>
      <w:r w:rsidR="00356079" w:rsidRPr="00626295">
        <w:rPr>
          <w:rFonts w:eastAsia="Calibri"/>
          <w:sz w:val="20"/>
          <w:szCs w:val="20"/>
        </w:rPr>
        <w:t>рованного бюджета района за 2021</w:t>
      </w:r>
      <w:r w:rsidRPr="00626295">
        <w:rPr>
          <w:rFonts w:eastAsia="Calibri"/>
          <w:sz w:val="20"/>
          <w:szCs w:val="20"/>
        </w:rPr>
        <w:t xml:space="preserve"> год исполнены в сумме </w:t>
      </w:r>
      <w:r w:rsidR="00065F1D">
        <w:rPr>
          <w:rFonts w:eastAsia="Calibri"/>
          <w:sz w:val="20"/>
          <w:szCs w:val="20"/>
        </w:rPr>
        <w:t>-</w:t>
      </w:r>
      <w:r w:rsidR="00BF2684" w:rsidRPr="00626295">
        <w:rPr>
          <w:sz w:val="20"/>
          <w:szCs w:val="20"/>
        </w:rPr>
        <w:t>745 395 376,72</w:t>
      </w:r>
      <w:r w:rsidR="001E52CB" w:rsidRPr="00626295">
        <w:rPr>
          <w:sz w:val="20"/>
          <w:szCs w:val="20"/>
        </w:rPr>
        <w:t xml:space="preserve"> </w:t>
      </w:r>
      <w:r w:rsidRPr="00626295">
        <w:rPr>
          <w:rFonts w:eastAsia="Calibri"/>
          <w:sz w:val="20"/>
          <w:szCs w:val="20"/>
        </w:rPr>
        <w:t xml:space="preserve">рублей, что на </w:t>
      </w:r>
      <w:r w:rsidR="00BF2684" w:rsidRPr="00626295">
        <w:rPr>
          <w:rFonts w:eastAsia="Calibri"/>
          <w:sz w:val="20"/>
          <w:szCs w:val="20"/>
        </w:rPr>
        <w:t>100 201 420,56</w:t>
      </w:r>
      <w:r w:rsidRPr="00626295">
        <w:rPr>
          <w:rFonts w:eastAsia="Calibri"/>
          <w:sz w:val="20"/>
          <w:szCs w:val="20"/>
        </w:rPr>
        <w:t xml:space="preserve"> рублей или </w:t>
      </w:r>
      <w:r w:rsidR="00BF2684" w:rsidRPr="00626295">
        <w:rPr>
          <w:rFonts w:eastAsia="Calibri"/>
          <w:sz w:val="20"/>
          <w:szCs w:val="20"/>
        </w:rPr>
        <w:t>15,5</w:t>
      </w:r>
      <w:r w:rsidRPr="00626295">
        <w:rPr>
          <w:rFonts w:eastAsia="Calibri"/>
          <w:sz w:val="20"/>
          <w:szCs w:val="20"/>
        </w:rPr>
        <w:t xml:space="preserve">% </w:t>
      </w:r>
      <w:r w:rsidR="00BE20C3" w:rsidRPr="00626295">
        <w:rPr>
          <w:rFonts w:eastAsia="Calibri"/>
          <w:sz w:val="20"/>
          <w:szCs w:val="20"/>
        </w:rPr>
        <w:t>больше уровня 20</w:t>
      </w:r>
      <w:r w:rsidR="00BF2684" w:rsidRPr="00626295">
        <w:rPr>
          <w:rFonts w:eastAsia="Calibri"/>
          <w:sz w:val="20"/>
          <w:szCs w:val="20"/>
        </w:rPr>
        <w:t>20</w:t>
      </w:r>
      <w:r w:rsidRPr="00626295">
        <w:rPr>
          <w:rFonts w:eastAsia="Calibri"/>
          <w:sz w:val="20"/>
          <w:szCs w:val="20"/>
        </w:rPr>
        <w:t xml:space="preserve"> года, в том числе расходы муниципального ра</w:t>
      </w:r>
      <w:r w:rsidR="00C90AA0" w:rsidRPr="00626295">
        <w:rPr>
          <w:rFonts w:eastAsia="Calibri"/>
          <w:sz w:val="20"/>
          <w:szCs w:val="20"/>
        </w:rPr>
        <w:t xml:space="preserve">йона </w:t>
      </w:r>
      <w:r w:rsidR="00065F1D">
        <w:rPr>
          <w:rFonts w:eastAsia="Calibri"/>
          <w:sz w:val="20"/>
          <w:szCs w:val="20"/>
        </w:rPr>
        <w:t>-</w:t>
      </w:r>
      <w:r w:rsidRPr="00626295">
        <w:rPr>
          <w:rFonts w:eastAsia="Calibri"/>
          <w:sz w:val="20"/>
          <w:szCs w:val="20"/>
        </w:rPr>
        <w:t xml:space="preserve"> </w:t>
      </w:r>
      <w:r w:rsidR="00BF2684" w:rsidRPr="00626295">
        <w:rPr>
          <w:sz w:val="20"/>
          <w:szCs w:val="20"/>
        </w:rPr>
        <w:t>653 966 037,32</w:t>
      </w:r>
      <w:r w:rsidR="008517F1" w:rsidRPr="00626295">
        <w:rPr>
          <w:sz w:val="20"/>
          <w:szCs w:val="20"/>
        </w:rPr>
        <w:t xml:space="preserve"> </w:t>
      </w:r>
      <w:r w:rsidRPr="00626295">
        <w:rPr>
          <w:rFonts w:eastAsia="Calibri"/>
          <w:sz w:val="20"/>
          <w:szCs w:val="20"/>
        </w:rPr>
        <w:t xml:space="preserve">рублей (или </w:t>
      </w:r>
      <w:r w:rsidR="00AE1FD2">
        <w:rPr>
          <w:rFonts w:eastAsia="Calibri"/>
          <w:sz w:val="20"/>
          <w:szCs w:val="20"/>
        </w:rPr>
        <w:t>87</w:t>
      </w:r>
      <w:r w:rsidR="00FF1C99">
        <w:rPr>
          <w:rFonts w:eastAsia="Calibri"/>
          <w:sz w:val="20"/>
          <w:szCs w:val="20"/>
        </w:rPr>
        <w:t>,7</w:t>
      </w:r>
      <w:r w:rsidRPr="00626295">
        <w:rPr>
          <w:rFonts w:eastAsia="Calibri"/>
          <w:sz w:val="20"/>
          <w:szCs w:val="20"/>
        </w:rPr>
        <w:t xml:space="preserve"> %), расход</w:t>
      </w:r>
      <w:r w:rsidR="00C60F1B" w:rsidRPr="00626295">
        <w:rPr>
          <w:rFonts w:eastAsia="Calibri"/>
          <w:sz w:val="20"/>
          <w:szCs w:val="20"/>
        </w:rPr>
        <w:t xml:space="preserve">ы бюджетов сельских поселений </w:t>
      </w:r>
      <w:r w:rsidR="00CE060C" w:rsidRPr="00626295">
        <w:rPr>
          <w:rFonts w:eastAsia="Calibri"/>
          <w:sz w:val="20"/>
          <w:szCs w:val="20"/>
        </w:rPr>
        <w:t>-</w:t>
      </w:r>
      <w:r w:rsidR="00C60F1B" w:rsidRPr="00626295">
        <w:rPr>
          <w:rFonts w:eastAsia="Calibri"/>
          <w:sz w:val="20"/>
          <w:szCs w:val="20"/>
        </w:rPr>
        <w:t xml:space="preserve"> </w:t>
      </w:r>
      <w:r w:rsidR="00BF2684" w:rsidRPr="00626295">
        <w:rPr>
          <w:sz w:val="20"/>
          <w:szCs w:val="20"/>
        </w:rPr>
        <w:t>91 429 339,40</w:t>
      </w:r>
      <w:r w:rsidRPr="00626295">
        <w:rPr>
          <w:rFonts w:eastAsia="Calibri"/>
          <w:sz w:val="20"/>
          <w:szCs w:val="20"/>
        </w:rPr>
        <w:t xml:space="preserve"> рублей (или </w:t>
      </w:r>
      <w:r w:rsidR="00AE1FD2">
        <w:rPr>
          <w:rFonts w:eastAsia="Calibri"/>
          <w:sz w:val="20"/>
          <w:szCs w:val="20"/>
        </w:rPr>
        <w:t>12,</w:t>
      </w:r>
      <w:r w:rsidR="00FF1C99">
        <w:rPr>
          <w:rFonts w:eastAsia="Calibri"/>
          <w:sz w:val="20"/>
          <w:szCs w:val="20"/>
        </w:rPr>
        <w:t>3</w:t>
      </w:r>
      <w:r w:rsidRPr="00626295">
        <w:rPr>
          <w:rFonts w:eastAsia="Calibri"/>
          <w:sz w:val="20"/>
          <w:szCs w:val="20"/>
        </w:rPr>
        <w:t xml:space="preserve"> %), из них:</w:t>
      </w:r>
    </w:p>
    <w:p w:rsidR="006F1A16" w:rsidRPr="00626295" w:rsidRDefault="006F1A16" w:rsidP="006F1A16">
      <w:pPr>
        <w:ind w:firstLine="709"/>
        <w:jc w:val="both"/>
        <w:rPr>
          <w:sz w:val="20"/>
          <w:szCs w:val="20"/>
        </w:rPr>
      </w:pPr>
      <w:r w:rsidRPr="00626295">
        <w:rPr>
          <w:rFonts w:eastAsia="Calibri"/>
          <w:sz w:val="20"/>
          <w:szCs w:val="20"/>
        </w:rPr>
        <w:t>-</w:t>
      </w:r>
      <w:r w:rsidRPr="00626295">
        <w:rPr>
          <w:sz w:val="20"/>
          <w:szCs w:val="20"/>
        </w:rPr>
        <w:t xml:space="preserve">общегосударственные </w:t>
      </w:r>
      <w:r w:rsidR="0060619F" w:rsidRPr="00626295">
        <w:rPr>
          <w:sz w:val="20"/>
          <w:szCs w:val="20"/>
        </w:rPr>
        <w:t xml:space="preserve">вопросы </w:t>
      </w:r>
      <w:r w:rsidR="00E84782" w:rsidRPr="00626295">
        <w:rPr>
          <w:sz w:val="20"/>
          <w:szCs w:val="20"/>
        </w:rPr>
        <w:t>-</w:t>
      </w:r>
      <w:r w:rsidR="0060619F"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94 784624,51</w:t>
      </w:r>
      <w:r w:rsidRPr="00626295">
        <w:rPr>
          <w:sz w:val="20"/>
          <w:szCs w:val="20"/>
        </w:rPr>
        <w:t xml:space="preserve"> рублей; 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-национальная оборона - </w:t>
      </w:r>
      <w:r w:rsidR="002004EC" w:rsidRPr="00626295">
        <w:rPr>
          <w:sz w:val="20"/>
          <w:szCs w:val="20"/>
        </w:rPr>
        <w:t xml:space="preserve"> 2</w:t>
      </w:r>
      <w:r w:rsidR="00FF1C99">
        <w:rPr>
          <w:sz w:val="20"/>
          <w:szCs w:val="20"/>
        </w:rPr>
        <w:t> 637 124,0</w:t>
      </w:r>
      <w:r w:rsidR="006F1A16" w:rsidRPr="00626295">
        <w:rPr>
          <w:sz w:val="20"/>
          <w:szCs w:val="20"/>
        </w:rPr>
        <w:t xml:space="preserve">  рублей;  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</w:t>
      </w:r>
      <w:r w:rsidR="006F1A16" w:rsidRPr="00626295">
        <w:rPr>
          <w:sz w:val="20"/>
          <w:szCs w:val="20"/>
        </w:rPr>
        <w:t xml:space="preserve">национальная безопасность и </w:t>
      </w:r>
      <w:r w:rsidRPr="00626295">
        <w:rPr>
          <w:sz w:val="20"/>
          <w:szCs w:val="20"/>
        </w:rPr>
        <w:t>правоохранительная деятельность</w:t>
      </w:r>
      <w:r w:rsidR="006F1A16" w:rsidRPr="00626295">
        <w:rPr>
          <w:sz w:val="20"/>
          <w:szCs w:val="20"/>
        </w:rPr>
        <w:t xml:space="preserve"> </w:t>
      </w:r>
      <w:r w:rsidR="00B10ABB" w:rsidRPr="00626295">
        <w:rPr>
          <w:sz w:val="20"/>
          <w:szCs w:val="20"/>
        </w:rPr>
        <w:t>-</w:t>
      </w:r>
      <w:r w:rsidR="006F1A16"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12 733473,65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</w:t>
      </w:r>
      <w:r w:rsidR="004D6775" w:rsidRPr="00626295">
        <w:rPr>
          <w:sz w:val="20"/>
          <w:szCs w:val="20"/>
        </w:rPr>
        <w:t xml:space="preserve">национальная экономика </w:t>
      </w:r>
      <w:r w:rsidR="00B10ABB" w:rsidRPr="00626295">
        <w:rPr>
          <w:sz w:val="20"/>
          <w:szCs w:val="20"/>
        </w:rPr>
        <w:t>-</w:t>
      </w:r>
      <w:r w:rsidR="006F1A16"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 xml:space="preserve">96 398 680,53 </w:t>
      </w:r>
      <w:r w:rsidR="006F1A16" w:rsidRPr="00626295">
        <w:rPr>
          <w:sz w:val="20"/>
          <w:szCs w:val="20"/>
        </w:rPr>
        <w:t>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</w:t>
      </w:r>
      <w:r w:rsidR="006F1A16" w:rsidRPr="00626295">
        <w:rPr>
          <w:sz w:val="20"/>
          <w:szCs w:val="20"/>
        </w:rPr>
        <w:t>жилищно-коммунальное хозяйство</w:t>
      </w:r>
      <w:r w:rsidR="003203D3" w:rsidRPr="00626295">
        <w:rPr>
          <w:sz w:val="20"/>
          <w:szCs w:val="20"/>
        </w:rPr>
        <w:t xml:space="preserve"> </w:t>
      </w:r>
      <w:r w:rsidR="00B10ABB" w:rsidRPr="00626295">
        <w:rPr>
          <w:sz w:val="20"/>
          <w:szCs w:val="20"/>
        </w:rPr>
        <w:t>-</w:t>
      </w:r>
      <w:r w:rsidR="006F1A16"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60 177 357,51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-охрана окружающей среды </w:t>
      </w:r>
      <w:r w:rsidR="00FF1C99">
        <w:rPr>
          <w:sz w:val="20"/>
          <w:szCs w:val="20"/>
        </w:rPr>
        <w:t>–</w:t>
      </w:r>
      <w:r w:rsidRPr="00626295">
        <w:rPr>
          <w:sz w:val="20"/>
          <w:szCs w:val="20"/>
        </w:rPr>
        <w:t xml:space="preserve"> </w:t>
      </w:r>
      <w:r w:rsidR="00B10ABB" w:rsidRPr="00626295">
        <w:rPr>
          <w:sz w:val="20"/>
          <w:szCs w:val="20"/>
        </w:rPr>
        <w:t>6</w:t>
      </w:r>
      <w:r w:rsidR="00FF1C99">
        <w:rPr>
          <w:sz w:val="20"/>
          <w:szCs w:val="20"/>
        </w:rPr>
        <w:t xml:space="preserve"> 184,28 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-образование </w:t>
      </w:r>
      <w:r w:rsidR="004005AE" w:rsidRPr="00626295">
        <w:rPr>
          <w:sz w:val="20"/>
          <w:szCs w:val="20"/>
        </w:rPr>
        <w:t>-</w:t>
      </w:r>
      <w:r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350 303 511,66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</w:t>
      </w:r>
      <w:r w:rsidR="006F1A16" w:rsidRPr="00626295">
        <w:rPr>
          <w:sz w:val="20"/>
          <w:szCs w:val="20"/>
        </w:rPr>
        <w:t>кул</w:t>
      </w:r>
      <w:r w:rsidRPr="00626295">
        <w:rPr>
          <w:sz w:val="20"/>
          <w:szCs w:val="20"/>
        </w:rPr>
        <w:t>ьтура, кинем</w:t>
      </w:r>
      <w:r w:rsidR="002004EC" w:rsidRPr="00626295">
        <w:rPr>
          <w:sz w:val="20"/>
          <w:szCs w:val="20"/>
        </w:rPr>
        <w:t xml:space="preserve">атография </w:t>
      </w:r>
      <w:r w:rsidR="00CE060C" w:rsidRPr="00626295">
        <w:rPr>
          <w:sz w:val="20"/>
          <w:szCs w:val="20"/>
        </w:rPr>
        <w:t>-</w:t>
      </w:r>
      <w:r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56 972 365,05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-социальная политика </w:t>
      </w:r>
      <w:r w:rsidR="004005AE" w:rsidRPr="00626295">
        <w:rPr>
          <w:sz w:val="20"/>
          <w:szCs w:val="20"/>
        </w:rPr>
        <w:t>-</w:t>
      </w:r>
      <w:r w:rsidR="00FF1C99">
        <w:rPr>
          <w:sz w:val="20"/>
          <w:szCs w:val="20"/>
        </w:rPr>
        <w:t>24 576 531,67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</w:t>
      </w:r>
      <w:r w:rsidR="00C60F1B" w:rsidRPr="00626295">
        <w:rPr>
          <w:sz w:val="20"/>
          <w:szCs w:val="20"/>
        </w:rPr>
        <w:t xml:space="preserve">физическая культура и спорт </w:t>
      </w:r>
      <w:r w:rsidR="004005AE" w:rsidRPr="00626295">
        <w:rPr>
          <w:sz w:val="20"/>
          <w:szCs w:val="20"/>
        </w:rPr>
        <w:t>-</w:t>
      </w:r>
      <w:r w:rsidR="006F1A16"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40 375 395,08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0619F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-обслуживание государственного и </w:t>
      </w:r>
      <w:r w:rsidR="002004EC" w:rsidRPr="00626295">
        <w:rPr>
          <w:sz w:val="20"/>
          <w:szCs w:val="20"/>
        </w:rPr>
        <w:t xml:space="preserve">муниципального долга </w:t>
      </w:r>
      <w:r w:rsidR="004005AE" w:rsidRPr="00626295">
        <w:rPr>
          <w:sz w:val="20"/>
          <w:szCs w:val="20"/>
        </w:rPr>
        <w:t>-</w:t>
      </w:r>
      <w:r w:rsidR="00CE060C" w:rsidRPr="00626295">
        <w:rPr>
          <w:sz w:val="20"/>
          <w:szCs w:val="20"/>
        </w:rPr>
        <w:t xml:space="preserve"> </w:t>
      </w:r>
      <w:r w:rsidR="006F1A16"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274 748,78</w:t>
      </w:r>
      <w:r w:rsidR="006F1A16" w:rsidRPr="00626295">
        <w:rPr>
          <w:sz w:val="20"/>
          <w:szCs w:val="20"/>
        </w:rPr>
        <w:t xml:space="preserve"> рублей;</w:t>
      </w:r>
    </w:p>
    <w:p w:rsidR="006F1A16" w:rsidRPr="00626295" w:rsidRDefault="006F1A16" w:rsidP="006F1A16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</w:t>
      </w:r>
      <w:r w:rsidR="0060619F" w:rsidRPr="00626295">
        <w:rPr>
          <w:sz w:val="20"/>
        </w:rPr>
        <w:t>межбюджетные трансферты общего характера бюджетам субъектов Российской Федерации и муниципальных образований</w:t>
      </w:r>
      <w:r w:rsidRPr="00626295">
        <w:rPr>
          <w:sz w:val="20"/>
          <w:szCs w:val="20"/>
        </w:rPr>
        <w:t xml:space="preserve"> </w:t>
      </w:r>
      <w:r w:rsidR="00FF1C99">
        <w:rPr>
          <w:sz w:val="20"/>
          <w:szCs w:val="20"/>
        </w:rPr>
        <w:t>- 6 155 380,0</w:t>
      </w:r>
      <w:r w:rsidRPr="00626295">
        <w:rPr>
          <w:sz w:val="20"/>
          <w:szCs w:val="20"/>
        </w:rPr>
        <w:t xml:space="preserve"> рублей.</w:t>
      </w:r>
    </w:p>
    <w:p w:rsidR="006F1A16" w:rsidRPr="00626295" w:rsidRDefault="0090534D" w:rsidP="006F1A16">
      <w:pPr>
        <w:ind w:firstLine="709"/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>Консолидированный бюджет в 2021</w:t>
      </w:r>
      <w:r w:rsidR="00F17F65" w:rsidRPr="00626295">
        <w:rPr>
          <w:rFonts w:eastAsia="Calibri"/>
          <w:sz w:val="20"/>
          <w:szCs w:val="20"/>
        </w:rPr>
        <w:t xml:space="preserve"> году исполнен с про</w:t>
      </w:r>
      <w:r w:rsidR="00C90AA0" w:rsidRPr="00626295">
        <w:rPr>
          <w:rFonts w:eastAsia="Calibri"/>
          <w:sz w:val="20"/>
          <w:szCs w:val="20"/>
        </w:rPr>
        <w:t>фицитом</w:t>
      </w:r>
      <w:r w:rsidR="00090F87" w:rsidRPr="00626295">
        <w:rPr>
          <w:rFonts w:eastAsia="Calibri"/>
          <w:sz w:val="20"/>
          <w:szCs w:val="20"/>
        </w:rPr>
        <w:t xml:space="preserve"> в сумме </w:t>
      </w:r>
      <w:r w:rsidR="00065F1D">
        <w:rPr>
          <w:rFonts w:eastAsia="Calibri"/>
          <w:sz w:val="20"/>
          <w:szCs w:val="20"/>
        </w:rPr>
        <w:t xml:space="preserve"> </w:t>
      </w:r>
      <w:r w:rsidR="00FF1C99">
        <w:rPr>
          <w:rFonts w:eastAsia="Calibri"/>
          <w:sz w:val="20"/>
          <w:szCs w:val="20"/>
        </w:rPr>
        <w:t>50 862 653,29</w:t>
      </w:r>
      <w:r w:rsidR="00F17F65" w:rsidRPr="00626295">
        <w:rPr>
          <w:rFonts w:eastAsia="Calibri"/>
          <w:sz w:val="20"/>
          <w:szCs w:val="20"/>
        </w:rPr>
        <w:t xml:space="preserve"> рублей, из них: </w:t>
      </w:r>
      <w:r w:rsidR="006261D6">
        <w:rPr>
          <w:rFonts w:eastAsia="Calibri"/>
          <w:sz w:val="20"/>
          <w:szCs w:val="20"/>
        </w:rPr>
        <w:t>про</w:t>
      </w:r>
      <w:r w:rsidR="00090F87" w:rsidRPr="00626295">
        <w:rPr>
          <w:rFonts w:eastAsia="Calibri"/>
          <w:sz w:val="20"/>
          <w:szCs w:val="20"/>
        </w:rPr>
        <w:t xml:space="preserve">фицит  муниципального района  </w:t>
      </w:r>
      <w:r w:rsidR="00FF1C99">
        <w:rPr>
          <w:rFonts w:eastAsia="Calibri"/>
          <w:sz w:val="20"/>
          <w:szCs w:val="20"/>
        </w:rPr>
        <w:t xml:space="preserve"> 48 615 428,02</w:t>
      </w:r>
      <w:r w:rsidR="006F1A16" w:rsidRPr="00626295">
        <w:rPr>
          <w:rFonts w:eastAsia="Calibri"/>
          <w:sz w:val="20"/>
          <w:szCs w:val="20"/>
        </w:rPr>
        <w:t xml:space="preserve"> руб., </w:t>
      </w:r>
      <w:r w:rsidR="00F17F65" w:rsidRPr="00626295">
        <w:rPr>
          <w:rFonts w:eastAsia="Calibri"/>
          <w:sz w:val="20"/>
          <w:szCs w:val="20"/>
        </w:rPr>
        <w:t>про</w:t>
      </w:r>
      <w:r w:rsidR="00090F87" w:rsidRPr="00626295">
        <w:rPr>
          <w:rFonts w:eastAsia="Calibri"/>
          <w:sz w:val="20"/>
          <w:szCs w:val="20"/>
        </w:rPr>
        <w:t xml:space="preserve">фицит </w:t>
      </w:r>
      <w:r w:rsidR="006F1A16" w:rsidRPr="00626295">
        <w:rPr>
          <w:rFonts w:eastAsia="Calibri"/>
          <w:sz w:val="20"/>
          <w:szCs w:val="20"/>
        </w:rPr>
        <w:t xml:space="preserve"> бюджетов  поселений  </w:t>
      </w:r>
      <w:r w:rsidR="00FF1C99">
        <w:rPr>
          <w:rFonts w:eastAsia="Calibri"/>
          <w:sz w:val="20"/>
          <w:szCs w:val="20"/>
        </w:rPr>
        <w:t>2 247 225,27</w:t>
      </w:r>
      <w:r w:rsidR="006F1A16" w:rsidRPr="00626295">
        <w:rPr>
          <w:rFonts w:eastAsia="Calibri"/>
          <w:sz w:val="20"/>
          <w:szCs w:val="20"/>
        </w:rPr>
        <w:t xml:space="preserve"> рублей. </w:t>
      </w:r>
    </w:p>
    <w:p w:rsidR="00BD48A3" w:rsidRPr="00626295" w:rsidRDefault="00BD48A3" w:rsidP="00F37F59">
      <w:pPr>
        <w:ind w:firstLine="709"/>
        <w:jc w:val="both"/>
        <w:rPr>
          <w:rFonts w:eastAsia="Calibri"/>
          <w:sz w:val="20"/>
          <w:szCs w:val="20"/>
        </w:rPr>
      </w:pPr>
    </w:p>
    <w:p w:rsidR="004169C5" w:rsidRPr="00626295" w:rsidRDefault="004169C5" w:rsidP="004169C5">
      <w:pPr>
        <w:jc w:val="both"/>
        <w:rPr>
          <w:b/>
        </w:rPr>
      </w:pPr>
      <w:r w:rsidRPr="00626295">
        <w:rPr>
          <w:b/>
        </w:rPr>
        <w:t xml:space="preserve">        2. Ос</w:t>
      </w:r>
      <w:r w:rsidR="00EE2B75" w:rsidRPr="00626295">
        <w:rPr>
          <w:b/>
        </w:rPr>
        <w:t>новные итоги исполнения бюджета Трубчевского</w:t>
      </w:r>
      <w:r w:rsidRPr="00626295">
        <w:rPr>
          <w:b/>
        </w:rPr>
        <w:t xml:space="preserve"> мун</w:t>
      </w:r>
      <w:r w:rsidR="00EE2B75" w:rsidRPr="00626295">
        <w:rPr>
          <w:b/>
        </w:rPr>
        <w:t xml:space="preserve">иципального района </w:t>
      </w:r>
      <w:r w:rsidR="00D40392" w:rsidRPr="00626295">
        <w:rPr>
          <w:b/>
        </w:rPr>
        <w:t>за 2021</w:t>
      </w:r>
      <w:r w:rsidRPr="00626295">
        <w:rPr>
          <w:b/>
        </w:rPr>
        <w:t xml:space="preserve"> год</w:t>
      </w:r>
    </w:p>
    <w:p w:rsidR="004169C5" w:rsidRPr="00626295" w:rsidRDefault="004169C5" w:rsidP="004169C5">
      <w:pPr>
        <w:jc w:val="both"/>
        <w:rPr>
          <w:b/>
        </w:rPr>
      </w:pP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Исп</w:t>
      </w:r>
      <w:r w:rsidR="00F17F65" w:rsidRPr="00626295">
        <w:rPr>
          <w:sz w:val="20"/>
          <w:szCs w:val="20"/>
        </w:rPr>
        <w:t>олнение</w:t>
      </w:r>
      <w:r w:rsidR="00D40392" w:rsidRPr="00626295">
        <w:rPr>
          <w:sz w:val="20"/>
          <w:szCs w:val="20"/>
        </w:rPr>
        <w:t xml:space="preserve"> районного бюджета за 2021</w:t>
      </w:r>
      <w:r w:rsidRPr="00626295">
        <w:rPr>
          <w:sz w:val="20"/>
          <w:szCs w:val="20"/>
        </w:rPr>
        <w:t xml:space="preserve"> год осуществлялось в соответствии </w:t>
      </w:r>
      <w:proofErr w:type="gramStart"/>
      <w:r w:rsidRPr="00626295">
        <w:rPr>
          <w:sz w:val="20"/>
          <w:szCs w:val="20"/>
        </w:rPr>
        <w:t>с</w:t>
      </w:r>
      <w:proofErr w:type="gramEnd"/>
      <w:r w:rsidRPr="00626295">
        <w:rPr>
          <w:sz w:val="20"/>
          <w:szCs w:val="20"/>
        </w:rPr>
        <w:t>: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 Решением Трубчевского районного Совета народных депутатов от 2</w:t>
      </w:r>
      <w:r w:rsidR="00D40392" w:rsidRPr="00626295">
        <w:rPr>
          <w:sz w:val="20"/>
          <w:szCs w:val="20"/>
        </w:rPr>
        <w:t>3</w:t>
      </w:r>
      <w:r w:rsidRPr="00626295">
        <w:rPr>
          <w:sz w:val="20"/>
          <w:szCs w:val="20"/>
        </w:rPr>
        <w:t>.12.</w:t>
      </w:r>
      <w:r w:rsidR="00E70BEE" w:rsidRPr="00626295">
        <w:rPr>
          <w:sz w:val="20"/>
          <w:szCs w:val="20"/>
        </w:rPr>
        <w:t>20</w:t>
      </w:r>
      <w:r w:rsidR="00D40392" w:rsidRPr="00626295">
        <w:rPr>
          <w:sz w:val="20"/>
          <w:szCs w:val="20"/>
        </w:rPr>
        <w:t>20</w:t>
      </w:r>
      <w:r w:rsidRPr="00626295">
        <w:rPr>
          <w:sz w:val="20"/>
          <w:szCs w:val="20"/>
        </w:rPr>
        <w:t xml:space="preserve">г. № </w:t>
      </w:r>
      <w:r w:rsidR="00D40392" w:rsidRPr="00626295">
        <w:rPr>
          <w:sz w:val="20"/>
          <w:szCs w:val="20"/>
        </w:rPr>
        <w:t>6-159</w:t>
      </w:r>
      <w:r w:rsidR="00820B9A" w:rsidRPr="00626295">
        <w:rPr>
          <w:sz w:val="20"/>
          <w:szCs w:val="20"/>
        </w:rPr>
        <w:t xml:space="preserve"> «О </w:t>
      </w:r>
      <w:r w:rsidRPr="00626295">
        <w:rPr>
          <w:sz w:val="20"/>
          <w:szCs w:val="20"/>
        </w:rPr>
        <w:t xml:space="preserve">бюджете </w:t>
      </w:r>
      <w:r w:rsidR="00BC5D05" w:rsidRPr="00626295">
        <w:rPr>
          <w:sz w:val="20"/>
          <w:szCs w:val="20"/>
        </w:rPr>
        <w:t xml:space="preserve">Трубчевского  </w:t>
      </w:r>
      <w:r w:rsidR="00122BA2" w:rsidRPr="00626295">
        <w:rPr>
          <w:sz w:val="20"/>
          <w:szCs w:val="20"/>
        </w:rPr>
        <w:t>муниципального</w:t>
      </w:r>
      <w:r w:rsidR="00D40392" w:rsidRPr="00626295">
        <w:rPr>
          <w:sz w:val="20"/>
          <w:szCs w:val="20"/>
        </w:rPr>
        <w:t xml:space="preserve"> района Брянской области на 2021</w:t>
      </w:r>
      <w:r w:rsidRPr="00626295">
        <w:rPr>
          <w:sz w:val="20"/>
          <w:szCs w:val="20"/>
        </w:rPr>
        <w:t xml:space="preserve"> год</w:t>
      </w:r>
      <w:r w:rsidR="00122BA2" w:rsidRPr="00626295">
        <w:rPr>
          <w:sz w:val="20"/>
          <w:szCs w:val="20"/>
        </w:rPr>
        <w:t xml:space="preserve"> и на плановый период 20</w:t>
      </w:r>
      <w:r w:rsidR="00D40392" w:rsidRPr="00626295">
        <w:rPr>
          <w:sz w:val="20"/>
          <w:szCs w:val="20"/>
        </w:rPr>
        <w:t>22 и 2023</w:t>
      </w:r>
      <w:r w:rsidR="00C3266E" w:rsidRPr="00626295">
        <w:rPr>
          <w:sz w:val="20"/>
          <w:szCs w:val="20"/>
        </w:rPr>
        <w:t xml:space="preserve"> годов</w:t>
      </w:r>
      <w:r w:rsidRPr="00626295">
        <w:rPr>
          <w:sz w:val="20"/>
          <w:szCs w:val="20"/>
        </w:rPr>
        <w:t>» (с учетом внесенных изменений и дополнений);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 нормативными правовыми актами, принятыми во исполнение вышеуказанного Решения;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 сводной бюджетной р</w:t>
      </w:r>
      <w:r w:rsidR="0076132E" w:rsidRPr="00626295">
        <w:rPr>
          <w:sz w:val="20"/>
          <w:szCs w:val="20"/>
        </w:rPr>
        <w:t>осписью районного бюджета на 202</w:t>
      </w:r>
      <w:r w:rsidR="004107B5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год.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proofErr w:type="gramStart"/>
      <w:r w:rsidRPr="00626295">
        <w:rPr>
          <w:sz w:val="20"/>
          <w:szCs w:val="20"/>
        </w:rPr>
        <w:t>Первоначально Решением Трубчевского районного Совета народных депутатов от 2</w:t>
      </w:r>
      <w:r w:rsidR="00D40392" w:rsidRPr="00626295">
        <w:rPr>
          <w:sz w:val="20"/>
          <w:szCs w:val="20"/>
        </w:rPr>
        <w:t>3</w:t>
      </w:r>
      <w:r w:rsidRPr="00626295">
        <w:rPr>
          <w:sz w:val="20"/>
          <w:szCs w:val="20"/>
        </w:rPr>
        <w:t>.12.</w:t>
      </w:r>
      <w:r w:rsidR="00AD5268" w:rsidRPr="00626295">
        <w:rPr>
          <w:sz w:val="20"/>
          <w:szCs w:val="20"/>
        </w:rPr>
        <w:t>20</w:t>
      </w:r>
      <w:r w:rsidR="00D40392" w:rsidRPr="00626295">
        <w:rPr>
          <w:sz w:val="20"/>
          <w:szCs w:val="20"/>
        </w:rPr>
        <w:t>20</w:t>
      </w:r>
      <w:r w:rsidR="00602348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 xml:space="preserve">г. № </w:t>
      </w:r>
      <w:r w:rsidR="00D40392" w:rsidRPr="00626295">
        <w:rPr>
          <w:sz w:val="20"/>
          <w:szCs w:val="20"/>
        </w:rPr>
        <w:t>6-159</w:t>
      </w:r>
      <w:r w:rsidRPr="00626295">
        <w:rPr>
          <w:sz w:val="20"/>
          <w:szCs w:val="20"/>
        </w:rPr>
        <w:t xml:space="preserve"> «О  бюджете</w:t>
      </w:r>
      <w:r w:rsidR="0076132E" w:rsidRPr="00626295">
        <w:rPr>
          <w:sz w:val="20"/>
          <w:szCs w:val="20"/>
        </w:rPr>
        <w:t xml:space="preserve"> Трубчевского</w:t>
      </w:r>
      <w:r w:rsidR="00122BA2" w:rsidRPr="00626295">
        <w:rPr>
          <w:sz w:val="20"/>
          <w:szCs w:val="20"/>
        </w:rPr>
        <w:t xml:space="preserve"> муниципального</w:t>
      </w:r>
      <w:r w:rsidR="0076132E" w:rsidRPr="00626295">
        <w:rPr>
          <w:sz w:val="20"/>
          <w:szCs w:val="20"/>
        </w:rPr>
        <w:t xml:space="preserve"> района</w:t>
      </w:r>
      <w:r w:rsidR="00122BA2" w:rsidRPr="00626295">
        <w:rPr>
          <w:sz w:val="20"/>
          <w:szCs w:val="20"/>
        </w:rPr>
        <w:t xml:space="preserve"> </w:t>
      </w:r>
      <w:r w:rsidR="00D40392" w:rsidRPr="00626295">
        <w:rPr>
          <w:sz w:val="20"/>
          <w:szCs w:val="20"/>
        </w:rPr>
        <w:t>Брянской области на 2021</w:t>
      </w:r>
      <w:r w:rsidR="0076132E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год</w:t>
      </w:r>
      <w:r w:rsidR="00C90E05" w:rsidRPr="00626295">
        <w:rPr>
          <w:sz w:val="20"/>
          <w:szCs w:val="20"/>
        </w:rPr>
        <w:t xml:space="preserve"> и на плановый период </w:t>
      </w:r>
      <w:r w:rsidR="00122BA2" w:rsidRPr="00626295">
        <w:rPr>
          <w:sz w:val="20"/>
          <w:szCs w:val="20"/>
        </w:rPr>
        <w:t>20</w:t>
      </w:r>
      <w:r w:rsidR="00D40392" w:rsidRPr="00626295">
        <w:rPr>
          <w:sz w:val="20"/>
          <w:szCs w:val="20"/>
        </w:rPr>
        <w:t>22 и 2023</w:t>
      </w:r>
      <w:r w:rsidR="00C90E05" w:rsidRPr="00626295">
        <w:rPr>
          <w:sz w:val="20"/>
          <w:szCs w:val="20"/>
        </w:rPr>
        <w:t xml:space="preserve"> годов»</w:t>
      </w:r>
      <w:r w:rsidR="00216B47" w:rsidRPr="00626295">
        <w:rPr>
          <w:sz w:val="20"/>
          <w:szCs w:val="20"/>
        </w:rPr>
        <w:t xml:space="preserve">  (далее -</w:t>
      </w:r>
      <w:r w:rsidRPr="00626295">
        <w:rPr>
          <w:sz w:val="20"/>
          <w:szCs w:val="20"/>
        </w:rPr>
        <w:t xml:space="preserve"> Решение) районный бюджет </w:t>
      </w:r>
      <w:r w:rsidR="00D40392" w:rsidRPr="00626295">
        <w:rPr>
          <w:sz w:val="20"/>
          <w:szCs w:val="20"/>
        </w:rPr>
        <w:t>на 2021</w:t>
      </w:r>
      <w:r w:rsidR="00C90E05" w:rsidRPr="00626295">
        <w:rPr>
          <w:sz w:val="20"/>
          <w:szCs w:val="20"/>
        </w:rPr>
        <w:t xml:space="preserve"> год </w:t>
      </w:r>
      <w:r w:rsidRPr="00626295">
        <w:rPr>
          <w:sz w:val="20"/>
          <w:szCs w:val="20"/>
        </w:rPr>
        <w:t>был утвержден с прогнози</w:t>
      </w:r>
      <w:r w:rsidR="00122BA2" w:rsidRPr="00626295">
        <w:rPr>
          <w:sz w:val="20"/>
          <w:szCs w:val="20"/>
        </w:rPr>
        <w:t xml:space="preserve">руемым объемом доходов в сумме </w:t>
      </w:r>
      <w:r w:rsidR="0050547D" w:rsidRPr="00626295">
        <w:rPr>
          <w:sz w:val="20"/>
          <w:szCs w:val="20"/>
        </w:rPr>
        <w:t xml:space="preserve">561 202 771,78 </w:t>
      </w:r>
      <w:r w:rsidR="00122BA2" w:rsidRPr="00626295">
        <w:rPr>
          <w:sz w:val="20"/>
          <w:szCs w:val="20"/>
        </w:rPr>
        <w:t>рублей (в том числе налоговых и неналоговых</w:t>
      </w:r>
      <w:r w:rsidRPr="00626295">
        <w:rPr>
          <w:sz w:val="20"/>
          <w:szCs w:val="20"/>
        </w:rPr>
        <w:t xml:space="preserve"> доходов  районного  бюджета  в  сумме  </w:t>
      </w:r>
      <w:r w:rsidR="0050547D" w:rsidRPr="00626295">
        <w:rPr>
          <w:sz w:val="20"/>
          <w:szCs w:val="20"/>
        </w:rPr>
        <w:t>12</w:t>
      </w:r>
      <w:r w:rsidR="004107B5" w:rsidRPr="00626295">
        <w:rPr>
          <w:sz w:val="20"/>
          <w:szCs w:val="20"/>
        </w:rPr>
        <w:t>6</w:t>
      </w:r>
      <w:proofErr w:type="gramEnd"/>
      <w:r w:rsidR="0050547D" w:rsidRPr="00626295">
        <w:rPr>
          <w:sz w:val="20"/>
          <w:szCs w:val="20"/>
        </w:rPr>
        <w:t> </w:t>
      </w:r>
      <w:proofErr w:type="gramStart"/>
      <w:r w:rsidR="004107B5" w:rsidRPr="00626295">
        <w:rPr>
          <w:sz w:val="20"/>
          <w:szCs w:val="20"/>
        </w:rPr>
        <w:t>850</w:t>
      </w:r>
      <w:r w:rsidR="0050547D" w:rsidRPr="00626295">
        <w:rPr>
          <w:sz w:val="20"/>
          <w:szCs w:val="20"/>
        </w:rPr>
        <w:t> </w:t>
      </w:r>
      <w:r w:rsidR="004107B5" w:rsidRPr="00626295">
        <w:rPr>
          <w:sz w:val="20"/>
          <w:szCs w:val="20"/>
        </w:rPr>
        <w:t>0</w:t>
      </w:r>
      <w:r w:rsidR="00116AEF" w:rsidRPr="00626295">
        <w:rPr>
          <w:sz w:val="20"/>
          <w:szCs w:val="20"/>
        </w:rPr>
        <w:t>00,00</w:t>
      </w:r>
      <w:r w:rsidR="004F0785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 xml:space="preserve">рублей),  общим объемом расходов  </w:t>
      </w:r>
      <w:r w:rsidR="008560C2" w:rsidRPr="00626295">
        <w:rPr>
          <w:sz w:val="20"/>
          <w:szCs w:val="20"/>
        </w:rPr>
        <w:t xml:space="preserve">в  сумме  </w:t>
      </w:r>
      <w:r w:rsidR="0050547D" w:rsidRPr="00626295">
        <w:rPr>
          <w:sz w:val="20"/>
          <w:szCs w:val="20"/>
        </w:rPr>
        <w:t>561 202 771,78</w:t>
      </w:r>
      <w:r w:rsidR="00DA7CBB" w:rsidRPr="00626295">
        <w:rPr>
          <w:sz w:val="20"/>
          <w:szCs w:val="20"/>
        </w:rPr>
        <w:t xml:space="preserve"> </w:t>
      </w:r>
      <w:r w:rsidR="00EE3BDE" w:rsidRPr="00626295">
        <w:rPr>
          <w:sz w:val="20"/>
          <w:szCs w:val="20"/>
        </w:rPr>
        <w:t>рублей</w:t>
      </w:r>
      <w:r w:rsidR="00C90E05" w:rsidRPr="00626295">
        <w:rPr>
          <w:sz w:val="20"/>
          <w:szCs w:val="20"/>
        </w:rPr>
        <w:t>.</w:t>
      </w:r>
      <w:proofErr w:type="gramEnd"/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С учетом изменени</w:t>
      </w:r>
      <w:r w:rsidR="0050547D" w:rsidRPr="00626295">
        <w:rPr>
          <w:sz w:val="20"/>
          <w:szCs w:val="20"/>
        </w:rPr>
        <w:t>й и дополнений в Решение на 2021</w:t>
      </w:r>
      <w:r w:rsidRPr="00626295">
        <w:rPr>
          <w:sz w:val="20"/>
          <w:szCs w:val="20"/>
        </w:rPr>
        <w:t xml:space="preserve"> год основные характеристики районного бюджета утверждены: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по доходам</w:t>
      </w:r>
      <w:r w:rsidR="001432CE" w:rsidRPr="00626295">
        <w:rPr>
          <w:sz w:val="20"/>
          <w:szCs w:val="20"/>
        </w:rPr>
        <w:t xml:space="preserve">  </w:t>
      </w:r>
      <w:r w:rsidR="008B2255" w:rsidRPr="00626295">
        <w:rPr>
          <w:sz w:val="20"/>
          <w:szCs w:val="20"/>
        </w:rPr>
        <w:t xml:space="preserve">- </w:t>
      </w:r>
      <w:r w:rsidR="0050547D" w:rsidRPr="00626295">
        <w:rPr>
          <w:sz w:val="20"/>
          <w:szCs w:val="20"/>
        </w:rPr>
        <w:t>717 630 697,03</w:t>
      </w:r>
      <w:r w:rsidR="001432CE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 xml:space="preserve"> рублей;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по ра</w:t>
      </w:r>
      <w:r w:rsidR="008B2255" w:rsidRPr="00626295">
        <w:rPr>
          <w:sz w:val="20"/>
          <w:szCs w:val="20"/>
        </w:rPr>
        <w:t xml:space="preserve">сходам </w:t>
      </w:r>
      <w:r w:rsidR="0050547D" w:rsidRPr="00626295">
        <w:rPr>
          <w:sz w:val="20"/>
          <w:szCs w:val="20"/>
        </w:rPr>
        <w:t>-</w:t>
      </w:r>
      <w:r w:rsidRPr="00626295">
        <w:rPr>
          <w:sz w:val="20"/>
          <w:szCs w:val="20"/>
        </w:rPr>
        <w:t xml:space="preserve"> </w:t>
      </w:r>
      <w:r w:rsidR="0050547D" w:rsidRPr="00626295">
        <w:rPr>
          <w:sz w:val="20"/>
          <w:szCs w:val="20"/>
        </w:rPr>
        <w:t>722 257 862,85</w:t>
      </w:r>
      <w:r w:rsidRPr="00626295">
        <w:rPr>
          <w:sz w:val="20"/>
          <w:szCs w:val="20"/>
        </w:rPr>
        <w:t xml:space="preserve"> рублей;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по источникам финансирования </w:t>
      </w:r>
      <w:r w:rsidR="0050547D" w:rsidRPr="00626295">
        <w:rPr>
          <w:sz w:val="20"/>
          <w:szCs w:val="20"/>
        </w:rPr>
        <w:t>де</w:t>
      </w:r>
      <w:r w:rsidRPr="00626295">
        <w:rPr>
          <w:sz w:val="20"/>
          <w:szCs w:val="20"/>
        </w:rPr>
        <w:t xml:space="preserve">фицита </w:t>
      </w:r>
      <w:r w:rsidR="0050547D" w:rsidRPr="00626295">
        <w:rPr>
          <w:sz w:val="20"/>
          <w:szCs w:val="20"/>
        </w:rPr>
        <w:t>–</w:t>
      </w:r>
      <w:r w:rsidR="008B2255" w:rsidRPr="00626295">
        <w:rPr>
          <w:sz w:val="20"/>
          <w:szCs w:val="20"/>
        </w:rPr>
        <w:t xml:space="preserve"> </w:t>
      </w:r>
      <w:r w:rsidR="0050547D" w:rsidRPr="00626295">
        <w:rPr>
          <w:sz w:val="20"/>
          <w:szCs w:val="20"/>
        </w:rPr>
        <w:t>4 627 165,82</w:t>
      </w:r>
      <w:r w:rsidRPr="00626295">
        <w:rPr>
          <w:sz w:val="20"/>
          <w:szCs w:val="20"/>
        </w:rPr>
        <w:t xml:space="preserve"> </w:t>
      </w:r>
      <w:r w:rsidR="001432CE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рублей.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Изменение показателей бюджета на конец года сложилось следующим образом:</w:t>
      </w:r>
    </w:p>
    <w:p w:rsidR="004169C5" w:rsidRPr="00626295" w:rsidRDefault="004169C5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по доходам: за счет увеличения налоговых и неналоговых доходов в объеме </w:t>
      </w:r>
      <w:r w:rsidR="009A2BD1" w:rsidRPr="00626295">
        <w:rPr>
          <w:sz w:val="20"/>
          <w:szCs w:val="20"/>
        </w:rPr>
        <w:t>–</w:t>
      </w:r>
      <w:r w:rsidRPr="00626295">
        <w:rPr>
          <w:sz w:val="20"/>
          <w:szCs w:val="20"/>
        </w:rPr>
        <w:t xml:space="preserve"> </w:t>
      </w:r>
      <w:r w:rsidR="004107B5" w:rsidRPr="00626295">
        <w:rPr>
          <w:sz w:val="20"/>
          <w:szCs w:val="20"/>
        </w:rPr>
        <w:t>42 219 467</w:t>
      </w:r>
      <w:r w:rsidR="008B2255" w:rsidRPr="00626295">
        <w:rPr>
          <w:sz w:val="20"/>
          <w:szCs w:val="20"/>
        </w:rPr>
        <w:t>,00</w:t>
      </w:r>
      <w:r w:rsidR="000415A4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рублей, и увеличения безвозмездных поступлений из областного бюджета в сумме</w:t>
      </w:r>
      <w:r w:rsidR="001432CE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 xml:space="preserve"> </w:t>
      </w:r>
      <w:r w:rsidR="00FB6BD3" w:rsidRPr="00626295">
        <w:rPr>
          <w:sz w:val="20"/>
          <w:szCs w:val="20"/>
        </w:rPr>
        <w:t xml:space="preserve">- </w:t>
      </w:r>
      <w:r w:rsidR="009A2BD1" w:rsidRPr="00626295">
        <w:rPr>
          <w:sz w:val="20"/>
          <w:szCs w:val="20"/>
        </w:rPr>
        <w:t>114 208  458,25</w:t>
      </w:r>
      <w:r w:rsidR="006B3B0B" w:rsidRPr="00626295">
        <w:rPr>
          <w:sz w:val="20"/>
          <w:szCs w:val="20"/>
        </w:rPr>
        <w:t xml:space="preserve"> рублей.</w:t>
      </w:r>
      <w:r w:rsidRPr="00626295">
        <w:rPr>
          <w:sz w:val="20"/>
          <w:szCs w:val="20"/>
        </w:rPr>
        <w:t xml:space="preserve">  </w:t>
      </w:r>
    </w:p>
    <w:p w:rsidR="004169C5" w:rsidRPr="00626295" w:rsidRDefault="00F37F59" w:rsidP="004169C5">
      <w:pPr>
        <w:spacing w:before="120"/>
        <w:jc w:val="center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>О</w:t>
      </w:r>
      <w:r w:rsidR="004169C5" w:rsidRPr="00626295">
        <w:rPr>
          <w:b/>
          <w:sz w:val="20"/>
          <w:szCs w:val="20"/>
        </w:rPr>
        <w:t>сновные итоги исполнения районного бюджета за 201</w:t>
      </w:r>
      <w:r w:rsidR="00A6344D" w:rsidRPr="00626295">
        <w:rPr>
          <w:b/>
          <w:sz w:val="20"/>
          <w:szCs w:val="20"/>
        </w:rPr>
        <w:t>9-2021</w:t>
      </w:r>
      <w:r w:rsidR="004169C5" w:rsidRPr="00626295">
        <w:rPr>
          <w:b/>
          <w:sz w:val="20"/>
          <w:szCs w:val="20"/>
        </w:rPr>
        <w:t xml:space="preserve"> годы</w:t>
      </w:r>
    </w:p>
    <w:p w:rsidR="004169C5" w:rsidRPr="00626295" w:rsidRDefault="004169C5" w:rsidP="004169C5">
      <w:pPr>
        <w:jc w:val="center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6E65D2" w:rsidRPr="00626295">
        <w:rPr>
          <w:sz w:val="20"/>
          <w:szCs w:val="20"/>
        </w:rPr>
        <w:t xml:space="preserve">                    (рублей</w:t>
      </w:r>
      <w:r w:rsidRPr="00626295">
        <w:rPr>
          <w:sz w:val="20"/>
          <w:szCs w:val="20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2"/>
        <w:gridCol w:w="1701"/>
        <w:gridCol w:w="1701"/>
        <w:gridCol w:w="1276"/>
        <w:gridCol w:w="1134"/>
      </w:tblGrid>
      <w:tr w:rsidR="00626295" w:rsidRPr="00626295" w:rsidTr="00285103">
        <w:trPr>
          <w:trHeight w:val="571"/>
        </w:trPr>
        <w:tc>
          <w:tcPr>
            <w:tcW w:w="2127" w:type="dxa"/>
            <w:shd w:val="clear" w:color="auto" w:fill="auto"/>
            <w:vAlign w:val="center"/>
          </w:tcPr>
          <w:p w:rsidR="004169C5" w:rsidRPr="00626295" w:rsidRDefault="004169C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69C5" w:rsidRPr="00626295" w:rsidRDefault="004169C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Утверждено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9C5" w:rsidRPr="00626295" w:rsidRDefault="004169C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Уточненные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9C5" w:rsidRPr="00626295" w:rsidRDefault="004169C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69C5" w:rsidRPr="00626295" w:rsidRDefault="004169C5" w:rsidP="004169C5">
            <w:pPr>
              <w:spacing w:line="26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Процент </w:t>
            </w:r>
          </w:p>
          <w:p w:rsidR="004169C5" w:rsidRPr="00626295" w:rsidRDefault="004169C5" w:rsidP="004169C5">
            <w:pPr>
              <w:spacing w:line="26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исполнения к уточненному плану,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9C5" w:rsidRPr="00626295" w:rsidRDefault="004169C5" w:rsidP="004169C5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Темп роста, %</w:t>
            </w:r>
          </w:p>
        </w:tc>
      </w:tr>
      <w:tr w:rsidR="00626295" w:rsidRPr="00626295" w:rsidTr="00285103">
        <w:trPr>
          <w:trHeight w:val="38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4169C5" w:rsidRPr="00626295" w:rsidRDefault="004169C5" w:rsidP="00DA7CBB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201</w:t>
            </w:r>
            <w:r w:rsidR="003234A5" w:rsidRPr="00626295">
              <w:rPr>
                <w:b/>
                <w:sz w:val="20"/>
                <w:szCs w:val="20"/>
              </w:rPr>
              <w:t>9</w:t>
            </w:r>
            <w:r w:rsidRPr="00626295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26295" w:rsidRPr="00626295" w:rsidTr="00285103">
        <w:trPr>
          <w:trHeight w:val="382"/>
        </w:trPr>
        <w:tc>
          <w:tcPr>
            <w:tcW w:w="2127" w:type="dxa"/>
            <w:shd w:val="clear" w:color="auto" w:fill="auto"/>
            <w:vAlign w:val="center"/>
          </w:tcPr>
          <w:p w:rsidR="003234A5" w:rsidRPr="00626295" w:rsidRDefault="003234A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467 712 648,01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505 350 253,97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502 368 065,32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91,7</w:t>
            </w:r>
          </w:p>
        </w:tc>
      </w:tr>
      <w:tr w:rsidR="00626295" w:rsidRPr="00626295" w:rsidTr="00285103">
        <w:trPr>
          <w:trHeight w:val="422"/>
        </w:trPr>
        <w:tc>
          <w:tcPr>
            <w:tcW w:w="2127" w:type="dxa"/>
            <w:shd w:val="clear" w:color="auto" w:fill="auto"/>
            <w:vAlign w:val="center"/>
          </w:tcPr>
          <w:p w:rsidR="003234A5" w:rsidRPr="00626295" w:rsidRDefault="003234A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467 712 648,01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508 978 065,05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500 560 131,70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91,6</w:t>
            </w:r>
          </w:p>
        </w:tc>
      </w:tr>
      <w:tr w:rsidR="00626295" w:rsidRPr="00626295" w:rsidTr="00285103">
        <w:trPr>
          <w:trHeight w:val="361"/>
        </w:trPr>
        <w:tc>
          <w:tcPr>
            <w:tcW w:w="2127" w:type="dxa"/>
            <w:shd w:val="clear" w:color="auto" w:fill="auto"/>
            <w:vAlign w:val="center"/>
          </w:tcPr>
          <w:p w:rsidR="003234A5" w:rsidRPr="00626295" w:rsidRDefault="003234A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Профицит</w:t>
            </w:r>
            <w:proofErr w:type="gramStart"/>
            <w:r w:rsidRPr="00626295">
              <w:rPr>
                <w:sz w:val="20"/>
                <w:szCs w:val="20"/>
              </w:rPr>
              <w:t xml:space="preserve"> (+) </w:t>
            </w:r>
            <w:proofErr w:type="gramEnd"/>
            <w:r w:rsidRPr="00626295">
              <w:rPr>
                <w:sz w:val="20"/>
                <w:szCs w:val="20"/>
              </w:rPr>
              <w:t>Дефицит (-)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-3 627 811,08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1 807 933,62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285103">
        <w:trPr>
          <w:trHeight w:val="38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6370F5" w:rsidRPr="00626295" w:rsidRDefault="003234A5" w:rsidP="00DA7CBB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2020</w:t>
            </w:r>
            <w:r w:rsidR="006370F5" w:rsidRPr="00626295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26295" w:rsidRPr="00626295" w:rsidTr="00285103">
        <w:trPr>
          <w:trHeight w:val="327"/>
        </w:trPr>
        <w:tc>
          <w:tcPr>
            <w:tcW w:w="2127" w:type="dxa"/>
            <w:shd w:val="clear" w:color="auto" w:fill="auto"/>
            <w:vAlign w:val="center"/>
          </w:tcPr>
          <w:p w:rsidR="003234A5" w:rsidRPr="00626295" w:rsidRDefault="003234A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505 847 529,23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546 070 711,40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542 346 888,21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108,0</w:t>
            </w:r>
          </w:p>
        </w:tc>
      </w:tr>
      <w:tr w:rsidR="00626295" w:rsidRPr="00626295" w:rsidTr="00285103">
        <w:trPr>
          <w:trHeight w:val="350"/>
        </w:trPr>
        <w:tc>
          <w:tcPr>
            <w:tcW w:w="2127" w:type="dxa"/>
            <w:shd w:val="clear" w:color="auto" w:fill="auto"/>
            <w:vAlign w:val="center"/>
          </w:tcPr>
          <w:p w:rsidR="003234A5" w:rsidRPr="00626295" w:rsidRDefault="003234A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505 847 529,23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552 200 905,10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542 655 467,09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108,4</w:t>
            </w:r>
          </w:p>
        </w:tc>
      </w:tr>
      <w:tr w:rsidR="00626295" w:rsidRPr="00626295" w:rsidTr="00285103">
        <w:trPr>
          <w:trHeight w:val="361"/>
        </w:trPr>
        <w:tc>
          <w:tcPr>
            <w:tcW w:w="2127" w:type="dxa"/>
            <w:shd w:val="clear" w:color="auto" w:fill="auto"/>
            <w:vAlign w:val="center"/>
          </w:tcPr>
          <w:p w:rsidR="003234A5" w:rsidRPr="00626295" w:rsidRDefault="003234A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lastRenderedPageBreak/>
              <w:t>Профицит</w:t>
            </w:r>
            <w:proofErr w:type="gramStart"/>
            <w:r w:rsidRPr="00626295">
              <w:rPr>
                <w:sz w:val="20"/>
                <w:szCs w:val="20"/>
              </w:rPr>
              <w:t xml:space="preserve"> (+) </w:t>
            </w:r>
            <w:proofErr w:type="gramEnd"/>
            <w:r w:rsidRPr="00626295">
              <w:rPr>
                <w:sz w:val="20"/>
                <w:szCs w:val="20"/>
              </w:rPr>
              <w:t>Дефицит (-)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-5 435 744,70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-308 578,88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4A5" w:rsidRPr="00626295" w:rsidRDefault="003234A5" w:rsidP="00017A97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285103">
        <w:trPr>
          <w:trHeight w:val="31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6370F5" w:rsidRPr="00626295" w:rsidRDefault="003234A5" w:rsidP="00DA7CBB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2021</w:t>
            </w:r>
            <w:r w:rsidR="006370F5" w:rsidRPr="00626295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26295" w:rsidRPr="00626295" w:rsidTr="00285103">
        <w:trPr>
          <w:trHeight w:val="380"/>
        </w:trPr>
        <w:tc>
          <w:tcPr>
            <w:tcW w:w="2127" w:type="dxa"/>
            <w:shd w:val="clear" w:color="auto" w:fill="auto"/>
            <w:vAlign w:val="center"/>
          </w:tcPr>
          <w:p w:rsidR="006370F5" w:rsidRPr="00626295" w:rsidRDefault="006370F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370F5" w:rsidRPr="00626295" w:rsidRDefault="00A6344D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561 202 771,78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626295" w:rsidRDefault="00EB4074" w:rsidP="005B366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717 630 697,03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626295" w:rsidRDefault="002F593B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702 581 465,34</w:t>
            </w:r>
            <w:r w:rsidR="009950C7" w:rsidRPr="00626295">
              <w:rPr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0F5" w:rsidRPr="00626295" w:rsidRDefault="002F593B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70F5" w:rsidRPr="00626295" w:rsidRDefault="00BC74D5" w:rsidP="00416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626295" w:rsidRPr="00626295" w:rsidTr="00285103">
        <w:trPr>
          <w:trHeight w:val="349"/>
        </w:trPr>
        <w:tc>
          <w:tcPr>
            <w:tcW w:w="2127" w:type="dxa"/>
            <w:shd w:val="clear" w:color="auto" w:fill="auto"/>
            <w:vAlign w:val="center"/>
          </w:tcPr>
          <w:p w:rsidR="008560C2" w:rsidRPr="00626295" w:rsidRDefault="008560C2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60C2" w:rsidRPr="00626295" w:rsidRDefault="00A6344D" w:rsidP="00A36EBA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561 202 771,78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0C2" w:rsidRPr="00626295" w:rsidRDefault="00EB4074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722 257 862,85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0C2" w:rsidRPr="00626295" w:rsidRDefault="002F593B" w:rsidP="00FB70C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653 966 037,32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60C2" w:rsidRPr="00626295" w:rsidRDefault="002F593B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0C2" w:rsidRPr="00626295" w:rsidRDefault="00BC74D5" w:rsidP="00416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120,5</w:t>
            </w:r>
          </w:p>
        </w:tc>
      </w:tr>
      <w:tr w:rsidR="00626295" w:rsidRPr="00626295" w:rsidTr="00285103">
        <w:trPr>
          <w:trHeight w:val="359"/>
        </w:trPr>
        <w:tc>
          <w:tcPr>
            <w:tcW w:w="2127" w:type="dxa"/>
            <w:shd w:val="clear" w:color="auto" w:fill="auto"/>
            <w:vAlign w:val="center"/>
          </w:tcPr>
          <w:p w:rsidR="006370F5" w:rsidRPr="00626295" w:rsidRDefault="006370F5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Профицит</w:t>
            </w:r>
            <w:proofErr w:type="gramStart"/>
            <w:r w:rsidRPr="00626295">
              <w:rPr>
                <w:sz w:val="20"/>
                <w:szCs w:val="20"/>
              </w:rPr>
              <w:t xml:space="preserve"> (+) </w:t>
            </w:r>
            <w:proofErr w:type="gramEnd"/>
            <w:r w:rsidRPr="00626295">
              <w:rPr>
                <w:sz w:val="20"/>
                <w:szCs w:val="20"/>
              </w:rPr>
              <w:t xml:space="preserve">Дефицит (-)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370F5" w:rsidRPr="00626295" w:rsidRDefault="00FB70C8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626295" w:rsidRDefault="00EB4074" w:rsidP="004169C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-4 627 165,82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626295" w:rsidRDefault="002F593B" w:rsidP="00FB70C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48 615 428,02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0F5" w:rsidRPr="00626295" w:rsidRDefault="006370F5" w:rsidP="00416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0F5" w:rsidRPr="00626295" w:rsidRDefault="006370F5" w:rsidP="004169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69C5" w:rsidRPr="00626295" w:rsidRDefault="004169C5" w:rsidP="00F37F59">
      <w:pPr>
        <w:spacing w:before="120"/>
        <w:ind w:hanging="567"/>
        <w:jc w:val="both"/>
        <w:rPr>
          <w:sz w:val="20"/>
          <w:szCs w:val="20"/>
        </w:rPr>
      </w:pPr>
      <w:r w:rsidRPr="00626295">
        <w:rPr>
          <w:i/>
          <w:sz w:val="20"/>
          <w:szCs w:val="20"/>
        </w:rPr>
        <w:t xml:space="preserve">                        </w:t>
      </w:r>
      <w:r w:rsidR="004D2E2D" w:rsidRPr="00626295">
        <w:rPr>
          <w:i/>
          <w:sz w:val="20"/>
          <w:szCs w:val="20"/>
        </w:rPr>
        <w:t xml:space="preserve">                  </w:t>
      </w:r>
      <w:r w:rsidRPr="00626295">
        <w:rPr>
          <w:i/>
          <w:sz w:val="20"/>
          <w:szCs w:val="20"/>
        </w:rPr>
        <w:t xml:space="preserve"> </w:t>
      </w:r>
      <w:r w:rsidR="005A758C" w:rsidRPr="00626295">
        <w:rPr>
          <w:sz w:val="20"/>
          <w:szCs w:val="20"/>
        </w:rPr>
        <w:t>За 2021</w:t>
      </w:r>
      <w:r w:rsidRPr="00626295">
        <w:rPr>
          <w:sz w:val="20"/>
          <w:szCs w:val="20"/>
        </w:rPr>
        <w:t xml:space="preserve"> год районный бюджет по доходам исполнен в сумме</w:t>
      </w:r>
      <w:r w:rsidR="005A758C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 xml:space="preserve"> </w:t>
      </w:r>
      <w:r w:rsidR="005A758C" w:rsidRPr="00626295">
        <w:rPr>
          <w:sz w:val="20"/>
          <w:szCs w:val="20"/>
        </w:rPr>
        <w:t>702 581 465,34</w:t>
      </w:r>
      <w:r w:rsidR="00842ED2" w:rsidRPr="00626295">
        <w:rPr>
          <w:sz w:val="20"/>
          <w:szCs w:val="20"/>
        </w:rPr>
        <w:t xml:space="preserve"> рублей, что составило </w:t>
      </w:r>
      <w:r w:rsidR="005A758C" w:rsidRPr="00626295">
        <w:rPr>
          <w:sz w:val="20"/>
          <w:szCs w:val="20"/>
        </w:rPr>
        <w:t xml:space="preserve">97,9 </w:t>
      </w:r>
      <w:r w:rsidR="00D4693A" w:rsidRPr="00626295">
        <w:rPr>
          <w:sz w:val="20"/>
          <w:szCs w:val="20"/>
        </w:rPr>
        <w:t xml:space="preserve"> процент</w:t>
      </w:r>
      <w:r w:rsidR="00DE7180" w:rsidRPr="00626295">
        <w:rPr>
          <w:sz w:val="20"/>
          <w:szCs w:val="20"/>
        </w:rPr>
        <w:t>а</w:t>
      </w:r>
      <w:r w:rsidRPr="00626295">
        <w:rPr>
          <w:sz w:val="20"/>
          <w:szCs w:val="20"/>
        </w:rPr>
        <w:t xml:space="preserve"> от </w:t>
      </w:r>
      <w:r w:rsidR="00501093" w:rsidRPr="00626295">
        <w:rPr>
          <w:sz w:val="20"/>
          <w:szCs w:val="20"/>
        </w:rPr>
        <w:t xml:space="preserve">плана отчетного периода и на </w:t>
      </w:r>
      <w:r w:rsidR="005A758C" w:rsidRPr="00626295">
        <w:rPr>
          <w:sz w:val="20"/>
          <w:szCs w:val="20"/>
        </w:rPr>
        <w:t>2</w:t>
      </w:r>
      <w:r w:rsidR="005559AA">
        <w:rPr>
          <w:sz w:val="20"/>
          <w:szCs w:val="20"/>
        </w:rPr>
        <w:t>9</w:t>
      </w:r>
      <w:r w:rsidR="005A758C" w:rsidRPr="00626295">
        <w:rPr>
          <w:sz w:val="20"/>
          <w:szCs w:val="20"/>
        </w:rPr>
        <w:t>,</w:t>
      </w:r>
      <w:r w:rsidR="005559AA">
        <w:rPr>
          <w:sz w:val="20"/>
          <w:szCs w:val="20"/>
        </w:rPr>
        <w:t>5</w:t>
      </w:r>
      <w:r w:rsidRPr="00626295">
        <w:rPr>
          <w:sz w:val="20"/>
          <w:szCs w:val="20"/>
        </w:rPr>
        <w:t xml:space="preserve"> процента </w:t>
      </w:r>
      <w:r w:rsidR="00C31846" w:rsidRPr="00626295">
        <w:rPr>
          <w:sz w:val="20"/>
          <w:szCs w:val="20"/>
        </w:rPr>
        <w:t xml:space="preserve"> </w:t>
      </w:r>
      <w:r w:rsidR="009B0DDB" w:rsidRPr="00626295">
        <w:rPr>
          <w:sz w:val="20"/>
          <w:szCs w:val="20"/>
        </w:rPr>
        <w:t>больше</w:t>
      </w:r>
      <w:r w:rsidRPr="00626295">
        <w:rPr>
          <w:sz w:val="20"/>
          <w:szCs w:val="20"/>
        </w:rPr>
        <w:t xml:space="preserve"> об</w:t>
      </w:r>
      <w:r w:rsidR="005A758C" w:rsidRPr="00626295">
        <w:rPr>
          <w:sz w:val="20"/>
          <w:szCs w:val="20"/>
        </w:rPr>
        <w:t>ъема доходов, поступивших в 2020</w:t>
      </w:r>
      <w:r w:rsidRPr="00626295">
        <w:rPr>
          <w:sz w:val="20"/>
          <w:szCs w:val="20"/>
        </w:rPr>
        <w:t xml:space="preserve"> году.</w:t>
      </w:r>
    </w:p>
    <w:p w:rsidR="00420AA2" w:rsidRPr="00626295" w:rsidRDefault="00A76141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Расходы бюджета в 20</w:t>
      </w:r>
      <w:r w:rsidR="005A758C" w:rsidRPr="00626295">
        <w:rPr>
          <w:sz w:val="20"/>
          <w:szCs w:val="20"/>
        </w:rPr>
        <w:t>21</w:t>
      </w:r>
      <w:r w:rsidR="004169C5" w:rsidRPr="00626295">
        <w:rPr>
          <w:sz w:val="20"/>
          <w:szCs w:val="20"/>
        </w:rPr>
        <w:t xml:space="preserve"> году составили </w:t>
      </w:r>
      <w:r w:rsidR="005A758C" w:rsidRPr="00626295">
        <w:rPr>
          <w:sz w:val="20"/>
          <w:szCs w:val="20"/>
        </w:rPr>
        <w:t xml:space="preserve">653 966 037,32 </w:t>
      </w:r>
      <w:r w:rsidR="004169C5" w:rsidRPr="00626295">
        <w:rPr>
          <w:sz w:val="20"/>
          <w:szCs w:val="20"/>
        </w:rPr>
        <w:t>рублей,</w:t>
      </w:r>
      <w:r w:rsidR="000D7742" w:rsidRPr="00626295">
        <w:rPr>
          <w:sz w:val="20"/>
          <w:szCs w:val="20"/>
        </w:rPr>
        <w:t xml:space="preserve"> или 90,5%</w:t>
      </w:r>
      <w:r w:rsidR="004169C5" w:rsidRPr="00626295">
        <w:rPr>
          <w:sz w:val="20"/>
          <w:szCs w:val="20"/>
        </w:rPr>
        <w:t xml:space="preserve"> </w:t>
      </w:r>
      <w:r w:rsidR="000D7742" w:rsidRPr="00626295">
        <w:rPr>
          <w:sz w:val="20"/>
          <w:szCs w:val="20"/>
        </w:rPr>
        <w:t xml:space="preserve"> к годовым назначениям, </w:t>
      </w:r>
      <w:r w:rsidR="004169C5" w:rsidRPr="00626295">
        <w:rPr>
          <w:sz w:val="20"/>
          <w:szCs w:val="20"/>
        </w:rPr>
        <w:t xml:space="preserve">что на </w:t>
      </w:r>
      <w:r w:rsidR="005559AA">
        <w:rPr>
          <w:sz w:val="20"/>
          <w:szCs w:val="20"/>
        </w:rPr>
        <w:t>20,5 процента</w:t>
      </w:r>
      <w:r w:rsidRPr="00626295">
        <w:rPr>
          <w:sz w:val="20"/>
          <w:szCs w:val="20"/>
        </w:rPr>
        <w:t xml:space="preserve"> </w:t>
      </w:r>
      <w:r w:rsidR="00C31846" w:rsidRPr="00626295">
        <w:rPr>
          <w:sz w:val="20"/>
          <w:szCs w:val="20"/>
        </w:rPr>
        <w:t>больше</w:t>
      </w:r>
      <w:r w:rsidR="005A758C" w:rsidRPr="00626295">
        <w:rPr>
          <w:sz w:val="20"/>
          <w:szCs w:val="20"/>
        </w:rPr>
        <w:t xml:space="preserve"> объема расходов 2020</w:t>
      </w:r>
      <w:r w:rsidR="000D7742" w:rsidRPr="00626295">
        <w:rPr>
          <w:sz w:val="20"/>
          <w:szCs w:val="20"/>
        </w:rPr>
        <w:t xml:space="preserve"> года.</w:t>
      </w:r>
    </w:p>
    <w:p w:rsidR="00734E4C" w:rsidRPr="00626295" w:rsidRDefault="00734E4C" w:rsidP="00734E4C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В аналитическом распределении за </w:t>
      </w:r>
      <w:r w:rsidR="005477FF" w:rsidRPr="00626295">
        <w:rPr>
          <w:sz w:val="20"/>
          <w:szCs w:val="20"/>
        </w:rPr>
        <w:t>2021</w:t>
      </w:r>
      <w:r w:rsidR="00895CEB" w:rsidRPr="00626295">
        <w:rPr>
          <w:sz w:val="20"/>
          <w:szCs w:val="20"/>
        </w:rPr>
        <w:t xml:space="preserve"> год</w:t>
      </w:r>
      <w:r w:rsidRPr="00626295">
        <w:rPr>
          <w:sz w:val="20"/>
          <w:szCs w:val="20"/>
        </w:rPr>
        <w:t xml:space="preserve"> были предусмотрены шесть муниципальных программ, с объемом бюджетных ассигнований </w:t>
      </w:r>
      <w:r w:rsidR="00420D58" w:rsidRPr="00626295">
        <w:rPr>
          <w:sz w:val="20"/>
          <w:szCs w:val="20"/>
        </w:rPr>
        <w:t>715 857 343,94</w:t>
      </w:r>
      <w:r w:rsidRPr="00626295">
        <w:rPr>
          <w:sz w:val="20"/>
          <w:szCs w:val="20"/>
        </w:rPr>
        <w:t xml:space="preserve"> рублей, исполнено </w:t>
      </w:r>
      <w:r w:rsidR="00420D58" w:rsidRPr="00626295">
        <w:rPr>
          <w:sz w:val="20"/>
          <w:szCs w:val="20"/>
        </w:rPr>
        <w:t>647 574 250,27</w:t>
      </w:r>
      <w:r w:rsidR="006C4C87" w:rsidRPr="00626295">
        <w:rPr>
          <w:sz w:val="20"/>
          <w:szCs w:val="20"/>
        </w:rPr>
        <w:t xml:space="preserve">  рублей или </w:t>
      </w:r>
      <w:r w:rsidR="00C43C87" w:rsidRPr="00626295">
        <w:rPr>
          <w:sz w:val="20"/>
          <w:szCs w:val="20"/>
        </w:rPr>
        <w:t>90,46</w:t>
      </w:r>
      <w:r w:rsidRPr="00626295">
        <w:rPr>
          <w:sz w:val="20"/>
          <w:szCs w:val="20"/>
        </w:rPr>
        <w:t>%, в том числе:</w:t>
      </w:r>
    </w:p>
    <w:p w:rsidR="00734E4C" w:rsidRPr="00626295" w:rsidRDefault="00734E4C" w:rsidP="00734E4C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«Реализация полномочий администрации Трубчевского муницип</w:t>
      </w:r>
      <w:r w:rsidR="00E047AD" w:rsidRPr="00626295">
        <w:rPr>
          <w:sz w:val="20"/>
          <w:szCs w:val="20"/>
        </w:rPr>
        <w:t>ального района</w:t>
      </w:r>
      <w:r w:rsidRPr="00626295">
        <w:rPr>
          <w:sz w:val="20"/>
          <w:szCs w:val="20"/>
        </w:rPr>
        <w:t xml:space="preserve">» (план </w:t>
      </w:r>
      <w:r w:rsidR="00BD27E2" w:rsidRPr="00626295">
        <w:rPr>
          <w:rFonts w:eastAsia="Calibri"/>
          <w:sz w:val="20"/>
          <w:szCs w:val="20"/>
          <w:lang w:eastAsia="en-US"/>
        </w:rPr>
        <w:t>222 243 268,77</w:t>
      </w:r>
      <w:r w:rsidRPr="00626295">
        <w:rPr>
          <w:sz w:val="20"/>
          <w:szCs w:val="20"/>
        </w:rPr>
        <w:t xml:space="preserve">рублей, исполнено </w:t>
      </w:r>
      <w:r w:rsidR="00BD27E2" w:rsidRPr="00626295">
        <w:rPr>
          <w:sz w:val="20"/>
          <w:szCs w:val="20"/>
        </w:rPr>
        <w:t>(</w:t>
      </w:r>
      <w:r w:rsidR="00BD27E2" w:rsidRPr="00626295">
        <w:rPr>
          <w:rFonts w:eastAsia="Calibri"/>
          <w:sz w:val="20"/>
          <w:szCs w:val="20"/>
          <w:lang w:eastAsia="en-US"/>
        </w:rPr>
        <w:t>176 148 588,35</w:t>
      </w:r>
      <w:r w:rsidRPr="00626295">
        <w:rPr>
          <w:sz w:val="20"/>
          <w:szCs w:val="20"/>
        </w:rPr>
        <w:t xml:space="preserve">) или </w:t>
      </w:r>
      <w:r w:rsidR="00BD27E2" w:rsidRPr="00626295">
        <w:rPr>
          <w:rFonts w:eastAsia="Calibri"/>
          <w:sz w:val="20"/>
          <w:szCs w:val="20"/>
          <w:lang w:eastAsia="en-US"/>
        </w:rPr>
        <w:t>79,26</w:t>
      </w:r>
      <w:r w:rsidRPr="00626295">
        <w:rPr>
          <w:sz w:val="20"/>
          <w:szCs w:val="20"/>
        </w:rPr>
        <w:t>%;</w:t>
      </w:r>
    </w:p>
    <w:p w:rsidR="00734E4C" w:rsidRPr="00626295" w:rsidRDefault="00734E4C" w:rsidP="00734E4C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«Управление муниципальными финансами Трубчевского муници</w:t>
      </w:r>
      <w:r w:rsidR="00E047AD" w:rsidRPr="00626295">
        <w:rPr>
          <w:sz w:val="20"/>
          <w:szCs w:val="20"/>
        </w:rPr>
        <w:t>пального района</w:t>
      </w:r>
      <w:r w:rsidRPr="00626295">
        <w:rPr>
          <w:sz w:val="20"/>
          <w:szCs w:val="20"/>
        </w:rPr>
        <w:t xml:space="preserve">» (план </w:t>
      </w:r>
      <w:r w:rsidR="00BD27E2" w:rsidRPr="00626295">
        <w:rPr>
          <w:rFonts w:eastAsia="Calibri"/>
          <w:sz w:val="20"/>
          <w:szCs w:val="20"/>
          <w:lang w:eastAsia="en-US"/>
        </w:rPr>
        <w:t xml:space="preserve">13 047 697,26 </w:t>
      </w:r>
      <w:r w:rsidRPr="00626295">
        <w:rPr>
          <w:sz w:val="20"/>
          <w:szCs w:val="20"/>
        </w:rPr>
        <w:t xml:space="preserve">рублей, исполнено </w:t>
      </w:r>
      <w:r w:rsidR="00BD27E2" w:rsidRPr="00626295">
        <w:rPr>
          <w:sz w:val="20"/>
          <w:szCs w:val="20"/>
        </w:rPr>
        <w:t>13 043 161,43</w:t>
      </w:r>
      <w:r w:rsidR="006C4C87" w:rsidRPr="00626295">
        <w:rPr>
          <w:sz w:val="20"/>
          <w:szCs w:val="20"/>
        </w:rPr>
        <w:t xml:space="preserve"> рублей или 99,97</w:t>
      </w:r>
      <w:r w:rsidRPr="00626295">
        <w:rPr>
          <w:sz w:val="20"/>
          <w:szCs w:val="20"/>
        </w:rPr>
        <w:t xml:space="preserve"> %;</w:t>
      </w:r>
    </w:p>
    <w:p w:rsidR="00734E4C" w:rsidRPr="00626295" w:rsidRDefault="00734E4C" w:rsidP="00734E4C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«Развитие образования Трубчевского муницип</w:t>
      </w:r>
      <w:r w:rsidR="00624E47">
        <w:rPr>
          <w:sz w:val="20"/>
          <w:szCs w:val="20"/>
        </w:rPr>
        <w:t>ального района</w:t>
      </w:r>
      <w:r w:rsidRPr="00626295">
        <w:rPr>
          <w:sz w:val="20"/>
          <w:szCs w:val="20"/>
        </w:rPr>
        <w:t>» (</w:t>
      </w:r>
      <w:r w:rsidR="00BD27E2" w:rsidRPr="00626295">
        <w:rPr>
          <w:rFonts w:eastAsia="Calibri"/>
          <w:sz w:val="20"/>
          <w:szCs w:val="20"/>
          <w:lang w:eastAsia="en-US"/>
        </w:rPr>
        <w:t xml:space="preserve">345 291 812,24) </w:t>
      </w:r>
      <w:r w:rsidRPr="00626295">
        <w:rPr>
          <w:sz w:val="20"/>
          <w:szCs w:val="20"/>
        </w:rPr>
        <w:t>рублей, исполнено</w:t>
      </w:r>
      <w:r w:rsidR="00BD27E2" w:rsidRPr="00626295">
        <w:rPr>
          <w:sz w:val="20"/>
          <w:szCs w:val="20"/>
        </w:rPr>
        <w:t xml:space="preserve"> (</w:t>
      </w:r>
      <w:r w:rsidR="00BD27E2" w:rsidRPr="00626295">
        <w:rPr>
          <w:rFonts w:eastAsia="Calibri"/>
          <w:sz w:val="20"/>
          <w:szCs w:val="20"/>
          <w:lang w:eastAsia="en-US"/>
        </w:rPr>
        <w:t>333 235 442,23)</w:t>
      </w:r>
      <w:r w:rsidR="00BD27E2" w:rsidRPr="00626295">
        <w:rPr>
          <w:sz w:val="20"/>
          <w:szCs w:val="20"/>
        </w:rPr>
        <w:t>рублей или 96,51</w:t>
      </w:r>
      <w:r w:rsidRPr="00626295">
        <w:rPr>
          <w:sz w:val="20"/>
          <w:szCs w:val="20"/>
        </w:rPr>
        <w:t xml:space="preserve"> %;</w:t>
      </w:r>
    </w:p>
    <w:p w:rsidR="00734E4C" w:rsidRPr="00626295" w:rsidRDefault="00734E4C" w:rsidP="00734E4C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«Развитие культуры Трубчевского муницип</w:t>
      </w:r>
      <w:r w:rsidR="00516DEF" w:rsidRPr="00626295">
        <w:rPr>
          <w:sz w:val="20"/>
          <w:szCs w:val="20"/>
        </w:rPr>
        <w:t>ального района</w:t>
      </w:r>
      <w:r w:rsidR="00833169" w:rsidRPr="00626295">
        <w:rPr>
          <w:sz w:val="20"/>
          <w:szCs w:val="20"/>
        </w:rPr>
        <w:t xml:space="preserve">» </w:t>
      </w:r>
      <w:r w:rsidRPr="00626295">
        <w:rPr>
          <w:sz w:val="20"/>
          <w:szCs w:val="20"/>
        </w:rPr>
        <w:t xml:space="preserve">план </w:t>
      </w:r>
      <w:r w:rsidR="00833169" w:rsidRPr="00626295">
        <w:rPr>
          <w:sz w:val="20"/>
          <w:szCs w:val="20"/>
        </w:rPr>
        <w:t>(</w:t>
      </w:r>
      <w:r w:rsidR="00833169" w:rsidRPr="00626295">
        <w:rPr>
          <w:rFonts w:eastAsia="Calibri"/>
          <w:sz w:val="20"/>
          <w:szCs w:val="20"/>
          <w:lang w:eastAsia="en-US"/>
        </w:rPr>
        <w:t xml:space="preserve">82 842 596,90) </w:t>
      </w:r>
      <w:r w:rsidRPr="00626295">
        <w:rPr>
          <w:sz w:val="20"/>
          <w:szCs w:val="20"/>
        </w:rPr>
        <w:t xml:space="preserve">рублей, исполнено </w:t>
      </w:r>
      <w:r w:rsidR="00833169" w:rsidRPr="00626295">
        <w:rPr>
          <w:sz w:val="20"/>
          <w:szCs w:val="20"/>
        </w:rPr>
        <w:t>(</w:t>
      </w:r>
      <w:r w:rsidR="00833169" w:rsidRPr="00626295">
        <w:rPr>
          <w:rFonts w:eastAsia="Calibri"/>
          <w:sz w:val="20"/>
          <w:szCs w:val="20"/>
          <w:lang w:eastAsia="en-US"/>
        </w:rPr>
        <w:t>72 718 597,42)</w:t>
      </w:r>
      <w:r w:rsidR="00C43C87" w:rsidRPr="00626295">
        <w:rPr>
          <w:rFonts w:eastAsia="Calibri"/>
          <w:sz w:val="20"/>
          <w:szCs w:val="20"/>
          <w:lang w:eastAsia="en-US"/>
        </w:rPr>
        <w:t xml:space="preserve"> </w:t>
      </w:r>
      <w:r w:rsidR="00833169" w:rsidRPr="00626295">
        <w:rPr>
          <w:sz w:val="20"/>
          <w:szCs w:val="20"/>
        </w:rPr>
        <w:t>рублей или 87,78</w:t>
      </w:r>
      <w:r w:rsidRPr="00626295">
        <w:rPr>
          <w:sz w:val="20"/>
          <w:szCs w:val="20"/>
        </w:rPr>
        <w:t xml:space="preserve"> %;</w:t>
      </w:r>
    </w:p>
    <w:p w:rsidR="00734E4C" w:rsidRPr="00626295" w:rsidRDefault="005F3B30" w:rsidP="00FC3E9F">
      <w:pPr>
        <w:spacing w:line="281" w:lineRule="auto"/>
        <w:rPr>
          <w:sz w:val="20"/>
          <w:szCs w:val="20"/>
        </w:rPr>
      </w:pPr>
      <w:r w:rsidRPr="00626295">
        <w:rPr>
          <w:sz w:val="20"/>
          <w:szCs w:val="20"/>
        </w:rPr>
        <w:t xml:space="preserve">    </w:t>
      </w:r>
      <w:r w:rsidR="00711F8B" w:rsidRPr="00626295">
        <w:rPr>
          <w:sz w:val="20"/>
          <w:szCs w:val="20"/>
        </w:rPr>
        <w:t xml:space="preserve">           </w:t>
      </w:r>
      <w:r w:rsidRPr="00626295">
        <w:rPr>
          <w:sz w:val="20"/>
          <w:szCs w:val="20"/>
        </w:rPr>
        <w:t xml:space="preserve"> </w:t>
      </w:r>
      <w:r w:rsidR="00734E4C" w:rsidRPr="00626295">
        <w:rPr>
          <w:sz w:val="20"/>
          <w:szCs w:val="20"/>
        </w:rPr>
        <w:t xml:space="preserve">«Развитие физической культуры и спорта </w:t>
      </w:r>
      <w:proofErr w:type="gramStart"/>
      <w:r w:rsidR="00734E4C" w:rsidRPr="00626295">
        <w:rPr>
          <w:sz w:val="20"/>
          <w:szCs w:val="20"/>
        </w:rPr>
        <w:t>в</w:t>
      </w:r>
      <w:proofErr w:type="gramEnd"/>
      <w:r w:rsidR="00734E4C" w:rsidRPr="00626295">
        <w:rPr>
          <w:sz w:val="20"/>
          <w:szCs w:val="20"/>
        </w:rPr>
        <w:t xml:space="preserve"> </w:t>
      </w:r>
      <w:proofErr w:type="gramStart"/>
      <w:r w:rsidR="00734E4C" w:rsidRPr="00626295">
        <w:rPr>
          <w:sz w:val="20"/>
          <w:szCs w:val="20"/>
        </w:rPr>
        <w:t>Трубчевском</w:t>
      </w:r>
      <w:proofErr w:type="gramEnd"/>
      <w:r w:rsidR="00734E4C" w:rsidRPr="00626295">
        <w:rPr>
          <w:sz w:val="20"/>
          <w:szCs w:val="20"/>
        </w:rPr>
        <w:t xml:space="preserve"> муници</w:t>
      </w:r>
      <w:r w:rsidR="00516DEF" w:rsidRPr="00626295">
        <w:rPr>
          <w:sz w:val="20"/>
          <w:szCs w:val="20"/>
        </w:rPr>
        <w:t>пальном районе</w:t>
      </w:r>
      <w:r w:rsidR="00734E4C" w:rsidRPr="00626295">
        <w:rPr>
          <w:sz w:val="20"/>
          <w:szCs w:val="20"/>
        </w:rPr>
        <w:t xml:space="preserve">» (план </w:t>
      </w:r>
      <w:r w:rsidR="00711F8B" w:rsidRPr="00626295">
        <w:rPr>
          <w:rFonts w:eastAsia="Calibri"/>
          <w:sz w:val="20"/>
          <w:szCs w:val="20"/>
          <w:lang w:eastAsia="en-US"/>
        </w:rPr>
        <w:t xml:space="preserve">40 210 087,19 </w:t>
      </w:r>
      <w:r w:rsidR="00516DEF" w:rsidRPr="00626295">
        <w:rPr>
          <w:sz w:val="20"/>
          <w:szCs w:val="20"/>
        </w:rPr>
        <w:t>рубле</w:t>
      </w:r>
      <w:r w:rsidR="00711F8B" w:rsidRPr="00626295">
        <w:rPr>
          <w:sz w:val="20"/>
          <w:szCs w:val="20"/>
        </w:rPr>
        <w:t>й</w:t>
      </w:r>
      <w:r w:rsidR="00516DEF" w:rsidRPr="00626295">
        <w:rPr>
          <w:sz w:val="20"/>
          <w:szCs w:val="20"/>
        </w:rPr>
        <w:t xml:space="preserve"> </w:t>
      </w:r>
      <w:r w:rsidR="00734E4C" w:rsidRPr="00626295">
        <w:rPr>
          <w:sz w:val="20"/>
          <w:szCs w:val="20"/>
        </w:rPr>
        <w:t xml:space="preserve">исполнено </w:t>
      </w:r>
      <w:r w:rsidR="00711F8B" w:rsidRPr="00626295">
        <w:rPr>
          <w:sz w:val="20"/>
          <w:szCs w:val="20"/>
        </w:rPr>
        <w:t>(</w:t>
      </w:r>
      <w:r w:rsidR="00711F8B" w:rsidRPr="00626295">
        <w:rPr>
          <w:rFonts w:eastAsia="Calibri"/>
          <w:sz w:val="20"/>
          <w:szCs w:val="20"/>
          <w:lang w:eastAsia="en-US"/>
        </w:rPr>
        <w:t xml:space="preserve">40 210 087,19) </w:t>
      </w:r>
      <w:r w:rsidR="00711F8B" w:rsidRPr="00626295">
        <w:rPr>
          <w:sz w:val="20"/>
          <w:szCs w:val="20"/>
        </w:rPr>
        <w:t>рублей или 100,0</w:t>
      </w:r>
      <w:r w:rsidR="00734E4C" w:rsidRPr="00626295">
        <w:rPr>
          <w:sz w:val="20"/>
          <w:szCs w:val="20"/>
        </w:rPr>
        <w:t xml:space="preserve"> %;</w:t>
      </w:r>
    </w:p>
    <w:p w:rsidR="00734E4C" w:rsidRPr="00626295" w:rsidRDefault="00734E4C" w:rsidP="00734E4C">
      <w:pPr>
        <w:ind w:firstLine="709"/>
        <w:jc w:val="both"/>
        <w:rPr>
          <w:sz w:val="20"/>
          <w:szCs w:val="20"/>
        </w:rPr>
      </w:pPr>
      <w:proofErr w:type="gramStart"/>
      <w:r w:rsidRPr="00626295">
        <w:rPr>
          <w:sz w:val="20"/>
          <w:szCs w:val="20"/>
        </w:rPr>
        <w:t>«Содействие в предупреждении и ликвидации последствий чрезвычайных ситуаций и обеспечения мер пожарной безопасности в границах населенных п</w:t>
      </w:r>
      <w:r w:rsidR="007435FB" w:rsidRPr="00626295">
        <w:rPr>
          <w:sz w:val="20"/>
          <w:szCs w:val="20"/>
        </w:rPr>
        <w:t xml:space="preserve">унктов поселений </w:t>
      </w:r>
      <w:r w:rsidRPr="00626295">
        <w:rPr>
          <w:sz w:val="20"/>
          <w:szCs w:val="20"/>
        </w:rPr>
        <w:t xml:space="preserve">» (план </w:t>
      </w:r>
      <w:r w:rsidR="006A05B4" w:rsidRPr="00626295">
        <w:rPr>
          <w:rFonts w:eastAsia="Calibri"/>
          <w:sz w:val="20"/>
          <w:szCs w:val="20"/>
          <w:lang w:eastAsia="en-US"/>
        </w:rPr>
        <w:t xml:space="preserve">12 221 881,58) </w:t>
      </w:r>
      <w:r w:rsidRPr="00626295">
        <w:rPr>
          <w:sz w:val="20"/>
          <w:szCs w:val="20"/>
        </w:rPr>
        <w:t xml:space="preserve">рублей, исполнено </w:t>
      </w:r>
      <w:r w:rsidR="006A05B4" w:rsidRPr="00626295">
        <w:rPr>
          <w:sz w:val="20"/>
          <w:szCs w:val="20"/>
        </w:rPr>
        <w:t>(</w:t>
      </w:r>
      <w:r w:rsidR="006A05B4" w:rsidRPr="00626295">
        <w:rPr>
          <w:rFonts w:eastAsia="Calibri"/>
          <w:sz w:val="20"/>
          <w:szCs w:val="20"/>
          <w:lang w:eastAsia="en-US"/>
        </w:rPr>
        <w:t xml:space="preserve">12 218 373,65)  </w:t>
      </w:r>
      <w:r w:rsidR="006A05B4" w:rsidRPr="00626295">
        <w:rPr>
          <w:sz w:val="20"/>
          <w:szCs w:val="20"/>
        </w:rPr>
        <w:t>рублей или 99,97</w:t>
      </w:r>
      <w:r w:rsidRPr="00626295">
        <w:rPr>
          <w:sz w:val="20"/>
          <w:szCs w:val="20"/>
        </w:rPr>
        <w:t xml:space="preserve"> %).</w:t>
      </w:r>
      <w:proofErr w:type="gramEnd"/>
    </w:p>
    <w:p w:rsidR="00734E4C" w:rsidRPr="00626295" w:rsidRDefault="00734E4C" w:rsidP="00734E4C">
      <w:pPr>
        <w:ind w:firstLine="709"/>
        <w:jc w:val="both"/>
        <w:rPr>
          <w:sz w:val="20"/>
          <w:szCs w:val="20"/>
        </w:rPr>
      </w:pPr>
    </w:p>
    <w:p w:rsidR="00734E4C" w:rsidRPr="00626295" w:rsidRDefault="00734E4C" w:rsidP="00734E4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626295">
        <w:rPr>
          <w:rFonts w:eastAsia="Calibri"/>
          <w:spacing w:val="6"/>
          <w:sz w:val="20"/>
          <w:szCs w:val="20"/>
          <w:lang w:eastAsia="en-US"/>
        </w:rPr>
        <w:t>Исполнение в целом по муниципальным программам за 20</w:t>
      </w:r>
      <w:r w:rsidR="00127C82" w:rsidRPr="00626295">
        <w:rPr>
          <w:rFonts w:eastAsia="Calibri"/>
          <w:spacing w:val="6"/>
          <w:sz w:val="20"/>
          <w:szCs w:val="20"/>
          <w:lang w:eastAsia="en-US"/>
        </w:rPr>
        <w:t>21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год сложилось в объеме </w:t>
      </w:r>
      <w:r w:rsidR="006A05B4" w:rsidRPr="00626295">
        <w:rPr>
          <w:rFonts w:eastAsia="Calibri"/>
          <w:sz w:val="18"/>
          <w:szCs w:val="20"/>
          <w:lang w:eastAsia="en-US"/>
        </w:rPr>
        <w:t>647 574 250,27</w:t>
      </w:r>
      <w:r w:rsidRPr="00626295">
        <w:rPr>
          <w:rFonts w:eastAsia="Calibri"/>
          <w:b/>
          <w:sz w:val="18"/>
          <w:szCs w:val="20"/>
          <w:lang w:eastAsia="en-US"/>
        </w:rPr>
        <w:t xml:space="preserve"> 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1867BF">
        <w:rPr>
          <w:rFonts w:eastAsia="Calibri"/>
          <w:sz w:val="20"/>
          <w:szCs w:val="20"/>
          <w:lang w:eastAsia="en-US"/>
        </w:rPr>
        <w:t>90,46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</w:t>
      </w:r>
      <w:r w:rsidR="00A35112">
        <w:rPr>
          <w:rFonts w:eastAsia="Calibri"/>
          <w:spacing w:val="6"/>
          <w:sz w:val="20"/>
          <w:szCs w:val="20"/>
          <w:lang w:eastAsia="en-US"/>
        </w:rPr>
        <w:t>.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734E4C" w:rsidRPr="00626295" w:rsidRDefault="009E3BF1" w:rsidP="00734E4C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626295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(рублей)</w:t>
      </w: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62"/>
        <w:gridCol w:w="1626"/>
        <w:gridCol w:w="1498"/>
        <w:gridCol w:w="1260"/>
        <w:gridCol w:w="1424"/>
      </w:tblGrid>
      <w:tr w:rsidR="00626295" w:rsidRPr="00626295" w:rsidTr="00D06BBE">
        <w:tc>
          <w:tcPr>
            <w:tcW w:w="566" w:type="dxa"/>
            <w:shd w:val="clear" w:color="auto" w:fill="auto"/>
          </w:tcPr>
          <w:p w:rsidR="00734E4C" w:rsidRPr="00626295" w:rsidRDefault="00734E4C" w:rsidP="00665D14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626295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  <w:vAlign w:val="center"/>
          </w:tcPr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муниципальной</w:t>
            </w:r>
          </w:p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734E4C" w:rsidRPr="00626295" w:rsidRDefault="00734E4C" w:rsidP="00D06BBE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Pr="00626295">
              <w:rPr>
                <w:sz w:val="20"/>
                <w:szCs w:val="20"/>
              </w:rPr>
              <w:t>за</w:t>
            </w:r>
            <w:proofErr w:type="gramEnd"/>
          </w:p>
          <w:p w:rsidR="00734E4C" w:rsidRPr="00626295" w:rsidRDefault="00127C82" w:rsidP="00D06B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26295">
              <w:rPr>
                <w:sz w:val="20"/>
                <w:szCs w:val="20"/>
              </w:rPr>
              <w:t>2020</w:t>
            </w:r>
            <w:r w:rsidR="00734E4C" w:rsidRPr="0062629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734E4C" w:rsidRPr="00626295" w:rsidRDefault="00127C82" w:rsidP="00D06B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Уточненный план на 2021</w:t>
            </w:r>
            <w:r w:rsidR="00FB3C49" w:rsidRPr="0062629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34E4C" w:rsidRPr="00626295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sz w:val="20"/>
                <w:szCs w:val="20"/>
              </w:rPr>
              <w:t xml:space="preserve">Кассовое исполнение      </w:t>
            </w:r>
            <w:r w:rsidR="00127C82" w:rsidRPr="00626295">
              <w:rPr>
                <w:sz w:val="20"/>
                <w:szCs w:val="20"/>
              </w:rPr>
              <w:t xml:space="preserve">                         за 2021</w:t>
            </w:r>
            <w:r w:rsidRPr="006262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34E4C" w:rsidRPr="00626295" w:rsidRDefault="00734E4C" w:rsidP="00D06BBE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Темп р</w:t>
            </w:r>
            <w:r w:rsidR="00EF7EC0" w:rsidRPr="00626295">
              <w:rPr>
                <w:sz w:val="20"/>
                <w:szCs w:val="20"/>
              </w:rPr>
              <w:t>оста к аналогичному периоду 2020</w:t>
            </w:r>
          </w:p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sz w:val="20"/>
                <w:szCs w:val="20"/>
              </w:rPr>
              <w:t>года</w:t>
            </w:r>
          </w:p>
          <w:p w:rsidR="00734E4C" w:rsidRPr="00626295" w:rsidRDefault="00734E4C" w:rsidP="00D06B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626295" w:rsidRPr="00626295" w:rsidTr="00665D14">
        <w:tc>
          <w:tcPr>
            <w:tcW w:w="566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127C82" w:rsidRPr="00626295" w:rsidRDefault="00127C82" w:rsidP="001867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</w:t>
            </w:r>
            <w:r w:rsidR="00723910">
              <w:rPr>
                <w:rFonts w:eastAsia="Calibri"/>
                <w:sz w:val="20"/>
                <w:szCs w:val="20"/>
                <w:lang w:eastAsia="en-US"/>
              </w:rPr>
              <w:t>пального района</w:t>
            </w:r>
            <w:r w:rsidRPr="00626295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 xml:space="preserve">11 462 456,08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13 047 697,26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13 043 161,43</w:t>
            </w:r>
            <w:r w:rsidR="00127C82" w:rsidRPr="0062629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99,97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AE1BD6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113,79</w:t>
            </w:r>
          </w:p>
        </w:tc>
      </w:tr>
      <w:tr w:rsidR="00626295" w:rsidRPr="00626295" w:rsidTr="00665D14">
        <w:tc>
          <w:tcPr>
            <w:tcW w:w="566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127C82" w:rsidRPr="00626295" w:rsidRDefault="00127C82" w:rsidP="001867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</w:t>
            </w:r>
            <w:r w:rsidR="00723910">
              <w:rPr>
                <w:rFonts w:eastAsia="Calibri"/>
                <w:sz w:val="20"/>
                <w:szCs w:val="20"/>
                <w:lang w:eastAsia="en-US"/>
              </w:rPr>
              <w:t>ального района</w:t>
            </w:r>
            <w:r w:rsidRPr="00626295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294 519 583,42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345 291 812,24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333 235 442,23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96,51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113,15</w:t>
            </w:r>
          </w:p>
        </w:tc>
      </w:tr>
      <w:tr w:rsidR="00626295" w:rsidRPr="00626295" w:rsidTr="00665D14">
        <w:tc>
          <w:tcPr>
            <w:tcW w:w="566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127C82" w:rsidRPr="00626295" w:rsidRDefault="00127C82" w:rsidP="001867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 xml:space="preserve">«Содействие в предупреждении и ликвидации последствий чрезвычайных ситуаций и обеспечения мер пожарной безопасности в границах населенных </w:t>
            </w:r>
            <w:r w:rsidR="00723910">
              <w:rPr>
                <w:rFonts w:eastAsia="Calibri"/>
                <w:sz w:val="20"/>
                <w:szCs w:val="20"/>
                <w:lang w:eastAsia="en-US"/>
              </w:rPr>
              <w:t>пунктов поселений</w:t>
            </w:r>
            <w:r w:rsidRPr="00626295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10 866 784,54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27C82" w:rsidRPr="00626295" w:rsidRDefault="00017A97" w:rsidP="00C518F2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12 221 881,58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27C82" w:rsidRPr="00626295" w:rsidRDefault="00017A97" w:rsidP="00C518F2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12 218 373,65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99,97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7C82" w:rsidRPr="00626295" w:rsidRDefault="005559AA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112</w:t>
            </w:r>
            <w:r w:rsidR="00017A97" w:rsidRPr="00626295">
              <w:rPr>
                <w:rFonts w:eastAsia="Calibri"/>
                <w:sz w:val="20"/>
                <w:szCs w:val="20"/>
                <w:lang w:eastAsia="en-US"/>
              </w:rPr>
              <w:t>,44</w:t>
            </w:r>
          </w:p>
        </w:tc>
      </w:tr>
      <w:tr w:rsidR="00626295" w:rsidRPr="00626295" w:rsidTr="00665D14">
        <w:tc>
          <w:tcPr>
            <w:tcW w:w="566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127C82" w:rsidRPr="00626295" w:rsidRDefault="00127C82" w:rsidP="001867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</w:t>
            </w:r>
            <w:r w:rsidR="00723910">
              <w:rPr>
                <w:rFonts w:eastAsia="Calibri"/>
                <w:sz w:val="20"/>
                <w:szCs w:val="20"/>
                <w:lang w:eastAsia="en-US"/>
              </w:rPr>
              <w:t>ипального района</w:t>
            </w:r>
            <w:r w:rsidRPr="00626295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27C82" w:rsidRPr="00626295" w:rsidRDefault="00127C82" w:rsidP="00017A97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146 411 038,13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222 243 268,77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176 148 588,35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79,26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120,31</w:t>
            </w:r>
          </w:p>
        </w:tc>
      </w:tr>
      <w:tr w:rsidR="00626295" w:rsidRPr="00626295" w:rsidTr="00665D14">
        <w:tc>
          <w:tcPr>
            <w:tcW w:w="566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127C82" w:rsidRPr="00626295" w:rsidRDefault="00127C82" w:rsidP="001867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626295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62629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26295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626295">
              <w:rPr>
                <w:rFonts w:eastAsia="Calibri"/>
                <w:sz w:val="20"/>
                <w:szCs w:val="20"/>
                <w:lang w:eastAsia="en-US"/>
              </w:rPr>
              <w:t xml:space="preserve"> мун</w:t>
            </w:r>
            <w:r w:rsidR="00723910">
              <w:rPr>
                <w:rFonts w:eastAsia="Calibri"/>
                <w:sz w:val="20"/>
                <w:szCs w:val="20"/>
                <w:lang w:eastAsia="en-US"/>
              </w:rPr>
              <w:t>иципальном районе</w:t>
            </w:r>
            <w:r w:rsidRPr="00626295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13 100 089,93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40 210 087,19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40 210 087,19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7C82" w:rsidRPr="00626295" w:rsidRDefault="009C698E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3,1 раза</w:t>
            </w:r>
          </w:p>
        </w:tc>
      </w:tr>
      <w:tr w:rsidR="00626295" w:rsidRPr="00626295" w:rsidTr="00665D14">
        <w:tc>
          <w:tcPr>
            <w:tcW w:w="566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127C82" w:rsidRPr="00626295" w:rsidRDefault="00127C82" w:rsidP="001867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60 825 236,49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D42B7C" w:rsidP="00665D14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017A97" w:rsidRPr="00626295">
              <w:rPr>
                <w:rFonts w:eastAsia="Calibri"/>
                <w:sz w:val="20"/>
                <w:szCs w:val="20"/>
                <w:lang w:eastAsia="en-US"/>
              </w:rPr>
              <w:t>82 842 596,90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72 718 597,42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017A97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87,78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27C82" w:rsidRPr="00626295" w:rsidRDefault="00DE6778" w:rsidP="00665D1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sz w:val="20"/>
                <w:szCs w:val="20"/>
                <w:lang w:eastAsia="en-US"/>
              </w:rPr>
              <w:t>119,55</w:t>
            </w:r>
          </w:p>
        </w:tc>
      </w:tr>
      <w:tr w:rsidR="00127C82" w:rsidRPr="00626295" w:rsidTr="00665D14">
        <w:tc>
          <w:tcPr>
            <w:tcW w:w="566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shd w:val="clear" w:color="auto" w:fill="auto"/>
          </w:tcPr>
          <w:p w:rsidR="00127C82" w:rsidRPr="00626295" w:rsidRDefault="00127C82" w:rsidP="00665D14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27C82" w:rsidRPr="00626295" w:rsidRDefault="00127C82" w:rsidP="00017A97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b/>
                <w:sz w:val="18"/>
                <w:szCs w:val="20"/>
                <w:lang w:eastAsia="en-US"/>
              </w:rPr>
              <w:t>537 185 188,59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27C82" w:rsidRPr="00626295" w:rsidRDefault="00DE6778" w:rsidP="00665D14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b/>
                <w:sz w:val="20"/>
                <w:szCs w:val="20"/>
                <w:lang w:eastAsia="en-US"/>
              </w:rPr>
              <w:t>715 857 343,94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27C82" w:rsidRPr="00626295" w:rsidRDefault="00DE6778" w:rsidP="00FF1AC7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b/>
                <w:sz w:val="18"/>
                <w:szCs w:val="20"/>
                <w:lang w:eastAsia="en-US"/>
              </w:rPr>
              <w:t>647 574 250,27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7C82" w:rsidRPr="00626295" w:rsidRDefault="00DE6778" w:rsidP="00665D14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b/>
                <w:sz w:val="20"/>
                <w:szCs w:val="20"/>
                <w:lang w:eastAsia="en-US"/>
              </w:rPr>
              <w:t>90,46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7C82" w:rsidRPr="00626295" w:rsidRDefault="00DE6778" w:rsidP="00665D14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26295">
              <w:rPr>
                <w:rFonts w:eastAsia="Calibri"/>
                <w:b/>
                <w:sz w:val="20"/>
                <w:szCs w:val="20"/>
                <w:lang w:eastAsia="en-US"/>
              </w:rPr>
              <w:t>120,55</w:t>
            </w:r>
          </w:p>
        </w:tc>
      </w:tr>
    </w:tbl>
    <w:p w:rsidR="00734E4C" w:rsidRPr="00626295" w:rsidRDefault="00734E4C" w:rsidP="00734E4C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734E4C" w:rsidRPr="00626295" w:rsidRDefault="00A35112" w:rsidP="003C447B">
      <w:pPr>
        <w:spacing w:line="281" w:lineRule="auto"/>
        <w:jc w:val="both"/>
        <w:rPr>
          <w:rFonts w:eastAsia="Calibri"/>
          <w:b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</w:t>
      </w:r>
      <w:r w:rsidR="00734E4C" w:rsidRPr="00626295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</w:t>
      </w:r>
      <w:r w:rsidR="000920B4" w:rsidRPr="00626295">
        <w:rPr>
          <w:rFonts w:eastAsia="Calibri"/>
          <w:sz w:val="20"/>
          <w:szCs w:val="20"/>
          <w:lang w:eastAsia="en-US"/>
        </w:rPr>
        <w:t>ьного района</w:t>
      </w:r>
      <w:r w:rsidR="00734E4C" w:rsidRPr="00626295">
        <w:rPr>
          <w:rFonts w:eastAsia="Calibri"/>
          <w:sz w:val="20"/>
          <w:szCs w:val="20"/>
          <w:lang w:eastAsia="en-US"/>
        </w:rPr>
        <w:t xml:space="preserve">». В отчетном периоде расходы по муниципальной программе исполнены в объеме </w:t>
      </w:r>
      <w:r w:rsidR="003C447B" w:rsidRPr="00626295">
        <w:rPr>
          <w:rFonts w:eastAsia="Calibri"/>
          <w:sz w:val="20"/>
          <w:szCs w:val="20"/>
          <w:lang w:eastAsia="en-US"/>
        </w:rPr>
        <w:t xml:space="preserve">13 043 161,43 </w:t>
      </w:r>
      <w:r w:rsidR="00734E4C" w:rsidRPr="00626295">
        <w:rPr>
          <w:rFonts w:eastAsia="Calibri"/>
          <w:sz w:val="20"/>
          <w:szCs w:val="20"/>
          <w:lang w:eastAsia="en-US"/>
        </w:rPr>
        <w:t xml:space="preserve">рублей, или </w:t>
      </w:r>
      <w:r w:rsidR="001B0E0B" w:rsidRPr="00626295">
        <w:rPr>
          <w:rFonts w:eastAsia="Calibri"/>
          <w:sz w:val="20"/>
          <w:szCs w:val="20"/>
          <w:lang w:eastAsia="en-US"/>
        </w:rPr>
        <w:t>на 99,97</w:t>
      </w:r>
      <w:r w:rsidR="00734E4C" w:rsidRPr="00626295">
        <w:rPr>
          <w:rFonts w:eastAsia="Calibri"/>
          <w:sz w:val="20"/>
          <w:szCs w:val="20"/>
          <w:lang w:eastAsia="en-US"/>
        </w:rPr>
        <w:t xml:space="preserve"> процента.</w:t>
      </w:r>
      <w:r w:rsidR="00734E4C" w:rsidRPr="00626295">
        <w:rPr>
          <w:rFonts w:eastAsia="Calibri"/>
          <w:spacing w:val="6"/>
          <w:sz w:val="20"/>
          <w:szCs w:val="20"/>
          <w:lang w:eastAsia="en-US"/>
        </w:rPr>
        <w:t xml:space="preserve"> По сравн</w:t>
      </w:r>
      <w:r w:rsidR="000920B4" w:rsidRPr="00626295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="00734E4C" w:rsidRPr="00626295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>
        <w:rPr>
          <w:rFonts w:eastAsia="Calibri"/>
          <w:spacing w:val="6"/>
          <w:sz w:val="20"/>
          <w:szCs w:val="20"/>
          <w:lang w:eastAsia="en-US"/>
        </w:rPr>
        <w:t>увеличи</w:t>
      </w:r>
      <w:r w:rsidR="00734E4C" w:rsidRPr="00626295">
        <w:rPr>
          <w:rFonts w:eastAsia="Calibri"/>
          <w:spacing w:val="6"/>
          <w:sz w:val="20"/>
          <w:szCs w:val="20"/>
          <w:lang w:eastAsia="en-US"/>
        </w:rPr>
        <w:t xml:space="preserve">лись на 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1</w:t>
      </w:r>
      <w:r w:rsidR="003C447B" w:rsidRPr="00626295">
        <w:rPr>
          <w:rFonts w:eastAsia="Calibri"/>
          <w:spacing w:val="6"/>
          <w:sz w:val="20"/>
          <w:szCs w:val="20"/>
          <w:lang w:val="en-US" w:eastAsia="en-US"/>
        </w:rPr>
        <w:t> 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580</w:t>
      </w:r>
      <w:r w:rsidR="00DD4341" w:rsidRPr="00626295">
        <w:rPr>
          <w:rFonts w:eastAsia="Calibri"/>
          <w:spacing w:val="6"/>
          <w:sz w:val="20"/>
          <w:szCs w:val="20"/>
          <w:lang w:val="en-US" w:eastAsia="en-US"/>
        </w:rPr>
        <w:t> </w:t>
      </w:r>
      <w:r w:rsidR="00DD4341" w:rsidRPr="00626295">
        <w:rPr>
          <w:rFonts w:eastAsia="Calibri"/>
          <w:spacing w:val="6"/>
          <w:sz w:val="20"/>
          <w:szCs w:val="20"/>
          <w:lang w:eastAsia="en-US"/>
        </w:rPr>
        <w:t>705,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35</w:t>
      </w:r>
      <w:r w:rsidR="00734E4C" w:rsidRPr="00626295">
        <w:rPr>
          <w:rFonts w:eastAsia="Calibri"/>
          <w:spacing w:val="6"/>
          <w:sz w:val="20"/>
          <w:szCs w:val="20"/>
          <w:lang w:eastAsia="en-US"/>
        </w:rPr>
        <w:t xml:space="preserve"> рубле</w:t>
      </w:r>
      <w:r w:rsidR="000920B4" w:rsidRPr="00626295">
        <w:rPr>
          <w:rFonts w:eastAsia="Calibri"/>
          <w:spacing w:val="6"/>
          <w:sz w:val="20"/>
          <w:szCs w:val="20"/>
          <w:lang w:eastAsia="en-US"/>
        </w:rPr>
        <w:t xml:space="preserve">й </w:t>
      </w:r>
    </w:p>
    <w:p w:rsidR="00A35112" w:rsidRDefault="00734E4C" w:rsidP="00734E4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626295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626295">
        <w:rPr>
          <w:bCs/>
          <w:sz w:val="20"/>
          <w:szCs w:val="20"/>
        </w:rPr>
        <w:t>Развитие образования Трубчевского муниципа</w:t>
      </w:r>
      <w:r w:rsidR="000920B4" w:rsidRPr="00626295">
        <w:rPr>
          <w:bCs/>
          <w:sz w:val="20"/>
          <w:szCs w:val="20"/>
        </w:rPr>
        <w:t xml:space="preserve">льного  района </w:t>
      </w:r>
      <w:r w:rsidRPr="00626295">
        <w:rPr>
          <w:bCs/>
          <w:sz w:val="20"/>
          <w:szCs w:val="20"/>
        </w:rPr>
        <w:t>»</w:t>
      </w:r>
      <w:r w:rsidRPr="00626295">
        <w:rPr>
          <w:iCs/>
          <w:sz w:val="20"/>
          <w:szCs w:val="20"/>
        </w:rPr>
        <w:t xml:space="preserve"> составило </w:t>
      </w:r>
      <w:r w:rsidRPr="00626295">
        <w:rPr>
          <w:rFonts w:eastAsia="Calibri"/>
          <w:sz w:val="20"/>
          <w:szCs w:val="20"/>
          <w:lang w:eastAsia="en-US"/>
        </w:rPr>
        <w:t xml:space="preserve"> </w:t>
      </w:r>
      <w:r w:rsidR="002B278A" w:rsidRPr="00626295">
        <w:rPr>
          <w:rFonts w:eastAsia="Calibri"/>
          <w:sz w:val="20"/>
          <w:szCs w:val="20"/>
          <w:lang w:eastAsia="en-US"/>
        </w:rPr>
        <w:t>333 235 442,</w:t>
      </w:r>
      <w:r w:rsidR="00DD4341" w:rsidRPr="00626295">
        <w:rPr>
          <w:rFonts w:eastAsia="Calibri"/>
          <w:sz w:val="20"/>
          <w:szCs w:val="20"/>
          <w:lang w:eastAsia="en-US"/>
        </w:rPr>
        <w:t xml:space="preserve">23 </w:t>
      </w:r>
      <w:r w:rsidR="00DD4341" w:rsidRPr="00626295">
        <w:rPr>
          <w:iCs/>
          <w:sz w:val="20"/>
          <w:szCs w:val="20"/>
        </w:rPr>
        <w:t>рублей или 96,51</w:t>
      </w:r>
      <w:r w:rsidRPr="00626295">
        <w:rPr>
          <w:iCs/>
          <w:sz w:val="20"/>
          <w:szCs w:val="20"/>
        </w:rPr>
        <w:t xml:space="preserve"> %.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По сравн</w:t>
      </w:r>
      <w:r w:rsidR="00E0497B" w:rsidRPr="00626295">
        <w:rPr>
          <w:rFonts w:eastAsia="Calibri"/>
          <w:spacing w:val="6"/>
          <w:sz w:val="20"/>
          <w:szCs w:val="20"/>
          <w:lang w:eastAsia="en-US"/>
        </w:rPr>
        <w:t xml:space="preserve">ению с </w:t>
      </w:r>
      <w:r w:rsidR="000920B4" w:rsidRPr="00626295">
        <w:rPr>
          <w:rFonts w:eastAsia="Calibri"/>
          <w:spacing w:val="6"/>
          <w:sz w:val="20"/>
          <w:szCs w:val="20"/>
          <w:lang w:eastAsia="en-US"/>
        </w:rPr>
        <w:t>аналогичным периодом 2020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DD4341" w:rsidRPr="00626295">
        <w:rPr>
          <w:rFonts w:eastAsia="Calibri"/>
          <w:spacing w:val="6"/>
          <w:sz w:val="20"/>
          <w:szCs w:val="20"/>
          <w:lang w:eastAsia="en-US"/>
        </w:rPr>
        <w:t>38 715 858,81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рубле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й</w:t>
      </w:r>
      <w:r w:rsidR="00A35112">
        <w:rPr>
          <w:rFonts w:eastAsia="Calibri"/>
          <w:spacing w:val="6"/>
          <w:sz w:val="20"/>
          <w:szCs w:val="20"/>
          <w:lang w:eastAsia="en-US"/>
        </w:rPr>
        <w:t>.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A35112" w:rsidRDefault="00734E4C" w:rsidP="00734E4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626295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</w:t>
      </w:r>
      <w:r w:rsidR="000920B4" w:rsidRPr="00626295">
        <w:rPr>
          <w:rFonts w:eastAsia="Calibri"/>
          <w:sz w:val="20"/>
          <w:szCs w:val="20"/>
          <w:lang w:eastAsia="en-US"/>
        </w:rPr>
        <w:t>селений »  за 2021</w:t>
      </w:r>
      <w:r w:rsidRPr="00626295">
        <w:rPr>
          <w:rFonts w:eastAsia="Calibri"/>
          <w:sz w:val="20"/>
          <w:szCs w:val="20"/>
          <w:lang w:eastAsia="en-US"/>
        </w:rPr>
        <w:t xml:space="preserve"> год составило в сумме </w:t>
      </w:r>
      <w:r w:rsidR="004931E7" w:rsidRPr="00626295">
        <w:rPr>
          <w:rFonts w:eastAsia="Calibri"/>
          <w:sz w:val="20"/>
          <w:szCs w:val="20"/>
          <w:lang w:eastAsia="en-US"/>
        </w:rPr>
        <w:t>12 218 373,65 рублей или 99,97</w:t>
      </w:r>
      <w:r w:rsidRPr="00626295">
        <w:rPr>
          <w:rFonts w:eastAsia="Calibri"/>
          <w:sz w:val="20"/>
          <w:szCs w:val="20"/>
          <w:lang w:eastAsia="en-US"/>
        </w:rPr>
        <w:t xml:space="preserve"> % от плановых назначений.</w:t>
      </w:r>
      <w:r w:rsidR="00A35112">
        <w:rPr>
          <w:rFonts w:eastAsia="Calibri"/>
          <w:sz w:val="20"/>
          <w:szCs w:val="20"/>
          <w:lang w:eastAsia="en-US"/>
        </w:rPr>
        <w:t xml:space="preserve"> </w:t>
      </w:r>
      <w:r w:rsidRPr="00626295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E0497B" w:rsidRPr="00626295">
        <w:rPr>
          <w:rFonts w:eastAsia="Calibri"/>
          <w:spacing w:val="6"/>
          <w:sz w:val="20"/>
          <w:szCs w:val="20"/>
          <w:lang w:eastAsia="en-US"/>
        </w:rPr>
        <w:t>ению с аналогичным периодом 2</w:t>
      </w:r>
      <w:r w:rsidR="000920B4" w:rsidRPr="00626295">
        <w:rPr>
          <w:rFonts w:eastAsia="Calibri"/>
          <w:spacing w:val="6"/>
          <w:sz w:val="20"/>
          <w:szCs w:val="20"/>
          <w:lang w:eastAsia="en-US"/>
        </w:rPr>
        <w:t xml:space="preserve">020 года 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расходы увеличились на </w:t>
      </w:r>
      <w:r w:rsidR="004931E7" w:rsidRPr="00626295">
        <w:rPr>
          <w:rFonts w:eastAsia="Calibri"/>
          <w:spacing w:val="6"/>
          <w:sz w:val="20"/>
          <w:szCs w:val="20"/>
          <w:lang w:eastAsia="en-US"/>
        </w:rPr>
        <w:t>1 351 589,11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рублей </w:t>
      </w:r>
    </w:p>
    <w:p w:rsidR="00734E4C" w:rsidRPr="00626295" w:rsidRDefault="00734E4C" w:rsidP="00734E4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626295">
        <w:rPr>
          <w:rFonts w:eastAsia="Calibri"/>
          <w:sz w:val="20"/>
          <w:szCs w:val="20"/>
          <w:lang w:eastAsia="en-US"/>
        </w:rPr>
        <w:t>Кассовое исполнение по муниципальной пр</w:t>
      </w:r>
      <w:r w:rsidR="007D50BB" w:rsidRPr="00626295">
        <w:rPr>
          <w:rFonts w:eastAsia="Calibri"/>
          <w:sz w:val="20"/>
          <w:szCs w:val="20"/>
          <w:lang w:eastAsia="en-US"/>
        </w:rPr>
        <w:t xml:space="preserve">ограмме «Реализация полномочий </w:t>
      </w:r>
      <w:r w:rsidRPr="00626295">
        <w:rPr>
          <w:rFonts w:eastAsia="Calibri"/>
          <w:sz w:val="20"/>
          <w:szCs w:val="20"/>
          <w:lang w:eastAsia="en-US"/>
        </w:rPr>
        <w:t>администрации Трубчевского муниципального рай</w:t>
      </w:r>
      <w:r w:rsidR="00E0497B" w:rsidRPr="00626295">
        <w:rPr>
          <w:rFonts w:eastAsia="Calibri"/>
          <w:sz w:val="20"/>
          <w:szCs w:val="20"/>
          <w:lang w:eastAsia="en-US"/>
        </w:rPr>
        <w:t>о</w:t>
      </w:r>
      <w:r w:rsidR="000920B4" w:rsidRPr="00626295">
        <w:rPr>
          <w:rFonts w:eastAsia="Calibri"/>
          <w:sz w:val="20"/>
          <w:szCs w:val="20"/>
          <w:lang w:eastAsia="en-US"/>
        </w:rPr>
        <w:t>на» за 2021</w:t>
      </w:r>
      <w:r w:rsidRPr="00626295">
        <w:rPr>
          <w:rFonts w:eastAsia="Calibri"/>
          <w:sz w:val="20"/>
          <w:szCs w:val="20"/>
          <w:lang w:eastAsia="en-US"/>
        </w:rPr>
        <w:t xml:space="preserve"> год при плане </w:t>
      </w:r>
      <w:r w:rsidR="004931E7" w:rsidRPr="00626295">
        <w:rPr>
          <w:rFonts w:eastAsia="Calibri"/>
          <w:sz w:val="20"/>
          <w:szCs w:val="20"/>
          <w:lang w:eastAsia="en-US"/>
        </w:rPr>
        <w:t xml:space="preserve"> 222 243 268,77 </w:t>
      </w:r>
      <w:r w:rsidRPr="00626295">
        <w:rPr>
          <w:rFonts w:eastAsia="Calibri"/>
          <w:sz w:val="20"/>
          <w:szCs w:val="20"/>
          <w:lang w:eastAsia="en-US"/>
        </w:rPr>
        <w:t xml:space="preserve">рублей, составило </w:t>
      </w:r>
      <w:r w:rsidR="004931E7" w:rsidRPr="00626295">
        <w:rPr>
          <w:rFonts w:eastAsia="Calibri"/>
          <w:sz w:val="20"/>
          <w:szCs w:val="20"/>
          <w:lang w:eastAsia="en-US"/>
        </w:rPr>
        <w:t>176 148 588,35 рублей или 79,26</w:t>
      </w:r>
      <w:r w:rsidRPr="00626295">
        <w:rPr>
          <w:rFonts w:eastAsia="Calibri"/>
          <w:sz w:val="20"/>
          <w:szCs w:val="20"/>
          <w:lang w:eastAsia="en-US"/>
        </w:rPr>
        <w:t xml:space="preserve"> %.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734E4C" w:rsidRPr="00626295" w:rsidRDefault="00734E4C" w:rsidP="00A35112">
      <w:pPr>
        <w:spacing w:line="281" w:lineRule="auto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626295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="00E0497B" w:rsidRPr="00626295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4931E7" w:rsidRPr="00626295">
        <w:rPr>
          <w:rFonts w:eastAsia="Calibri"/>
          <w:spacing w:val="6"/>
          <w:sz w:val="20"/>
          <w:szCs w:val="20"/>
          <w:lang w:eastAsia="en-US"/>
        </w:rPr>
        <w:t xml:space="preserve">29 737 550,22 </w:t>
      </w:r>
      <w:r w:rsidR="00A35112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734E4C" w:rsidRPr="00626295" w:rsidRDefault="00734E4C" w:rsidP="00734E4C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626295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ального района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» при плане </w:t>
      </w:r>
      <w:r w:rsidR="002B278A" w:rsidRPr="00626295">
        <w:rPr>
          <w:rFonts w:eastAsia="Calibri"/>
          <w:sz w:val="20"/>
          <w:szCs w:val="20"/>
          <w:lang w:eastAsia="en-US"/>
        </w:rPr>
        <w:t>40 210</w:t>
      </w:r>
      <w:r w:rsidR="008A72E5" w:rsidRPr="00626295">
        <w:rPr>
          <w:rFonts w:eastAsia="Calibri"/>
          <w:sz w:val="20"/>
          <w:szCs w:val="20"/>
          <w:lang w:eastAsia="en-US"/>
        </w:rPr>
        <w:t> 087,</w:t>
      </w:r>
      <w:r w:rsidR="004931E7" w:rsidRPr="00626295">
        <w:rPr>
          <w:rFonts w:eastAsia="Calibri"/>
          <w:sz w:val="20"/>
          <w:szCs w:val="20"/>
          <w:lang w:eastAsia="en-US"/>
        </w:rPr>
        <w:t xml:space="preserve">19 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рублей, составило </w:t>
      </w:r>
      <w:r w:rsidR="008A72E5" w:rsidRPr="00626295">
        <w:rPr>
          <w:rFonts w:eastAsia="Calibri"/>
          <w:sz w:val="20"/>
          <w:szCs w:val="20"/>
          <w:lang w:eastAsia="en-US"/>
        </w:rPr>
        <w:t>40 210 087,</w:t>
      </w:r>
      <w:r w:rsidR="004931E7" w:rsidRPr="00626295">
        <w:rPr>
          <w:rFonts w:eastAsia="Calibri"/>
          <w:sz w:val="20"/>
          <w:szCs w:val="20"/>
          <w:lang w:eastAsia="en-US"/>
        </w:rPr>
        <w:t>19</w:t>
      </w:r>
      <w:r w:rsidRPr="00626295">
        <w:rPr>
          <w:rFonts w:eastAsia="Calibri"/>
          <w:sz w:val="20"/>
          <w:szCs w:val="20"/>
          <w:lang w:eastAsia="en-US"/>
        </w:rPr>
        <w:t xml:space="preserve"> </w:t>
      </w:r>
      <w:r w:rsidR="004931E7" w:rsidRPr="00626295">
        <w:rPr>
          <w:rFonts w:eastAsia="Calibri"/>
          <w:spacing w:val="6"/>
          <w:sz w:val="20"/>
          <w:szCs w:val="20"/>
          <w:lang w:eastAsia="en-US"/>
        </w:rPr>
        <w:t>рублей или 100,0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%. По сравн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="004931E7" w:rsidRPr="00626295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4931E7" w:rsidRPr="00626295">
        <w:rPr>
          <w:rFonts w:eastAsia="Calibri"/>
          <w:spacing w:val="6"/>
          <w:sz w:val="20"/>
          <w:szCs w:val="20"/>
          <w:lang w:eastAsia="en-US"/>
        </w:rPr>
        <w:t xml:space="preserve"> 27 109 997,26 </w:t>
      </w:r>
      <w:r w:rsidRPr="00626295">
        <w:rPr>
          <w:rFonts w:eastAsia="Calibri"/>
          <w:spacing w:val="6"/>
          <w:sz w:val="20"/>
          <w:szCs w:val="20"/>
          <w:lang w:eastAsia="en-US"/>
        </w:rPr>
        <w:t>рубле</w:t>
      </w:r>
      <w:r w:rsidR="00A35112">
        <w:rPr>
          <w:rFonts w:eastAsia="Calibri"/>
          <w:spacing w:val="6"/>
          <w:sz w:val="20"/>
          <w:szCs w:val="20"/>
          <w:lang w:eastAsia="en-US"/>
        </w:rPr>
        <w:t>й</w:t>
      </w:r>
    </w:p>
    <w:p w:rsidR="00734E4C" w:rsidRPr="00626295" w:rsidRDefault="00734E4C" w:rsidP="00734E4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626295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Трубчевского муници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пального района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» при плане </w:t>
      </w:r>
      <w:r w:rsidR="004931E7" w:rsidRPr="00626295">
        <w:rPr>
          <w:rFonts w:eastAsia="Calibri"/>
          <w:sz w:val="20"/>
          <w:szCs w:val="20"/>
          <w:lang w:eastAsia="en-US"/>
        </w:rPr>
        <w:t xml:space="preserve">82 842 596,90 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4931E7" w:rsidRPr="00626295">
        <w:rPr>
          <w:rFonts w:eastAsia="Calibri"/>
          <w:sz w:val="20"/>
          <w:szCs w:val="20"/>
          <w:lang w:eastAsia="en-US"/>
        </w:rPr>
        <w:t xml:space="preserve">72 718 597,42 </w:t>
      </w:r>
      <w:r w:rsidR="00E0497B" w:rsidRPr="00626295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2B278A" w:rsidRPr="00626295">
        <w:rPr>
          <w:rFonts w:eastAsia="Calibri"/>
          <w:spacing w:val="6"/>
          <w:sz w:val="20"/>
          <w:szCs w:val="20"/>
          <w:lang w:eastAsia="en-US"/>
        </w:rPr>
        <w:t>87,78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%. По сравн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2B278A" w:rsidRPr="00626295">
        <w:rPr>
          <w:rFonts w:eastAsia="Calibri"/>
          <w:spacing w:val="6"/>
          <w:sz w:val="20"/>
          <w:szCs w:val="20"/>
          <w:lang w:eastAsia="en-US"/>
        </w:rPr>
        <w:t>11 893 360,93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рубле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>й</w:t>
      </w:r>
      <w:r w:rsidR="00A35112">
        <w:rPr>
          <w:rFonts w:eastAsia="Calibri"/>
          <w:spacing w:val="6"/>
          <w:sz w:val="20"/>
          <w:szCs w:val="20"/>
          <w:lang w:eastAsia="en-US"/>
        </w:rPr>
        <w:t>.</w:t>
      </w:r>
      <w:r w:rsidR="003C447B" w:rsidRPr="00626295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734E4C" w:rsidRPr="00626295" w:rsidRDefault="00734E4C" w:rsidP="00F37F59">
      <w:pPr>
        <w:ind w:firstLine="709"/>
        <w:jc w:val="both"/>
        <w:rPr>
          <w:sz w:val="20"/>
          <w:szCs w:val="20"/>
        </w:rPr>
      </w:pPr>
    </w:p>
    <w:p w:rsidR="004169C5" w:rsidRPr="00626295" w:rsidRDefault="004169C5" w:rsidP="00F37F59">
      <w:pPr>
        <w:spacing w:after="360"/>
        <w:jc w:val="center"/>
        <w:rPr>
          <w:b/>
        </w:rPr>
      </w:pPr>
      <w:r w:rsidRPr="00626295">
        <w:rPr>
          <w:b/>
        </w:rPr>
        <w:t>2.</w:t>
      </w:r>
      <w:r w:rsidR="00955C99" w:rsidRPr="00626295">
        <w:rPr>
          <w:b/>
        </w:rPr>
        <w:t>1</w:t>
      </w:r>
      <w:r w:rsidRPr="00626295">
        <w:rPr>
          <w:b/>
        </w:rPr>
        <w:t xml:space="preserve"> Доходы районного бюджета</w:t>
      </w:r>
    </w:p>
    <w:p w:rsidR="002A02ED" w:rsidRPr="00626295" w:rsidRDefault="002A02ED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Общий объем </w:t>
      </w:r>
      <w:r w:rsidR="00285103" w:rsidRPr="00626295">
        <w:rPr>
          <w:sz w:val="20"/>
          <w:szCs w:val="20"/>
        </w:rPr>
        <w:t>доходов районного бюджета в 2021</w:t>
      </w:r>
      <w:r w:rsidR="00C31846" w:rsidRPr="00626295">
        <w:rPr>
          <w:sz w:val="20"/>
          <w:szCs w:val="20"/>
        </w:rPr>
        <w:t xml:space="preserve"> году составил </w:t>
      </w:r>
      <w:r w:rsidR="00D2629B" w:rsidRPr="00626295">
        <w:rPr>
          <w:sz w:val="20"/>
          <w:szCs w:val="20"/>
        </w:rPr>
        <w:t>702 581 465,34 рублей, или 97,9</w:t>
      </w:r>
      <w:r w:rsidRPr="00626295">
        <w:rPr>
          <w:sz w:val="20"/>
          <w:szCs w:val="20"/>
        </w:rPr>
        <w:t xml:space="preserve"> процента к уточненному прогнозу поступлений (уточненный п</w:t>
      </w:r>
      <w:r w:rsidR="00EB42E4" w:rsidRPr="00626295">
        <w:rPr>
          <w:sz w:val="20"/>
          <w:szCs w:val="20"/>
        </w:rPr>
        <w:t xml:space="preserve">рогноз составляет </w:t>
      </w:r>
      <w:r w:rsidR="00D2629B" w:rsidRPr="00626295">
        <w:rPr>
          <w:sz w:val="20"/>
          <w:szCs w:val="20"/>
        </w:rPr>
        <w:t>717 630 697,03</w:t>
      </w:r>
      <w:r w:rsidR="00EB42E4" w:rsidRPr="00626295">
        <w:rPr>
          <w:sz w:val="20"/>
          <w:szCs w:val="20"/>
        </w:rPr>
        <w:t xml:space="preserve"> рублей) и</w:t>
      </w:r>
      <w:r w:rsidR="0006400D" w:rsidRPr="00626295">
        <w:rPr>
          <w:sz w:val="20"/>
          <w:szCs w:val="20"/>
        </w:rPr>
        <w:t>ли</w:t>
      </w:r>
      <w:r w:rsidR="00EB42E4" w:rsidRPr="00626295">
        <w:rPr>
          <w:sz w:val="20"/>
          <w:szCs w:val="20"/>
        </w:rPr>
        <w:t xml:space="preserve">  </w:t>
      </w:r>
      <w:r w:rsidR="00D2629B" w:rsidRPr="00626295">
        <w:rPr>
          <w:sz w:val="20"/>
          <w:szCs w:val="20"/>
        </w:rPr>
        <w:t>129,5</w:t>
      </w:r>
      <w:r w:rsidRPr="00626295">
        <w:rPr>
          <w:sz w:val="20"/>
          <w:szCs w:val="20"/>
        </w:rPr>
        <w:t xml:space="preserve"> процента к уровню прошлого года. </w:t>
      </w:r>
    </w:p>
    <w:p w:rsidR="002A02ED" w:rsidRPr="00626295" w:rsidRDefault="002A02ED" w:rsidP="00F37F5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Решением первоначальный объем доход</w:t>
      </w:r>
      <w:r w:rsidR="00D2629B" w:rsidRPr="00626295">
        <w:rPr>
          <w:sz w:val="20"/>
          <w:szCs w:val="20"/>
        </w:rPr>
        <w:t>ной части бюджета района на 2021</w:t>
      </w:r>
      <w:r w:rsidRPr="00626295">
        <w:rPr>
          <w:sz w:val="20"/>
          <w:szCs w:val="20"/>
        </w:rPr>
        <w:t xml:space="preserve"> год </w:t>
      </w:r>
      <w:r w:rsidR="00EB42E4" w:rsidRPr="00626295">
        <w:rPr>
          <w:sz w:val="20"/>
          <w:szCs w:val="20"/>
        </w:rPr>
        <w:t xml:space="preserve">утвержден в сумме </w:t>
      </w:r>
      <w:r w:rsidR="00D2629B" w:rsidRPr="00626295">
        <w:rPr>
          <w:sz w:val="20"/>
          <w:szCs w:val="20"/>
        </w:rPr>
        <w:t>5</w:t>
      </w:r>
      <w:r w:rsidR="000054D4">
        <w:rPr>
          <w:sz w:val="20"/>
          <w:szCs w:val="20"/>
        </w:rPr>
        <w:t>61</w:t>
      </w:r>
      <w:r w:rsidR="00D2629B" w:rsidRPr="00626295">
        <w:rPr>
          <w:sz w:val="20"/>
          <w:szCs w:val="20"/>
        </w:rPr>
        <w:t> </w:t>
      </w:r>
      <w:r w:rsidR="000054D4">
        <w:rPr>
          <w:sz w:val="20"/>
          <w:szCs w:val="20"/>
        </w:rPr>
        <w:t>202</w:t>
      </w:r>
      <w:r w:rsidR="00D2629B" w:rsidRPr="00626295">
        <w:rPr>
          <w:sz w:val="20"/>
          <w:szCs w:val="20"/>
        </w:rPr>
        <w:t> </w:t>
      </w:r>
      <w:r w:rsidR="000054D4">
        <w:rPr>
          <w:sz w:val="20"/>
          <w:szCs w:val="20"/>
        </w:rPr>
        <w:t>771</w:t>
      </w:r>
      <w:r w:rsidR="00D2629B" w:rsidRPr="00626295">
        <w:rPr>
          <w:sz w:val="20"/>
          <w:szCs w:val="20"/>
        </w:rPr>
        <w:t>,</w:t>
      </w:r>
      <w:r w:rsidR="000054D4">
        <w:rPr>
          <w:sz w:val="20"/>
          <w:szCs w:val="20"/>
        </w:rPr>
        <w:t>78</w:t>
      </w:r>
      <w:r w:rsidRPr="00626295">
        <w:rPr>
          <w:sz w:val="20"/>
          <w:szCs w:val="20"/>
        </w:rPr>
        <w:t xml:space="preserve"> рублей.</w:t>
      </w:r>
    </w:p>
    <w:p w:rsidR="003208B8" w:rsidRPr="00626295" w:rsidRDefault="003208B8" w:rsidP="003208B8">
      <w:pPr>
        <w:spacing w:before="120" w:line="288" w:lineRule="auto"/>
        <w:ind w:firstLine="720"/>
        <w:rPr>
          <w:sz w:val="20"/>
          <w:szCs w:val="20"/>
        </w:rPr>
      </w:pPr>
      <w:r w:rsidRPr="00626295">
        <w:rPr>
          <w:b/>
          <w:sz w:val="20"/>
          <w:szCs w:val="20"/>
        </w:rPr>
        <w:t xml:space="preserve">                                                  </w:t>
      </w:r>
      <w:r w:rsidR="004169C5" w:rsidRPr="00626295">
        <w:rPr>
          <w:b/>
          <w:sz w:val="20"/>
          <w:szCs w:val="20"/>
        </w:rPr>
        <w:t xml:space="preserve">Исполнение районного бюджета по доходам в </w:t>
      </w:r>
      <w:r w:rsidR="00C507B2" w:rsidRPr="00626295">
        <w:rPr>
          <w:b/>
          <w:sz w:val="20"/>
          <w:szCs w:val="20"/>
        </w:rPr>
        <w:t>202</w:t>
      </w:r>
      <w:r w:rsidR="00D81C7F" w:rsidRPr="00626295">
        <w:rPr>
          <w:b/>
          <w:sz w:val="20"/>
          <w:szCs w:val="20"/>
        </w:rPr>
        <w:t>1</w:t>
      </w:r>
      <w:r w:rsidR="004169C5" w:rsidRPr="00626295">
        <w:rPr>
          <w:b/>
          <w:sz w:val="20"/>
          <w:szCs w:val="20"/>
        </w:rPr>
        <w:t xml:space="preserve"> году</w:t>
      </w:r>
      <w:r w:rsidR="004169C5"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7878EC" w:rsidRPr="00626295">
        <w:rPr>
          <w:sz w:val="20"/>
          <w:szCs w:val="20"/>
        </w:rPr>
        <w:t xml:space="preserve">                    </w:t>
      </w:r>
      <w:r w:rsidR="003901D3" w:rsidRPr="00626295">
        <w:rPr>
          <w:sz w:val="20"/>
          <w:szCs w:val="20"/>
        </w:rPr>
        <w:t xml:space="preserve">                                  </w:t>
      </w:r>
      <w:r w:rsidRPr="00626295">
        <w:rPr>
          <w:sz w:val="20"/>
          <w:szCs w:val="20"/>
        </w:rPr>
        <w:t xml:space="preserve">                                                       </w:t>
      </w:r>
    </w:p>
    <w:p w:rsidR="004169C5" w:rsidRPr="00626295" w:rsidRDefault="003208B8" w:rsidP="003208B8">
      <w:pPr>
        <w:spacing w:before="120" w:line="288" w:lineRule="auto"/>
        <w:ind w:firstLine="720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802CCE" w:rsidRPr="00626295">
        <w:rPr>
          <w:sz w:val="20"/>
          <w:szCs w:val="20"/>
        </w:rPr>
        <w:t xml:space="preserve">     </w:t>
      </w:r>
      <w:r w:rsidR="007878EC" w:rsidRPr="00626295">
        <w:rPr>
          <w:sz w:val="20"/>
          <w:szCs w:val="20"/>
        </w:rPr>
        <w:t>(</w:t>
      </w:r>
      <w:r w:rsidR="0065466B" w:rsidRPr="00626295">
        <w:rPr>
          <w:sz w:val="20"/>
          <w:szCs w:val="20"/>
        </w:rPr>
        <w:t>рублей</w:t>
      </w:r>
      <w:r w:rsidR="004169C5" w:rsidRPr="00626295">
        <w:rPr>
          <w:sz w:val="20"/>
          <w:szCs w:val="20"/>
        </w:rPr>
        <w:t>)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418"/>
        <w:gridCol w:w="992"/>
      </w:tblGrid>
      <w:tr w:rsidR="00626295" w:rsidRPr="00626295" w:rsidTr="00F02E6D">
        <w:trPr>
          <w:trHeight w:val="333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Группа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D81C7F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Кассовое исполнение за 20</w:t>
            </w:r>
            <w:r w:rsidR="00D81C7F" w:rsidRPr="00626295">
              <w:rPr>
                <w:b/>
                <w:sz w:val="20"/>
                <w:szCs w:val="20"/>
              </w:rPr>
              <w:t>20</w:t>
            </w:r>
            <w:r w:rsidRPr="00626295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9C5" w:rsidRPr="00626295" w:rsidRDefault="0006400D" w:rsidP="00D81C7F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202</w:t>
            </w:r>
            <w:r w:rsidR="00D81C7F" w:rsidRPr="00626295">
              <w:rPr>
                <w:b/>
                <w:sz w:val="20"/>
                <w:szCs w:val="20"/>
              </w:rPr>
              <w:t>1</w:t>
            </w:r>
            <w:r w:rsidR="004169C5" w:rsidRPr="00626295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 xml:space="preserve">Темп роста </w:t>
            </w:r>
          </w:p>
          <w:p w:rsidR="004169C5" w:rsidRPr="00626295" w:rsidRDefault="004169C5" w:rsidP="00D81C7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20</w:t>
            </w:r>
            <w:r w:rsidR="00335AAA" w:rsidRPr="00626295">
              <w:rPr>
                <w:b/>
                <w:sz w:val="20"/>
                <w:szCs w:val="20"/>
              </w:rPr>
              <w:t>2</w:t>
            </w:r>
            <w:r w:rsidR="00D81C7F" w:rsidRPr="00626295">
              <w:rPr>
                <w:b/>
                <w:sz w:val="20"/>
                <w:szCs w:val="20"/>
              </w:rPr>
              <w:t>1</w:t>
            </w:r>
            <w:r w:rsidRPr="00626295">
              <w:rPr>
                <w:b/>
                <w:sz w:val="20"/>
                <w:szCs w:val="20"/>
              </w:rPr>
              <w:t xml:space="preserve"> год к 20</w:t>
            </w:r>
            <w:r w:rsidR="00D81C7F" w:rsidRPr="00626295">
              <w:rPr>
                <w:b/>
                <w:sz w:val="20"/>
                <w:szCs w:val="20"/>
              </w:rPr>
              <w:t>20</w:t>
            </w:r>
            <w:r w:rsidRPr="00626295">
              <w:rPr>
                <w:b/>
                <w:sz w:val="20"/>
                <w:szCs w:val="20"/>
              </w:rPr>
              <w:t xml:space="preserve"> году, %</w:t>
            </w:r>
          </w:p>
        </w:tc>
      </w:tr>
      <w:tr w:rsidR="00626295" w:rsidRPr="00626295" w:rsidTr="00F02E6D">
        <w:trPr>
          <w:trHeight w:val="707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4169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4169C5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69C5" w:rsidRPr="00626295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 xml:space="preserve">Процент исполнения </w:t>
            </w:r>
          </w:p>
          <w:p w:rsidR="004169C5" w:rsidRPr="00626295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к уточнен</w:t>
            </w:r>
          </w:p>
          <w:p w:rsidR="004169C5" w:rsidRPr="00626295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ному плану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626295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626295" w:rsidRPr="00626295" w:rsidTr="00442855">
        <w:trPr>
          <w:trHeight w:val="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C507B2" w:rsidP="00442855">
            <w:pPr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D81C7F" w:rsidP="00A862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130 541 842,73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626295" w:rsidRDefault="001E47F6" w:rsidP="00D81C7F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</w:t>
            </w:r>
            <w:r w:rsidR="00D81C7F" w:rsidRPr="00626295">
              <w:rPr>
                <w:bCs/>
                <w:sz w:val="20"/>
                <w:szCs w:val="20"/>
              </w:rPr>
              <w:t>69 069 467</w:t>
            </w:r>
            <w:r w:rsidRPr="00626295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D81C7F" w:rsidP="00460665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173 155 690,42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626295" w:rsidRDefault="00021888" w:rsidP="00D81C7F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10</w:t>
            </w:r>
            <w:r w:rsidR="00D81C7F" w:rsidRPr="00626295">
              <w:rPr>
                <w:bCs/>
                <w:sz w:val="20"/>
                <w:szCs w:val="20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616468" w:rsidP="004606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132,6</w:t>
            </w:r>
          </w:p>
        </w:tc>
      </w:tr>
      <w:tr w:rsidR="00626295" w:rsidRPr="00626295" w:rsidTr="00F02E6D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C507B2" w:rsidP="00442855">
            <w:pPr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FF3CA5" w:rsidP="00A862B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411 805 045,48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626295" w:rsidRDefault="00285103" w:rsidP="0046066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548 561 230,03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285103" w:rsidP="00DE7180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529 425 774,92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626295" w:rsidRDefault="00D3057D" w:rsidP="0046066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144074" w:rsidP="0046066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128,6</w:t>
            </w:r>
          </w:p>
        </w:tc>
      </w:tr>
      <w:tr w:rsidR="003208B8" w:rsidRPr="00626295" w:rsidTr="00F02E6D">
        <w:trPr>
          <w:trHeight w:val="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C507B2" w:rsidP="004169C5">
            <w:pPr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FF3CA5" w:rsidP="00A862BA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542 346 888,21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626295" w:rsidRDefault="00285103" w:rsidP="00460665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717 630 697,03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285103" w:rsidP="00460665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702 581 465,34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626295" w:rsidRDefault="00D3057D" w:rsidP="00460665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626295" w:rsidRDefault="00A81229" w:rsidP="00460665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129,5</w:t>
            </w:r>
          </w:p>
        </w:tc>
      </w:tr>
    </w:tbl>
    <w:p w:rsidR="003208B8" w:rsidRPr="00626295" w:rsidRDefault="003208B8" w:rsidP="00F37F59">
      <w:pPr>
        <w:ind w:firstLine="709"/>
        <w:jc w:val="both"/>
        <w:rPr>
          <w:sz w:val="20"/>
          <w:szCs w:val="20"/>
        </w:rPr>
      </w:pPr>
    </w:p>
    <w:p w:rsidR="007878EC" w:rsidRPr="00626295" w:rsidRDefault="007878EC" w:rsidP="00F37F59">
      <w:pPr>
        <w:ind w:firstLine="709"/>
        <w:jc w:val="both"/>
        <w:rPr>
          <w:spacing w:val="-4"/>
          <w:sz w:val="20"/>
          <w:szCs w:val="20"/>
        </w:rPr>
      </w:pPr>
      <w:r w:rsidRPr="00626295">
        <w:rPr>
          <w:sz w:val="20"/>
          <w:szCs w:val="20"/>
        </w:rPr>
        <w:t>По сравнению с предыдущим отчетным периодом фактическое поступление доходов в бю</w:t>
      </w:r>
      <w:r w:rsidR="0065466B" w:rsidRPr="00626295">
        <w:rPr>
          <w:sz w:val="20"/>
          <w:szCs w:val="20"/>
        </w:rPr>
        <w:t>джет района увеличило</w:t>
      </w:r>
      <w:r w:rsidR="00335AAA" w:rsidRPr="00626295">
        <w:rPr>
          <w:sz w:val="20"/>
          <w:szCs w:val="20"/>
        </w:rPr>
        <w:t>сь</w:t>
      </w:r>
      <w:r w:rsidR="006F44FC" w:rsidRPr="00626295">
        <w:rPr>
          <w:sz w:val="20"/>
          <w:szCs w:val="20"/>
        </w:rPr>
        <w:t xml:space="preserve"> на </w:t>
      </w:r>
      <w:r w:rsidR="00F10CE7" w:rsidRPr="00626295">
        <w:rPr>
          <w:sz w:val="20"/>
          <w:szCs w:val="20"/>
        </w:rPr>
        <w:t>29,5</w:t>
      </w:r>
      <w:r w:rsidRPr="00626295">
        <w:rPr>
          <w:sz w:val="20"/>
          <w:szCs w:val="20"/>
        </w:rPr>
        <w:t xml:space="preserve"> процента. </w:t>
      </w:r>
      <w:r w:rsidRPr="00626295">
        <w:rPr>
          <w:spacing w:val="-4"/>
          <w:sz w:val="20"/>
          <w:szCs w:val="20"/>
        </w:rPr>
        <w:t>Объем собственных д</w:t>
      </w:r>
      <w:r w:rsidR="006F44FC" w:rsidRPr="00626295">
        <w:rPr>
          <w:spacing w:val="-4"/>
          <w:sz w:val="20"/>
          <w:szCs w:val="20"/>
        </w:rPr>
        <w:t>оходов районного бю</w:t>
      </w:r>
      <w:r w:rsidR="00F2018E" w:rsidRPr="00626295">
        <w:rPr>
          <w:spacing w:val="-4"/>
          <w:sz w:val="20"/>
          <w:szCs w:val="20"/>
        </w:rPr>
        <w:t>джета за 202</w:t>
      </w:r>
      <w:r w:rsidR="00D81C7F" w:rsidRPr="00626295">
        <w:rPr>
          <w:spacing w:val="-4"/>
          <w:sz w:val="20"/>
          <w:szCs w:val="20"/>
        </w:rPr>
        <w:t>1</w:t>
      </w:r>
      <w:r w:rsidR="001E5E45" w:rsidRPr="00626295">
        <w:rPr>
          <w:spacing w:val="-4"/>
          <w:sz w:val="20"/>
          <w:szCs w:val="20"/>
        </w:rPr>
        <w:t xml:space="preserve"> год вырос  на </w:t>
      </w:r>
      <w:r w:rsidR="00D81C7F" w:rsidRPr="00626295">
        <w:rPr>
          <w:spacing w:val="-4"/>
          <w:sz w:val="20"/>
          <w:szCs w:val="20"/>
        </w:rPr>
        <w:t>42 613 847,69</w:t>
      </w:r>
      <w:r w:rsidR="00B156E0" w:rsidRPr="00626295">
        <w:rPr>
          <w:spacing w:val="-4"/>
          <w:sz w:val="20"/>
          <w:szCs w:val="20"/>
        </w:rPr>
        <w:t xml:space="preserve"> рублей, или </w:t>
      </w:r>
      <w:r w:rsidR="001E5E45" w:rsidRPr="00626295">
        <w:rPr>
          <w:spacing w:val="-4"/>
          <w:sz w:val="20"/>
          <w:szCs w:val="20"/>
        </w:rPr>
        <w:t xml:space="preserve">на  </w:t>
      </w:r>
      <w:r w:rsidR="00D81C7F" w:rsidRPr="00626295">
        <w:rPr>
          <w:spacing w:val="-4"/>
          <w:sz w:val="20"/>
          <w:szCs w:val="20"/>
        </w:rPr>
        <w:t>32</w:t>
      </w:r>
      <w:r w:rsidR="007A44FA" w:rsidRPr="00626295">
        <w:rPr>
          <w:spacing w:val="-4"/>
          <w:sz w:val="20"/>
          <w:szCs w:val="20"/>
        </w:rPr>
        <w:t>,</w:t>
      </w:r>
      <w:r w:rsidR="00B113BA" w:rsidRPr="00B113BA">
        <w:rPr>
          <w:spacing w:val="-4"/>
          <w:sz w:val="20"/>
          <w:szCs w:val="20"/>
        </w:rPr>
        <w:t xml:space="preserve">6 </w:t>
      </w:r>
      <w:r w:rsidRPr="00626295">
        <w:rPr>
          <w:spacing w:val="-4"/>
          <w:sz w:val="20"/>
          <w:szCs w:val="20"/>
        </w:rPr>
        <w:t xml:space="preserve"> процента.</w:t>
      </w:r>
      <w:r w:rsidR="006F44FC" w:rsidRPr="00626295">
        <w:rPr>
          <w:spacing w:val="-4"/>
          <w:sz w:val="20"/>
          <w:szCs w:val="20"/>
        </w:rPr>
        <w:t xml:space="preserve"> Б</w:t>
      </w:r>
      <w:r w:rsidR="007A44FA" w:rsidRPr="00626295">
        <w:rPr>
          <w:spacing w:val="-4"/>
          <w:sz w:val="20"/>
          <w:szCs w:val="20"/>
        </w:rPr>
        <w:t xml:space="preserve">езвозмездные поступления </w:t>
      </w:r>
      <w:r w:rsidR="00830AA3" w:rsidRPr="00626295">
        <w:rPr>
          <w:spacing w:val="-4"/>
          <w:sz w:val="20"/>
          <w:szCs w:val="20"/>
        </w:rPr>
        <w:t>увеличи</w:t>
      </w:r>
      <w:r w:rsidR="00F10CE7" w:rsidRPr="00626295">
        <w:rPr>
          <w:spacing w:val="-4"/>
          <w:sz w:val="20"/>
          <w:szCs w:val="20"/>
        </w:rPr>
        <w:t>лись по сравнению с уровнем 2021</w:t>
      </w:r>
      <w:r w:rsidR="006F44FC" w:rsidRPr="00626295">
        <w:rPr>
          <w:spacing w:val="-4"/>
          <w:sz w:val="20"/>
          <w:szCs w:val="20"/>
        </w:rPr>
        <w:t xml:space="preserve"> года на </w:t>
      </w:r>
      <w:r w:rsidR="00576FFA" w:rsidRPr="00626295">
        <w:rPr>
          <w:spacing w:val="-4"/>
          <w:sz w:val="20"/>
          <w:szCs w:val="20"/>
        </w:rPr>
        <w:t xml:space="preserve"> 117 620 729,44</w:t>
      </w:r>
      <w:r w:rsidRPr="00626295">
        <w:rPr>
          <w:spacing w:val="-4"/>
          <w:sz w:val="20"/>
          <w:szCs w:val="20"/>
        </w:rPr>
        <w:t xml:space="preserve"> </w:t>
      </w:r>
      <w:r w:rsidR="00204ED0">
        <w:rPr>
          <w:spacing w:val="-4"/>
          <w:sz w:val="20"/>
          <w:szCs w:val="20"/>
        </w:rPr>
        <w:t>рублей или на 28,6 процента.</w:t>
      </w:r>
      <w:r w:rsidR="00634EF3" w:rsidRPr="00634EF3">
        <w:rPr>
          <w:spacing w:val="-4"/>
          <w:sz w:val="20"/>
          <w:szCs w:val="20"/>
        </w:rPr>
        <w:t xml:space="preserve"> </w:t>
      </w:r>
      <w:r w:rsidR="00576FFA" w:rsidRPr="00626295">
        <w:rPr>
          <w:spacing w:val="-4"/>
          <w:sz w:val="20"/>
          <w:szCs w:val="20"/>
        </w:rPr>
        <w:t>В 2021</w:t>
      </w:r>
      <w:r w:rsidRPr="00626295">
        <w:rPr>
          <w:spacing w:val="-4"/>
          <w:sz w:val="20"/>
          <w:szCs w:val="20"/>
        </w:rPr>
        <w:t xml:space="preserve"> году налоговые и неналоговые доходы</w:t>
      </w:r>
      <w:r w:rsidR="0044335C" w:rsidRPr="00626295">
        <w:rPr>
          <w:spacing w:val="-4"/>
          <w:sz w:val="20"/>
          <w:szCs w:val="20"/>
        </w:rPr>
        <w:t xml:space="preserve"> районного бюджета занимали </w:t>
      </w:r>
      <w:r w:rsidR="00576FFA" w:rsidRPr="00626295">
        <w:rPr>
          <w:spacing w:val="-4"/>
          <w:sz w:val="20"/>
          <w:szCs w:val="20"/>
        </w:rPr>
        <w:t>24,6</w:t>
      </w:r>
      <w:r w:rsidRPr="00626295">
        <w:rPr>
          <w:spacing w:val="-4"/>
          <w:sz w:val="20"/>
          <w:szCs w:val="20"/>
        </w:rPr>
        <w:t xml:space="preserve"> процента в общем объеме доходной части бюджета, </w:t>
      </w:r>
      <w:r w:rsidR="00576FFA" w:rsidRPr="00626295">
        <w:rPr>
          <w:spacing w:val="-4"/>
          <w:sz w:val="20"/>
          <w:szCs w:val="20"/>
        </w:rPr>
        <w:t xml:space="preserve">безвозмездные поступления - 75,4 </w:t>
      </w:r>
      <w:r w:rsidRPr="00626295">
        <w:rPr>
          <w:spacing w:val="-4"/>
          <w:sz w:val="20"/>
          <w:szCs w:val="20"/>
        </w:rPr>
        <w:t>процента.</w:t>
      </w:r>
    </w:p>
    <w:p w:rsidR="00B62CAC" w:rsidRPr="00626295" w:rsidRDefault="00B62CAC" w:rsidP="00F37F59">
      <w:pPr>
        <w:ind w:firstLine="709"/>
        <w:jc w:val="both"/>
        <w:rPr>
          <w:spacing w:val="-4"/>
          <w:sz w:val="20"/>
          <w:szCs w:val="20"/>
        </w:rPr>
      </w:pPr>
    </w:p>
    <w:p w:rsidR="004169C5" w:rsidRPr="00626295" w:rsidRDefault="004169C5" w:rsidP="00F37F59">
      <w:pPr>
        <w:ind w:firstLine="720"/>
        <w:jc w:val="center"/>
        <w:rPr>
          <w:b/>
        </w:rPr>
      </w:pPr>
      <w:r w:rsidRPr="00626295">
        <w:rPr>
          <w:b/>
        </w:rPr>
        <w:t xml:space="preserve"> Налоговые и неналоговые доходы.</w:t>
      </w:r>
    </w:p>
    <w:p w:rsidR="0065466B" w:rsidRPr="00626295" w:rsidRDefault="0065466B" w:rsidP="00F37F59">
      <w:pPr>
        <w:ind w:firstLine="720"/>
        <w:jc w:val="center"/>
        <w:rPr>
          <w:b/>
        </w:rPr>
      </w:pP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В 202</w:t>
      </w:r>
      <w:r w:rsidR="00D81C7F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году план</w:t>
      </w:r>
      <w:r w:rsidRPr="00626295">
        <w:rPr>
          <w:b/>
          <w:sz w:val="20"/>
          <w:szCs w:val="20"/>
        </w:rPr>
        <w:t xml:space="preserve"> по налоговым и неналоговым доходам районного бюджета</w:t>
      </w:r>
      <w:r w:rsidRPr="00626295">
        <w:rPr>
          <w:sz w:val="20"/>
          <w:szCs w:val="20"/>
        </w:rPr>
        <w:t xml:space="preserve"> исполнен в объеме </w:t>
      </w:r>
      <w:r w:rsidR="005C25B6" w:rsidRPr="00626295">
        <w:rPr>
          <w:sz w:val="20"/>
          <w:szCs w:val="20"/>
        </w:rPr>
        <w:t>173 155 690,42</w:t>
      </w:r>
      <w:r w:rsidRPr="00626295">
        <w:rPr>
          <w:sz w:val="20"/>
          <w:szCs w:val="20"/>
        </w:rPr>
        <w:t xml:space="preserve"> рублей, или на 10</w:t>
      </w:r>
      <w:r w:rsidR="005C25B6" w:rsidRPr="00626295">
        <w:rPr>
          <w:sz w:val="20"/>
          <w:szCs w:val="20"/>
        </w:rPr>
        <w:t>2</w:t>
      </w:r>
      <w:r w:rsidRPr="00626295">
        <w:rPr>
          <w:sz w:val="20"/>
          <w:szCs w:val="20"/>
        </w:rPr>
        <w:t>,</w:t>
      </w:r>
      <w:r w:rsidR="005C25B6" w:rsidRPr="00626295">
        <w:rPr>
          <w:sz w:val="20"/>
          <w:szCs w:val="20"/>
        </w:rPr>
        <w:t>4</w:t>
      </w:r>
      <w:r w:rsidRPr="00626295">
        <w:rPr>
          <w:sz w:val="20"/>
          <w:szCs w:val="20"/>
        </w:rPr>
        <w:t xml:space="preserve"> процентов. Рост к соответствующему периоду прошлого года </w:t>
      </w:r>
      <w:r w:rsidR="004107B5" w:rsidRPr="00626295">
        <w:rPr>
          <w:sz w:val="20"/>
          <w:szCs w:val="20"/>
        </w:rPr>
        <w:t>составил</w:t>
      </w:r>
      <w:r w:rsidRPr="00626295">
        <w:rPr>
          <w:sz w:val="20"/>
          <w:szCs w:val="20"/>
        </w:rPr>
        <w:t xml:space="preserve"> </w:t>
      </w:r>
      <w:r w:rsidR="005C25B6" w:rsidRPr="00626295">
        <w:rPr>
          <w:sz w:val="20"/>
          <w:szCs w:val="20"/>
        </w:rPr>
        <w:t>132,</w:t>
      </w:r>
      <w:r w:rsidR="00BE03D6" w:rsidRPr="00BE03D6">
        <w:rPr>
          <w:sz w:val="20"/>
          <w:szCs w:val="20"/>
        </w:rPr>
        <w:t>6</w:t>
      </w:r>
      <w:r w:rsidRPr="00626295">
        <w:rPr>
          <w:sz w:val="20"/>
          <w:szCs w:val="20"/>
        </w:rPr>
        <w:t xml:space="preserve"> процентов, или на </w:t>
      </w:r>
      <w:r w:rsidR="005C25B6" w:rsidRPr="00626295">
        <w:rPr>
          <w:sz w:val="20"/>
          <w:szCs w:val="20"/>
        </w:rPr>
        <w:t>42 613 847,69 р</w:t>
      </w:r>
      <w:r w:rsidRPr="00626295">
        <w:rPr>
          <w:sz w:val="20"/>
          <w:szCs w:val="20"/>
        </w:rPr>
        <w:t xml:space="preserve">ублей. </w:t>
      </w:r>
    </w:p>
    <w:p w:rsidR="0065466B" w:rsidRPr="00626295" w:rsidRDefault="0065466B" w:rsidP="0065466B">
      <w:pPr>
        <w:spacing w:before="120"/>
        <w:ind w:right="-6" w:firstLine="720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Динамика поступления налоговых и неналоговых доходов в районный бюджет за ряд последних лет </w:t>
      </w:r>
    </w:p>
    <w:p w:rsidR="0065466B" w:rsidRPr="00626295" w:rsidRDefault="0065466B" w:rsidP="0065466B">
      <w:pPr>
        <w:spacing w:before="120" w:line="288" w:lineRule="auto"/>
        <w:ind w:right="-6" w:firstLine="720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( рублей)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2196"/>
        <w:gridCol w:w="1985"/>
        <w:gridCol w:w="1985"/>
        <w:gridCol w:w="1985"/>
      </w:tblGrid>
      <w:tr w:rsidR="00626295" w:rsidRPr="00626295" w:rsidTr="001E0648">
        <w:trPr>
          <w:jc w:val="center"/>
        </w:trPr>
        <w:tc>
          <w:tcPr>
            <w:tcW w:w="1774" w:type="dxa"/>
          </w:tcPr>
          <w:p w:rsidR="0065466B" w:rsidRPr="00626295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Период</w:t>
            </w:r>
          </w:p>
        </w:tc>
        <w:tc>
          <w:tcPr>
            <w:tcW w:w="2196" w:type="dxa"/>
          </w:tcPr>
          <w:p w:rsidR="0065466B" w:rsidRPr="00626295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Всего налоговых и неналоговых доходов</w:t>
            </w:r>
          </w:p>
        </w:tc>
        <w:tc>
          <w:tcPr>
            <w:tcW w:w="1985" w:type="dxa"/>
          </w:tcPr>
          <w:p w:rsidR="0065466B" w:rsidRPr="00626295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5" w:type="dxa"/>
          </w:tcPr>
          <w:p w:rsidR="0065466B" w:rsidRPr="00626295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985" w:type="dxa"/>
          </w:tcPr>
          <w:p w:rsidR="0065466B" w:rsidRPr="00626295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Темп роста, %</w:t>
            </w:r>
          </w:p>
        </w:tc>
      </w:tr>
      <w:tr w:rsidR="00626295" w:rsidRPr="00626295" w:rsidTr="001E0648">
        <w:trPr>
          <w:jc w:val="center"/>
        </w:trPr>
        <w:tc>
          <w:tcPr>
            <w:tcW w:w="1774" w:type="dxa"/>
          </w:tcPr>
          <w:p w:rsidR="0065466B" w:rsidRPr="00626295" w:rsidRDefault="0065466B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201</w:t>
            </w:r>
            <w:r w:rsidR="00D81C7F" w:rsidRPr="00626295">
              <w:rPr>
                <w:sz w:val="20"/>
                <w:szCs w:val="20"/>
              </w:rPr>
              <w:t>9</w:t>
            </w:r>
          </w:p>
        </w:tc>
        <w:tc>
          <w:tcPr>
            <w:tcW w:w="2196" w:type="dxa"/>
          </w:tcPr>
          <w:p w:rsidR="0065466B" w:rsidRPr="00626295" w:rsidRDefault="00D81C7F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128 401 190,50</w:t>
            </w:r>
          </w:p>
        </w:tc>
        <w:tc>
          <w:tcPr>
            <w:tcW w:w="1985" w:type="dxa"/>
          </w:tcPr>
          <w:p w:rsidR="0065466B" w:rsidRPr="00626295" w:rsidRDefault="00D81C7F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117 759 530,25</w:t>
            </w:r>
          </w:p>
        </w:tc>
        <w:tc>
          <w:tcPr>
            <w:tcW w:w="1985" w:type="dxa"/>
          </w:tcPr>
          <w:p w:rsidR="0065466B" w:rsidRPr="00626295" w:rsidRDefault="00D81C7F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10 641 660,25</w:t>
            </w:r>
          </w:p>
        </w:tc>
        <w:tc>
          <w:tcPr>
            <w:tcW w:w="1985" w:type="dxa"/>
          </w:tcPr>
          <w:p w:rsidR="0065466B" w:rsidRPr="00626295" w:rsidRDefault="00D81C7F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100,7</w:t>
            </w:r>
          </w:p>
        </w:tc>
      </w:tr>
      <w:tr w:rsidR="00626295" w:rsidRPr="00626295" w:rsidTr="001E0648">
        <w:trPr>
          <w:jc w:val="center"/>
        </w:trPr>
        <w:tc>
          <w:tcPr>
            <w:tcW w:w="1774" w:type="dxa"/>
          </w:tcPr>
          <w:p w:rsidR="00D81C7F" w:rsidRPr="00626295" w:rsidRDefault="00D81C7F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2020</w:t>
            </w:r>
          </w:p>
        </w:tc>
        <w:tc>
          <w:tcPr>
            <w:tcW w:w="2196" w:type="dxa"/>
          </w:tcPr>
          <w:p w:rsidR="00D81C7F" w:rsidRPr="00626295" w:rsidRDefault="00D81C7F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130 541 842,73</w:t>
            </w:r>
          </w:p>
        </w:tc>
        <w:tc>
          <w:tcPr>
            <w:tcW w:w="1985" w:type="dxa"/>
          </w:tcPr>
          <w:p w:rsidR="00D81C7F" w:rsidRPr="00626295" w:rsidRDefault="00D81C7F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118 153 642,96</w:t>
            </w:r>
          </w:p>
        </w:tc>
        <w:tc>
          <w:tcPr>
            <w:tcW w:w="1985" w:type="dxa"/>
          </w:tcPr>
          <w:p w:rsidR="00D81C7F" w:rsidRPr="00626295" w:rsidRDefault="00D81C7F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12 388 199,77</w:t>
            </w:r>
          </w:p>
        </w:tc>
        <w:tc>
          <w:tcPr>
            <w:tcW w:w="1985" w:type="dxa"/>
          </w:tcPr>
          <w:p w:rsidR="00D81C7F" w:rsidRPr="00626295" w:rsidRDefault="00D81C7F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101,7</w:t>
            </w:r>
          </w:p>
        </w:tc>
      </w:tr>
      <w:tr w:rsidR="00D81C7F" w:rsidRPr="00626295" w:rsidTr="001E0648">
        <w:trPr>
          <w:trHeight w:val="411"/>
          <w:jc w:val="center"/>
        </w:trPr>
        <w:tc>
          <w:tcPr>
            <w:tcW w:w="1774" w:type="dxa"/>
          </w:tcPr>
          <w:p w:rsidR="00D81C7F" w:rsidRPr="00626295" w:rsidRDefault="00D81C7F" w:rsidP="005C25B6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</w:t>
            </w:r>
            <w:r w:rsidR="005C25B6" w:rsidRPr="00626295">
              <w:rPr>
                <w:sz w:val="20"/>
                <w:szCs w:val="20"/>
              </w:rPr>
              <w:t>1</w:t>
            </w:r>
          </w:p>
        </w:tc>
        <w:tc>
          <w:tcPr>
            <w:tcW w:w="2196" w:type="dxa"/>
          </w:tcPr>
          <w:p w:rsidR="00D81C7F" w:rsidRPr="00626295" w:rsidRDefault="005C25B6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173 155 690,42</w:t>
            </w:r>
          </w:p>
        </w:tc>
        <w:tc>
          <w:tcPr>
            <w:tcW w:w="1985" w:type="dxa"/>
          </w:tcPr>
          <w:p w:rsidR="00D81C7F" w:rsidRPr="00626295" w:rsidRDefault="005C25B6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127 635 460,27</w:t>
            </w:r>
          </w:p>
        </w:tc>
        <w:tc>
          <w:tcPr>
            <w:tcW w:w="1985" w:type="dxa"/>
          </w:tcPr>
          <w:p w:rsidR="00D81C7F" w:rsidRPr="00626295" w:rsidRDefault="005C25B6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45 520 230,15</w:t>
            </w:r>
          </w:p>
        </w:tc>
        <w:tc>
          <w:tcPr>
            <w:tcW w:w="1985" w:type="dxa"/>
          </w:tcPr>
          <w:p w:rsidR="00D81C7F" w:rsidRPr="00BE03D6" w:rsidRDefault="00BE03D6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132,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</w:tr>
    </w:tbl>
    <w:p w:rsidR="0065466B" w:rsidRPr="00626295" w:rsidRDefault="0065466B" w:rsidP="0065466B">
      <w:pPr>
        <w:spacing w:before="120"/>
        <w:ind w:right="-6" w:hanging="851"/>
        <w:jc w:val="both"/>
        <w:rPr>
          <w:i/>
          <w:sz w:val="20"/>
          <w:szCs w:val="20"/>
        </w:rPr>
      </w:pP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В 202</w:t>
      </w:r>
      <w:r w:rsidR="005C25B6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году по бюджету района плановые назначения по на</w:t>
      </w:r>
      <w:r w:rsidR="005C25B6" w:rsidRPr="00626295">
        <w:rPr>
          <w:sz w:val="20"/>
          <w:szCs w:val="20"/>
        </w:rPr>
        <w:t>логовым доходам исполнены на 103</w:t>
      </w:r>
      <w:r w:rsidRPr="00626295">
        <w:rPr>
          <w:sz w:val="20"/>
          <w:szCs w:val="20"/>
        </w:rPr>
        <w:t>,</w:t>
      </w:r>
      <w:r w:rsidR="005C25B6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процента, по неналоговым доходам - на 10</w:t>
      </w:r>
      <w:r w:rsidR="005C25B6" w:rsidRPr="00626295">
        <w:rPr>
          <w:sz w:val="20"/>
          <w:szCs w:val="20"/>
        </w:rPr>
        <w:t>0</w:t>
      </w:r>
      <w:r w:rsidRPr="00626295">
        <w:rPr>
          <w:sz w:val="20"/>
          <w:szCs w:val="20"/>
        </w:rPr>
        <w:t>,6 процента.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</w:p>
    <w:p w:rsidR="0065466B" w:rsidRPr="00626295" w:rsidRDefault="0065466B" w:rsidP="0065466B">
      <w:pPr>
        <w:spacing w:line="360" w:lineRule="auto"/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Информация о выполнении плана по собственным доходам районного бюджета приведена в таблице:</w:t>
      </w:r>
    </w:p>
    <w:p w:rsidR="0065466B" w:rsidRPr="00626295" w:rsidRDefault="0065466B" w:rsidP="0065466B">
      <w:pPr>
        <w:spacing w:before="120"/>
        <w:ind w:right="-6" w:firstLine="720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 xml:space="preserve">                 Итоги исполнения районного бюджета по налоговым и неналоговым доходам в 202</w:t>
      </w:r>
      <w:r w:rsidR="005C25B6" w:rsidRPr="00626295">
        <w:rPr>
          <w:b/>
          <w:sz w:val="20"/>
          <w:szCs w:val="20"/>
        </w:rPr>
        <w:t>1</w:t>
      </w:r>
      <w:r w:rsidRPr="00626295">
        <w:rPr>
          <w:b/>
          <w:sz w:val="20"/>
          <w:szCs w:val="20"/>
        </w:rPr>
        <w:t xml:space="preserve"> году</w:t>
      </w:r>
    </w:p>
    <w:p w:rsidR="0065466B" w:rsidRPr="00626295" w:rsidRDefault="0065466B" w:rsidP="0065466B">
      <w:pPr>
        <w:ind w:right="-5" w:firstLine="720"/>
        <w:jc w:val="center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10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25"/>
        <w:gridCol w:w="1800"/>
        <w:gridCol w:w="1800"/>
        <w:gridCol w:w="1541"/>
        <w:gridCol w:w="1107"/>
      </w:tblGrid>
      <w:tr w:rsidR="00626295" w:rsidRPr="00626295" w:rsidTr="00B17176">
        <w:trPr>
          <w:trHeight w:val="505"/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 за 20</w:t>
            </w:r>
            <w:r w:rsidR="005C25B6" w:rsidRPr="00626295">
              <w:rPr>
                <w:sz w:val="20"/>
                <w:szCs w:val="20"/>
              </w:rPr>
              <w:t>20</w:t>
            </w:r>
          </w:p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141" w:type="dxa"/>
            <w:gridSpan w:val="3"/>
            <w:shd w:val="clear" w:color="auto" w:fill="auto"/>
            <w:vAlign w:val="center"/>
          </w:tcPr>
          <w:p w:rsidR="0065466B" w:rsidRPr="00626295" w:rsidRDefault="0065466B" w:rsidP="005C25B6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</w:t>
            </w:r>
            <w:r w:rsidR="005C25B6" w:rsidRPr="00626295">
              <w:rPr>
                <w:sz w:val="20"/>
                <w:szCs w:val="20"/>
              </w:rPr>
              <w:t>1</w:t>
            </w:r>
            <w:r w:rsidRPr="006262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:rsidR="0065466B" w:rsidRPr="00626295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Темп</w:t>
            </w:r>
          </w:p>
          <w:p w:rsidR="0065466B" w:rsidRPr="00626295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роста,</w:t>
            </w:r>
          </w:p>
          <w:p w:rsidR="0065466B" w:rsidRPr="00626295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</w:t>
            </w:r>
          </w:p>
        </w:tc>
      </w:tr>
      <w:tr w:rsidR="00626295" w:rsidRPr="00626295" w:rsidTr="00B17176">
        <w:trPr>
          <w:trHeight w:val="523"/>
          <w:jc w:val="center"/>
        </w:trPr>
        <w:tc>
          <w:tcPr>
            <w:tcW w:w="1980" w:type="dxa"/>
            <w:vMerge/>
            <w:shd w:val="clear" w:color="auto" w:fill="auto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  <w:vMerge/>
            <w:shd w:val="clear" w:color="auto" w:fill="auto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Процент</w:t>
            </w:r>
          </w:p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выполнения плана, % </w:t>
            </w:r>
          </w:p>
        </w:tc>
        <w:tc>
          <w:tcPr>
            <w:tcW w:w="1107" w:type="dxa"/>
            <w:vMerge/>
            <w:shd w:val="clear" w:color="auto" w:fill="auto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B17176">
        <w:trPr>
          <w:trHeight w:val="583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626295" w:rsidRDefault="0065466B" w:rsidP="001E064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Налоговые и неналоговые</w:t>
            </w:r>
          </w:p>
          <w:p w:rsidR="0065466B" w:rsidRPr="00626295" w:rsidRDefault="0065466B" w:rsidP="001E0648">
            <w:pPr>
              <w:rPr>
                <w:b/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626295" w:rsidRDefault="005C25B6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130 541 842,73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5C25B6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169 069 467</w:t>
            </w:r>
            <w:r w:rsidR="0065466B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242541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173 155 690,42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626295" w:rsidRDefault="00242541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102,4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BE03D6" w:rsidRDefault="00E640A4" w:rsidP="001E0648">
            <w:pPr>
              <w:jc w:val="center"/>
              <w:rPr>
                <w:sz w:val="20"/>
                <w:szCs w:val="20"/>
                <w:lang w:val="en-US"/>
              </w:rPr>
            </w:pPr>
            <w:r w:rsidRPr="00BE03D6">
              <w:rPr>
                <w:sz w:val="20"/>
                <w:szCs w:val="20"/>
              </w:rPr>
              <w:t>132,</w:t>
            </w:r>
            <w:r w:rsidRPr="00BE03D6">
              <w:rPr>
                <w:sz w:val="20"/>
                <w:szCs w:val="20"/>
                <w:lang w:val="en-US"/>
              </w:rPr>
              <w:t>6</w:t>
            </w:r>
          </w:p>
        </w:tc>
      </w:tr>
      <w:tr w:rsidR="00626295" w:rsidRPr="00626295" w:rsidTr="00B17176">
        <w:trPr>
          <w:trHeight w:val="32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626295" w:rsidRDefault="0065466B" w:rsidP="001E0648">
            <w:pPr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626295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BE03D6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B17176">
        <w:trPr>
          <w:trHeight w:val="448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626295" w:rsidRDefault="0065466B" w:rsidP="001E064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626295" w:rsidRDefault="005C25B6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118 153 642,96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242541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123 806 600</w:t>
            </w:r>
            <w:r w:rsidR="0065466B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242541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127 635 460,27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626295" w:rsidRDefault="00242541" w:rsidP="00242541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103,1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BE03D6" w:rsidRDefault="00242541" w:rsidP="001E0648">
            <w:pPr>
              <w:jc w:val="center"/>
              <w:rPr>
                <w:sz w:val="20"/>
                <w:szCs w:val="20"/>
              </w:rPr>
            </w:pPr>
            <w:r w:rsidRPr="00BE03D6">
              <w:rPr>
                <w:sz w:val="20"/>
                <w:szCs w:val="20"/>
              </w:rPr>
              <w:t>108,0</w:t>
            </w:r>
          </w:p>
        </w:tc>
      </w:tr>
      <w:tr w:rsidR="0065466B" w:rsidRPr="00626295" w:rsidTr="00B17176">
        <w:trPr>
          <w:trHeight w:val="412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626295" w:rsidRDefault="0065466B" w:rsidP="001E064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неналоговые  доходы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626295" w:rsidRDefault="005C25B6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12 388 199,77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242541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45 262 867</w:t>
            </w:r>
            <w:r w:rsidR="0065466B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626295" w:rsidRDefault="00242541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45 520 230,15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626295" w:rsidRDefault="00242541" w:rsidP="001E064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100,6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BE03D6" w:rsidRDefault="003E58C6" w:rsidP="001E0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3,7 раза</w:t>
            </w:r>
          </w:p>
        </w:tc>
      </w:tr>
    </w:tbl>
    <w:p w:rsidR="0065466B" w:rsidRPr="00626295" w:rsidRDefault="0065466B" w:rsidP="0065466B">
      <w:pPr>
        <w:ind w:right="-5" w:firstLine="720"/>
        <w:jc w:val="center"/>
        <w:rPr>
          <w:sz w:val="20"/>
          <w:szCs w:val="20"/>
        </w:rPr>
      </w:pP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proofErr w:type="gramStart"/>
      <w:r w:rsidRPr="00626295">
        <w:rPr>
          <w:sz w:val="20"/>
          <w:szCs w:val="20"/>
        </w:rPr>
        <w:t>В 202</w:t>
      </w:r>
      <w:r w:rsidR="00477966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году более 99,</w:t>
      </w:r>
      <w:r w:rsidR="00BE03D6" w:rsidRPr="00BE03D6">
        <w:rPr>
          <w:sz w:val="20"/>
          <w:szCs w:val="20"/>
        </w:rPr>
        <w:t>5</w:t>
      </w:r>
      <w:r w:rsidRPr="00626295">
        <w:rPr>
          <w:sz w:val="20"/>
          <w:szCs w:val="20"/>
        </w:rPr>
        <w:t xml:space="preserve"> процентов налоговых и неналоговых доходов районного бюджета получено за счет налога на доходы физических лиц, акцизов на нефтепродукты, налогов на совокупный доход, государственной пошлины, доходов от арендной платы за земельные участки, </w:t>
      </w:r>
      <w:r w:rsidR="007639DF" w:rsidRPr="00626295">
        <w:rPr>
          <w:sz w:val="20"/>
          <w:szCs w:val="20"/>
        </w:rPr>
        <w:t xml:space="preserve">доходов от продажи материальных и нематериальных активов, </w:t>
      </w:r>
      <w:r w:rsidRPr="00626295">
        <w:rPr>
          <w:sz w:val="20"/>
          <w:szCs w:val="20"/>
        </w:rPr>
        <w:t>платы за негативное воздействие на окружающую среду и штрафных санкций.</w:t>
      </w:r>
      <w:proofErr w:type="gramEnd"/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Исполнение по основным доходным источникам характеризуется следующими показателями.</w:t>
      </w:r>
    </w:p>
    <w:p w:rsidR="0065466B" w:rsidRPr="00626295" w:rsidRDefault="0065466B" w:rsidP="0065466B">
      <w:pPr>
        <w:spacing w:line="288" w:lineRule="auto"/>
        <w:ind w:right="-6"/>
        <w:jc w:val="center"/>
        <w:rPr>
          <w:sz w:val="20"/>
          <w:szCs w:val="20"/>
        </w:rPr>
      </w:pPr>
    </w:p>
    <w:p w:rsidR="0065466B" w:rsidRPr="00626295" w:rsidRDefault="0065466B" w:rsidP="0065466B">
      <w:pPr>
        <w:spacing w:line="288" w:lineRule="auto"/>
        <w:ind w:right="-6"/>
        <w:jc w:val="center"/>
        <w:rPr>
          <w:sz w:val="20"/>
          <w:szCs w:val="20"/>
        </w:rPr>
      </w:pPr>
      <w:r w:rsidRPr="00626295">
        <w:rPr>
          <w:sz w:val="20"/>
          <w:szCs w:val="20"/>
        </w:rPr>
        <w:t>Структура поступлений налоговых и неналоговых доходов в бюджет</w:t>
      </w:r>
    </w:p>
    <w:p w:rsidR="0065466B" w:rsidRPr="00626295" w:rsidRDefault="0065466B" w:rsidP="0065466B">
      <w:pPr>
        <w:spacing w:line="288" w:lineRule="auto"/>
        <w:ind w:right="-6"/>
        <w:jc w:val="center"/>
        <w:rPr>
          <w:sz w:val="20"/>
          <w:szCs w:val="20"/>
        </w:rPr>
      </w:pPr>
      <w:r w:rsidRPr="00626295">
        <w:rPr>
          <w:sz w:val="20"/>
          <w:szCs w:val="20"/>
        </w:rPr>
        <w:t>района за 202</w:t>
      </w:r>
      <w:r w:rsidR="00242541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год.</w:t>
      </w:r>
    </w:p>
    <w:p w:rsidR="0065466B" w:rsidRPr="00626295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( рублей)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74"/>
        <w:gridCol w:w="1560"/>
        <w:gridCol w:w="1478"/>
        <w:gridCol w:w="851"/>
        <w:gridCol w:w="850"/>
        <w:gridCol w:w="966"/>
      </w:tblGrid>
      <w:tr w:rsidR="00626295" w:rsidRPr="00626295" w:rsidTr="001E0648">
        <w:trPr>
          <w:trHeight w:val="129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626295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Виды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626295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65466B" w:rsidRPr="00626295" w:rsidRDefault="0065466B" w:rsidP="0024254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</w:t>
            </w:r>
            <w:r w:rsidR="00242541" w:rsidRPr="00626295">
              <w:rPr>
                <w:sz w:val="20"/>
                <w:szCs w:val="20"/>
              </w:rPr>
              <w:t>20</w:t>
            </w:r>
            <w:r w:rsidRPr="006262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626295" w:rsidRDefault="0065466B" w:rsidP="0024254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  на 202</w:t>
            </w:r>
            <w:r w:rsidR="00242541" w:rsidRPr="00626295">
              <w:rPr>
                <w:sz w:val="20"/>
                <w:szCs w:val="20"/>
              </w:rPr>
              <w:t>1</w:t>
            </w:r>
            <w:r w:rsidRPr="006262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626295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65466B" w:rsidRPr="00626295" w:rsidRDefault="0065466B" w:rsidP="00951713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202</w:t>
            </w:r>
            <w:r w:rsidR="00951713" w:rsidRPr="00626295">
              <w:rPr>
                <w:sz w:val="20"/>
                <w:szCs w:val="20"/>
              </w:rPr>
              <w:t>1</w:t>
            </w:r>
            <w:r w:rsidRPr="00626295">
              <w:rPr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626295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626295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Уд</w:t>
            </w:r>
            <w:proofErr w:type="gramStart"/>
            <w:r w:rsidRPr="00626295">
              <w:rPr>
                <w:sz w:val="20"/>
                <w:szCs w:val="20"/>
              </w:rPr>
              <w:t>.</w:t>
            </w:r>
            <w:proofErr w:type="gramEnd"/>
            <w:r w:rsidRPr="00626295">
              <w:rPr>
                <w:sz w:val="20"/>
                <w:szCs w:val="20"/>
              </w:rPr>
              <w:t xml:space="preserve"> </w:t>
            </w:r>
            <w:proofErr w:type="gramStart"/>
            <w:r w:rsidRPr="00626295">
              <w:rPr>
                <w:sz w:val="20"/>
                <w:szCs w:val="20"/>
              </w:rPr>
              <w:t>в</w:t>
            </w:r>
            <w:proofErr w:type="gramEnd"/>
            <w:r w:rsidRPr="00626295">
              <w:rPr>
                <w:sz w:val="20"/>
                <w:szCs w:val="20"/>
              </w:rPr>
              <w:t>ес,</w:t>
            </w:r>
          </w:p>
          <w:p w:rsidR="0065466B" w:rsidRPr="00626295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6B" w:rsidRPr="00626295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Темп роста</w:t>
            </w:r>
          </w:p>
          <w:p w:rsidR="0065466B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2021г к 2020</w:t>
            </w:r>
            <w:r w:rsidR="0065466B" w:rsidRPr="00626295">
              <w:rPr>
                <w:sz w:val="20"/>
                <w:szCs w:val="20"/>
              </w:rPr>
              <w:t>г.,  %</w:t>
            </w:r>
          </w:p>
        </w:tc>
      </w:tr>
      <w:tr w:rsidR="00626295" w:rsidRPr="00626295" w:rsidTr="001E0648">
        <w:trPr>
          <w:trHeight w:val="48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Налоговые и неналоговые доходы бюджета района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130 541 842,73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169 069 467,00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173 155 690,42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242541" w:rsidRPr="00626295" w:rsidRDefault="00242541" w:rsidP="00242541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102,4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242541" w:rsidRPr="00E640A4" w:rsidRDefault="00E640A4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  <w:lang w:val="en-US"/>
              </w:rPr>
            </w:pPr>
            <w:r w:rsidRPr="00500F51">
              <w:rPr>
                <w:b/>
                <w:sz w:val="20"/>
                <w:szCs w:val="20"/>
              </w:rPr>
              <w:t>132,</w:t>
            </w:r>
            <w:r w:rsidRPr="00500F51">
              <w:rPr>
                <w:b/>
                <w:sz w:val="20"/>
                <w:szCs w:val="20"/>
                <w:lang w:val="en-US"/>
              </w:rPr>
              <w:t>6</w:t>
            </w:r>
          </w:p>
        </w:tc>
      </w:tr>
      <w:tr w:rsidR="00626295" w:rsidRPr="00626295" w:rsidTr="001E0648">
        <w:trPr>
          <w:trHeight w:val="2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1E0648">
        <w:trPr>
          <w:trHeight w:val="14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118 153 642,96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123 806 600,00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127 635 460,27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24254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103,1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73,7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108,0</w:t>
            </w:r>
          </w:p>
        </w:tc>
      </w:tr>
      <w:tr w:rsidR="00626295" w:rsidRPr="00626295" w:rsidTr="001E0648">
        <w:trPr>
          <w:trHeight w:val="28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95 323 038,42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99 798 000,00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100 623 690,91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24254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58,1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105,6</w:t>
            </w:r>
          </w:p>
        </w:tc>
      </w:tr>
      <w:tr w:rsidR="00626295" w:rsidRPr="00626295" w:rsidTr="001E0648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Акцизы по подакцизным товарам (продукции), производимым на территории РФ (нефтепродукты)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9 359 660,59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10 676 100,00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10 881 343,11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116,3</w:t>
            </w:r>
          </w:p>
        </w:tc>
      </w:tr>
      <w:tr w:rsidR="00626295" w:rsidRPr="00626295" w:rsidTr="001E0648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11 261 361,05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11 012 500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13 620 531,57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500F51">
              <w:rPr>
                <w:sz w:val="20"/>
                <w:szCs w:val="20"/>
              </w:rPr>
              <w:t>121,0</w:t>
            </w:r>
          </w:p>
        </w:tc>
      </w:tr>
      <w:tr w:rsidR="00626295" w:rsidRPr="00626295" w:rsidTr="001E0648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2 209 566,95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2 320</w:t>
            </w:r>
            <w:r w:rsidR="00242541" w:rsidRPr="00626295">
              <w:rPr>
                <w:sz w:val="20"/>
                <w:szCs w:val="20"/>
              </w:rPr>
              <w:t> 000,00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2 </w:t>
            </w:r>
            <w:r w:rsidR="00AC648A" w:rsidRPr="00626295">
              <w:rPr>
                <w:sz w:val="20"/>
                <w:szCs w:val="20"/>
              </w:rPr>
              <w:t>5</w:t>
            </w:r>
            <w:r w:rsidRPr="00626295">
              <w:rPr>
                <w:sz w:val="20"/>
                <w:szCs w:val="20"/>
              </w:rPr>
              <w:t>09</w:t>
            </w:r>
            <w:r w:rsidR="00AC648A" w:rsidRPr="00626295">
              <w:rPr>
                <w:sz w:val="20"/>
                <w:szCs w:val="20"/>
              </w:rPr>
              <w:t> 894,68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</w:t>
            </w:r>
            <w:r w:rsidR="00AC648A" w:rsidRPr="00626295"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113,6</w:t>
            </w:r>
          </w:p>
        </w:tc>
      </w:tr>
      <w:tr w:rsidR="00626295" w:rsidRPr="00626295" w:rsidTr="001E0648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15,95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</w:p>
        </w:tc>
      </w:tr>
      <w:tr w:rsidR="00626295" w:rsidRPr="00626295" w:rsidTr="001E0648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12 388 199,77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45 262 867</w:t>
            </w:r>
            <w:r w:rsidR="00242541" w:rsidRPr="00626295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45 520 230,15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AC648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10</w:t>
            </w:r>
            <w:r w:rsidR="00AC648A" w:rsidRPr="00626295">
              <w:rPr>
                <w:i/>
                <w:sz w:val="20"/>
                <w:szCs w:val="20"/>
              </w:rPr>
              <w:t>0</w:t>
            </w:r>
            <w:r w:rsidRPr="00626295">
              <w:rPr>
                <w:i/>
                <w:sz w:val="20"/>
                <w:szCs w:val="20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626295">
              <w:rPr>
                <w:i/>
                <w:sz w:val="20"/>
                <w:szCs w:val="20"/>
              </w:rPr>
              <w:t>26,3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16770F" w:rsidP="0016770F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3,7 раза</w:t>
            </w:r>
          </w:p>
        </w:tc>
      </w:tr>
      <w:tr w:rsidR="00626295" w:rsidRPr="00626295" w:rsidTr="001E0648">
        <w:trPr>
          <w:trHeight w:val="2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8 300 411,46</w:t>
            </w: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7 015 800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7 086 725,10</w:t>
            </w: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101</w:t>
            </w:r>
            <w:r w:rsidR="00242541" w:rsidRPr="00626295">
              <w:rPr>
                <w:sz w:val="20"/>
                <w:szCs w:val="20"/>
              </w:rPr>
              <w:t>,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85,4</w:t>
            </w:r>
          </w:p>
        </w:tc>
      </w:tr>
      <w:tr w:rsidR="00626295" w:rsidRPr="00626295" w:rsidTr="001E0648">
        <w:trPr>
          <w:trHeight w:val="113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Доходы, получаемые в виде арендной платы за земли, находящиеся в собственности 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268 327,72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588 350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619 797,62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8D592D">
              <w:rPr>
                <w:sz w:val="20"/>
                <w:szCs w:val="20"/>
              </w:rPr>
              <w:t>10</w:t>
            </w:r>
            <w:r w:rsidR="00633802" w:rsidRPr="008D592D">
              <w:rPr>
                <w:sz w:val="20"/>
                <w:szCs w:val="20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231,0</w:t>
            </w:r>
          </w:p>
        </w:tc>
      </w:tr>
      <w:tr w:rsidR="00626295" w:rsidRPr="00626295" w:rsidTr="001E0648">
        <w:trPr>
          <w:trHeight w:val="57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lastRenderedPageBreak/>
              <w:t>Доходы от сдачи в аренду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560 628,66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340 660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338 859,82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5C4244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</w:tr>
      <w:tr w:rsidR="00626295" w:rsidRPr="00626295" w:rsidTr="001E0648">
        <w:trPr>
          <w:trHeight w:val="51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63380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4,9 раза</w:t>
            </w:r>
          </w:p>
        </w:tc>
      </w:tr>
      <w:tr w:rsidR="00626295" w:rsidRPr="00626295" w:rsidTr="001E0648">
        <w:trPr>
          <w:trHeight w:val="24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 от части прибыли МУП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</w:tr>
      <w:tr w:rsidR="00626295" w:rsidRPr="00626295" w:rsidTr="001E0648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2 076,89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700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711,25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</w:t>
            </w:r>
            <w:r w:rsidR="00AC648A" w:rsidRPr="00626295">
              <w:rPr>
                <w:sz w:val="20"/>
                <w:szCs w:val="20"/>
              </w:rPr>
              <w:t>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CC5FE9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8D592D">
              <w:rPr>
                <w:sz w:val="20"/>
                <w:szCs w:val="20"/>
              </w:rPr>
              <w:t>34,2</w:t>
            </w:r>
          </w:p>
        </w:tc>
      </w:tr>
      <w:tr w:rsidR="00626295" w:rsidRPr="00626295" w:rsidTr="001E0648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886 927,16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1 306 100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1 306 388,77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34D6D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147,3</w:t>
            </w:r>
          </w:p>
        </w:tc>
      </w:tr>
      <w:tr w:rsidR="00626295" w:rsidRPr="00626295" w:rsidTr="001E0648">
        <w:trPr>
          <w:trHeight w:val="269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72 633,90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195 100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215 618,72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CC5FE9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3,0 раза</w:t>
            </w:r>
          </w:p>
        </w:tc>
      </w:tr>
      <w:tr w:rsidR="00626295" w:rsidRPr="00626295" w:rsidTr="001E0648">
        <w:trPr>
          <w:trHeight w:val="56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550 131,80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32 759 057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32 805 975,25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B1717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8D592D">
              <w:rPr>
                <w:sz w:val="20"/>
                <w:szCs w:val="20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1814C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500F5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5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434D6D" w:rsidRPr="00626295">
              <w:rPr>
                <w:sz w:val="20"/>
                <w:szCs w:val="20"/>
              </w:rPr>
              <w:t>6 раза</w:t>
            </w:r>
          </w:p>
        </w:tc>
      </w:tr>
      <w:tr w:rsidR="00626295" w:rsidRPr="00626295" w:rsidTr="001E0648">
        <w:trPr>
          <w:trHeight w:val="4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1 747 035,00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3 057 100</w:t>
            </w:r>
            <w:r w:rsidR="00242541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8A" w:rsidRPr="00626295" w:rsidRDefault="00AC648A" w:rsidP="00AC648A">
            <w:pPr>
              <w:spacing w:line="288" w:lineRule="auto"/>
              <w:ind w:right="-6"/>
              <w:rPr>
                <w:sz w:val="20"/>
                <w:szCs w:val="20"/>
              </w:rPr>
            </w:pPr>
          </w:p>
          <w:p w:rsidR="00242541" w:rsidRPr="00626295" w:rsidRDefault="00AC648A" w:rsidP="00AC648A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3 146 068,82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AC648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77966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242541" w:rsidRPr="00626295" w:rsidRDefault="00434D6D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180,1</w:t>
            </w:r>
          </w:p>
        </w:tc>
      </w:tr>
      <w:tr w:rsidR="00626295" w:rsidRPr="00626295" w:rsidTr="001E0648">
        <w:trPr>
          <w:trHeight w:val="4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784867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41" w:rsidRPr="00626295" w:rsidRDefault="0024254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</w:tbl>
    <w:p w:rsidR="0065466B" w:rsidRPr="00626295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</w:t>
      </w:r>
    </w:p>
    <w:p w:rsidR="0065466B" w:rsidRPr="00626295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В 202</w:t>
      </w:r>
      <w:r w:rsidR="007639DF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году плановые назначения по налоговым и неналоговым доходам исполнены в объеме </w:t>
      </w:r>
      <w:r w:rsidR="007639DF" w:rsidRPr="00626295">
        <w:rPr>
          <w:sz w:val="20"/>
          <w:szCs w:val="20"/>
        </w:rPr>
        <w:t>173 155 690,42</w:t>
      </w:r>
      <w:r w:rsidRPr="00626295">
        <w:rPr>
          <w:sz w:val="20"/>
          <w:szCs w:val="20"/>
        </w:rPr>
        <w:t xml:space="preserve"> рублей, или на </w:t>
      </w:r>
      <w:r w:rsidR="007639DF" w:rsidRPr="00626295">
        <w:rPr>
          <w:sz w:val="20"/>
          <w:szCs w:val="20"/>
        </w:rPr>
        <w:t>102,4</w:t>
      </w:r>
      <w:r w:rsidRPr="00626295">
        <w:rPr>
          <w:sz w:val="20"/>
          <w:szCs w:val="20"/>
        </w:rPr>
        <w:t xml:space="preserve"> процента, в том числе по налоговым доходам в сумме </w:t>
      </w:r>
      <w:r w:rsidR="007639DF" w:rsidRPr="00626295">
        <w:rPr>
          <w:sz w:val="20"/>
          <w:szCs w:val="20"/>
        </w:rPr>
        <w:t>127 635 460,27</w:t>
      </w:r>
      <w:r w:rsidRPr="00626295">
        <w:rPr>
          <w:sz w:val="20"/>
          <w:szCs w:val="20"/>
        </w:rPr>
        <w:t xml:space="preserve"> рублей (10</w:t>
      </w:r>
      <w:r w:rsidR="007639DF" w:rsidRPr="00626295">
        <w:rPr>
          <w:sz w:val="20"/>
          <w:szCs w:val="20"/>
        </w:rPr>
        <w:t>3,1</w:t>
      </w:r>
      <w:r w:rsidRPr="00626295">
        <w:rPr>
          <w:sz w:val="20"/>
          <w:szCs w:val="20"/>
        </w:rPr>
        <w:t xml:space="preserve">%), по неналоговым доходам исполнение составило </w:t>
      </w:r>
      <w:r w:rsidR="007639DF" w:rsidRPr="00626295">
        <w:rPr>
          <w:sz w:val="20"/>
          <w:szCs w:val="20"/>
        </w:rPr>
        <w:t>45 520 230,15</w:t>
      </w:r>
      <w:r w:rsidRPr="00626295">
        <w:rPr>
          <w:sz w:val="20"/>
          <w:szCs w:val="20"/>
        </w:rPr>
        <w:t xml:space="preserve"> рублей (10</w:t>
      </w:r>
      <w:r w:rsidR="007639DF" w:rsidRPr="00626295">
        <w:rPr>
          <w:sz w:val="20"/>
          <w:szCs w:val="20"/>
        </w:rPr>
        <w:t>0</w:t>
      </w:r>
      <w:r w:rsidRPr="00626295">
        <w:rPr>
          <w:sz w:val="20"/>
          <w:szCs w:val="20"/>
        </w:rPr>
        <w:t xml:space="preserve">,6%). Рост к соответствующему периоду прошлого года составил </w:t>
      </w:r>
      <w:r w:rsidR="007639DF" w:rsidRPr="00626295">
        <w:rPr>
          <w:sz w:val="20"/>
          <w:szCs w:val="20"/>
        </w:rPr>
        <w:t xml:space="preserve">42 613 847,69 </w:t>
      </w:r>
      <w:r w:rsidRPr="00626295">
        <w:rPr>
          <w:sz w:val="20"/>
          <w:szCs w:val="20"/>
        </w:rPr>
        <w:t xml:space="preserve">рублей, или на </w:t>
      </w:r>
      <w:r w:rsidR="007639DF" w:rsidRPr="00626295">
        <w:rPr>
          <w:sz w:val="20"/>
          <w:szCs w:val="20"/>
        </w:rPr>
        <w:t>32</w:t>
      </w:r>
      <w:r w:rsidR="00E640A4">
        <w:rPr>
          <w:sz w:val="20"/>
          <w:szCs w:val="20"/>
        </w:rPr>
        <w:t>,</w:t>
      </w:r>
      <w:r w:rsidR="00E640A4" w:rsidRPr="00E640A4">
        <w:rPr>
          <w:sz w:val="20"/>
          <w:szCs w:val="20"/>
        </w:rPr>
        <w:t xml:space="preserve">6 </w:t>
      </w:r>
      <w:r w:rsidRPr="00626295">
        <w:rPr>
          <w:sz w:val="20"/>
          <w:szCs w:val="20"/>
        </w:rPr>
        <w:t xml:space="preserve">процента. 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В структуре налоговых и неналогов</w:t>
      </w:r>
      <w:r w:rsidR="007639DF" w:rsidRPr="00626295">
        <w:rPr>
          <w:sz w:val="20"/>
          <w:szCs w:val="20"/>
        </w:rPr>
        <w:t xml:space="preserve">ых  доходов бюджета района 73,7 </w:t>
      </w:r>
      <w:r w:rsidRPr="00626295">
        <w:rPr>
          <w:sz w:val="20"/>
          <w:szCs w:val="20"/>
        </w:rPr>
        <w:t xml:space="preserve">процента составляют налоговые доходы, </w:t>
      </w:r>
      <w:r w:rsidR="007639DF" w:rsidRPr="00626295">
        <w:rPr>
          <w:sz w:val="20"/>
          <w:szCs w:val="20"/>
        </w:rPr>
        <w:t>26,3</w:t>
      </w:r>
      <w:r w:rsidRPr="00626295">
        <w:rPr>
          <w:sz w:val="20"/>
          <w:szCs w:val="20"/>
        </w:rPr>
        <w:t xml:space="preserve"> процента - неналоговые доходы.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По сравнению с предыдущим периодом (20</w:t>
      </w:r>
      <w:r w:rsidR="00A12B73" w:rsidRPr="00626295">
        <w:rPr>
          <w:sz w:val="20"/>
          <w:szCs w:val="20"/>
        </w:rPr>
        <w:t>20</w:t>
      </w:r>
      <w:r w:rsidRPr="00626295">
        <w:rPr>
          <w:sz w:val="20"/>
          <w:szCs w:val="20"/>
        </w:rPr>
        <w:t xml:space="preserve">г.) объем налоговых доходов увеличился на </w:t>
      </w:r>
      <w:r w:rsidR="00A12B73" w:rsidRPr="00626295">
        <w:rPr>
          <w:sz w:val="20"/>
          <w:szCs w:val="20"/>
        </w:rPr>
        <w:t>9 481 817,31</w:t>
      </w:r>
      <w:r w:rsidRPr="00626295">
        <w:rPr>
          <w:sz w:val="20"/>
          <w:szCs w:val="20"/>
        </w:rPr>
        <w:t xml:space="preserve"> рублей или на </w:t>
      </w:r>
      <w:r w:rsidR="00A12B73" w:rsidRPr="00626295">
        <w:rPr>
          <w:sz w:val="20"/>
          <w:szCs w:val="20"/>
        </w:rPr>
        <w:t>8,0 процентов</w:t>
      </w:r>
      <w:r w:rsidRPr="00626295">
        <w:rPr>
          <w:sz w:val="20"/>
          <w:szCs w:val="20"/>
        </w:rPr>
        <w:t>.</w:t>
      </w:r>
    </w:p>
    <w:p w:rsidR="00D7117F" w:rsidRPr="00626295" w:rsidRDefault="0065466B" w:rsidP="0065466B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626295">
        <w:rPr>
          <w:sz w:val="20"/>
          <w:szCs w:val="20"/>
        </w:rPr>
        <w:t xml:space="preserve">В структуре налоговых и неналоговых доходов на долю налога на доходы физических лиц приходится </w:t>
      </w:r>
      <w:r w:rsidR="00A12B73" w:rsidRPr="00626295">
        <w:rPr>
          <w:sz w:val="20"/>
          <w:szCs w:val="20"/>
        </w:rPr>
        <w:t>58,1</w:t>
      </w:r>
      <w:r w:rsidRPr="00626295">
        <w:rPr>
          <w:sz w:val="20"/>
          <w:szCs w:val="20"/>
        </w:rPr>
        <w:t xml:space="preserve"> процента, рост поступлений к уровню прошлого года слож</w:t>
      </w:r>
      <w:r w:rsidR="00A12B73" w:rsidRPr="00626295">
        <w:rPr>
          <w:sz w:val="20"/>
          <w:szCs w:val="20"/>
        </w:rPr>
        <w:t xml:space="preserve">ился в сумме 5 300 652,49 </w:t>
      </w:r>
      <w:r w:rsidRPr="00626295">
        <w:rPr>
          <w:sz w:val="20"/>
          <w:szCs w:val="20"/>
        </w:rPr>
        <w:t>рублей (темп роста 10</w:t>
      </w:r>
      <w:r w:rsidR="00A12B73" w:rsidRPr="00626295">
        <w:rPr>
          <w:sz w:val="20"/>
          <w:szCs w:val="20"/>
        </w:rPr>
        <w:t>5</w:t>
      </w:r>
      <w:r w:rsidRPr="00626295">
        <w:rPr>
          <w:sz w:val="20"/>
          <w:szCs w:val="20"/>
        </w:rPr>
        <w:t>,</w:t>
      </w:r>
      <w:r w:rsidR="00A12B73" w:rsidRPr="00626295">
        <w:rPr>
          <w:sz w:val="20"/>
          <w:szCs w:val="20"/>
        </w:rPr>
        <w:t>6</w:t>
      </w:r>
      <w:r w:rsidRPr="00626295">
        <w:rPr>
          <w:sz w:val="20"/>
          <w:szCs w:val="20"/>
        </w:rPr>
        <w:t xml:space="preserve">%), в связи </w:t>
      </w:r>
      <w:r w:rsidRPr="00626295">
        <w:rPr>
          <w:rFonts w:eastAsia="Calibri"/>
          <w:sz w:val="20"/>
          <w:szCs w:val="20"/>
        </w:rPr>
        <w:t>с ростом ФОТ в 202</w:t>
      </w:r>
      <w:r w:rsidR="00A12B73" w:rsidRPr="00626295">
        <w:rPr>
          <w:rFonts w:eastAsia="Calibri"/>
          <w:sz w:val="20"/>
          <w:szCs w:val="20"/>
        </w:rPr>
        <w:t>1</w:t>
      </w:r>
      <w:r w:rsidRPr="00626295">
        <w:rPr>
          <w:rFonts w:eastAsia="Calibri"/>
          <w:sz w:val="20"/>
          <w:szCs w:val="20"/>
        </w:rPr>
        <w:t xml:space="preserve"> году на </w:t>
      </w:r>
      <w:r w:rsidR="00A92696" w:rsidRPr="00626295">
        <w:rPr>
          <w:rFonts w:eastAsia="Calibri"/>
          <w:sz w:val="20"/>
          <w:szCs w:val="20"/>
        </w:rPr>
        <w:t>101,6</w:t>
      </w:r>
      <w:r w:rsidRPr="00626295">
        <w:rPr>
          <w:rFonts w:eastAsia="Calibri"/>
          <w:sz w:val="20"/>
          <w:szCs w:val="20"/>
        </w:rPr>
        <w:t xml:space="preserve">% и поступлением </w:t>
      </w:r>
      <w:r w:rsidR="00A92696" w:rsidRPr="00626295">
        <w:rPr>
          <w:rFonts w:eastAsia="Calibri"/>
          <w:sz w:val="20"/>
          <w:szCs w:val="20"/>
        </w:rPr>
        <w:t>налога на доходы физических лиц, в части суммы налога, превышающей 650 000 рублей, относящейся к части</w:t>
      </w:r>
      <w:proofErr w:type="gramEnd"/>
      <w:r w:rsidR="00A92696" w:rsidRPr="00626295">
        <w:rPr>
          <w:rFonts w:eastAsia="Calibri"/>
          <w:sz w:val="20"/>
          <w:szCs w:val="20"/>
        </w:rPr>
        <w:t xml:space="preserve"> налоговой базы, превышающей 5 000 000 рублей.</w:t>
      </w:r>
      <w:r w:rsidR="00D7117F" w:rsidRPr="00626295">
        <w:rPr>
          <w:rFonts w:eastAsia="Calibri"/>
          <w:sz w:val="20"/>
          <w:szCs w:val="20"/>
        </w:rPr>
        <w:fldChar w:fldCharType="begin"/>
      </w:r>
      <w:r w:rsidR="00D7117F" w:rsidRPr="00626295">
        <w:rPr>
          <w:rFonts w:eastAsia="Calibri"/>
          <w:sz w:val="20"/>
          <w:szCs w:val="20"/>
        </w:rPr>
        <w:instrText xml:space="preserve"> LINK </w:instrText>
      </w:r>
      <w:r w:rsidR="001C0938" w:rsidRPr="00626295">
        <w:rPr>
          <w:rFonts w:eastAsia="Calibri"/>
          <w:sz w:val="20"/>
          <w:szCs w:val="20"/>
        </w:rPr>
        <w:instrText xml:space="preserve">Excel.Sheet.12 "\\\\Finbudgzam\\мои документы\\Исполнение бюджета 2021 год\\за 2021 год\\16 ОТКЛ  по доходам факт от перв плана  2021г..xlsx" Лист1!R7C8 </w:instrText>
      </w:r>
      <w:r w:rsidR="00D7117F" w:rsidRPr="00626295">
        <w:rPr>
          <w:rFonts w:eastAsia="Calibri"/>
          <w:sz w:val="20"/>
          <w:szCs w:val="20"/>
        </w:rPr>
        <w:instrText xml:space="preserve">\a \f 4 \h </w:instrText>
      </w:r>
      <w:r w:rsidR="00A92696" w:rsidRPr="00626295">
        <w:rPr>
          <w:rFonts w:eastAsia="Calibri"/>
          <w:sz w:val="20"/>
          <w:szCs w:val="20"/>
        </w:rPr>
        <w:instrText xml:space="preserve"> \* MERGEFORMAT </w:instrText>
      </w:r>
      <w:r w:rsidR="00D7117F" w:rsidRPr="00626295">
        <w:rPr>
          <w:rFonts w:eastAsia="Calibri"/>
          <w:sz w:val="20"/>
          <w:szCs w:val="20"/>
        </w:rPr>
        <w:fldChar w:fldCharType="separate"/>
      </w:r>
    </w:p>
    <w:p w:rsidR="0048612B" w:rsidRPr="00626295" w:rsidRDefault="00D7117F" w:rsidP="0048612B">
      <w:pPr>
        <w:jc w:val="both"/>
      </w:pPr>
      <w:r w:rsidRPr="00626295">
        <w:rPr>
          <w:rFonts w:eastAsia="Calibri"/>
          <w:sz w:val="20"/>
          <w:szCs w:val="20"/>
        </w:rPr>
        <w:fldChar w:fldCharType="end"/>
      </w:r>
      <w:r w:rsidR="007803FA" w:rsidRPr="00626295">
        <w:rPr>
          <w:rFonts w:eastAsia="Calibri"/>
          <w:sz w:val="20"/>
          <w:szCs w:val="20"/>
        </w:rPr>
        <w:t xml:space="preserve">            </w:t>
      </w:r>
      <w:r w:rsidR="0065466B" w:rsidRPr="00626295">
        <w:rPr>
          <w:sz w:val="20"/>
          <w:szCs w:val="20"/>
        </w:rPr>
        <w:t xml:space="preserve">Акцизы на нефтепродукты в объеме налоговых и неналоговых доходов составляют </w:t>
      </w:r>
      <w:r w:rsidR="007803FA" w:rsidRPr="00626295">
        <w:rPr>
          <w:sz w:val="20"/>
          <w:szCs w:val="20"/>
        </w:rPr>
        <w:t>6,3</w:t>
      </w:r>
      <w:r w:rsidR="0065466B" w:rsidRPr="00626295">
        <w:rPr>
          <w:sz w:val="20"/>
          <w:szCs w:val="20"/>
        </w:rPr>
        <w:t xml:space="preserve"> процента, </w:t>
      </w:r>
      <w:r w:rsidR="007803FA" w:rsidRPr="00626295">
        <w:rPr>
          <w:sz w:val="20"/>
          <w:szCs w:val="20"/>
        </w:rPr>
        <w:t>рост</w:t>
      </w:r>
      <w:r w:rsidR="0065466B" w:rsidRPr="00626295">
        <w:rPr>
          <w:sz w:val="20"/>
          <w:szCs w:val="20"/>
        </w:rPr>
        <w:t xml:space="preserve"> поступлений к уровню прошлого года составил в сумме </w:t>
      </w:r>
      <w:r w:rsidR="007803FA" w:rsidRPr="00626295">
        <w:rPr>
          <w:sz w:val="20"/>
          <w:szCs w:val="20"/>
        </w:rPr>
        <w:t>1 521 682,52 рублей, в результате увеличения</w:t>
      </w:r>
      <w:r w:rsidR="0065466B" w:rsidRPr="00626295">
        <w:rPr>
          <w:sz w:val="20"/>
          <w:szCs w:val="20"/>
        </w:rPr>
        <w:t xml:space="preserve"> объемов реализации нефтепродуктов в течение года.</w:t>
      </w:r>
      <w:r w:rsidRPr="00626295">
        <w:t xml:space="preserve"> </w:t>
      </w:r>
    </w:p>
    <w:p w:rsidR="00EC3802" w:rsidRPr="00626295" w:rsidRDefault="0048612B" w:rsidP="0048612B">
      <w:pPr>
        <w:jc w:val="both"/>
        <w:rPr>
          <w:sz w:val="20"/>
          <w:szCs w:val="20"/>
        </w:rPr>
      </w:pPr>
      <w:r w:rsidRPr="00626295">
        <w:t xml:space="preserve">            </w:t>
      </w:r>
      <w:r w:rsidR="0065466B" w:rsidRPr="00626295">
        <w:rPr>
          <w:sz w:val="20"/>
          <w:szCs w:val="20"/>
        </w:rPr>
        <w:t xml:space="preserve">Налоги на совокупный доход – 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налогообложения, в объеме налоговых и неналоговых доходов удельный вес составил </w:t>
      </w:r>
      <w:r w:rsidRPr="00626295">
        <w:rPr>
          <w:sz w:val="20"/>
          <w:szCs w:val="20"/>
        </w:rPr>
        <w:t>7,9</w:t>
      </w:r>
      <w:r w:rsidR="0065466B" w:rsidRPr="00626295">
        <w:rPr>
          <w:sz w:val="20"/>
          <w:szCs w:val="20"/>
        </w:rPr>
        <w:t xml:space="preserve"> процента. К уровню прошлого года увеличение поступлений налогов на совокупный доход сложилось на </w:t>
      </w:r>
      <w:r w:rsidRPr="00626295">
        <w:rPr>
          <w:sz w:val="20"/>
          <w:szCs w:val="20"/>
        </w:rPr>
        <w:t xml:space="preserve">2 359 170,52 </w:t>
      </w:r>
      <w:r w:rsidR="0065466B" w:rsidRPr="00626295">
        <w:rPr>
          <w:sz w:val="20"/>
          <w:szCs w:val="20"/>
        </w:rPr>
        <w:t xml:space="preserve">рублей или на </w:t>
      </w:r>
      <w:r w:rsidRPr="00626295">
        <w:rPr>
          <w:sz w:val="20"/>
          <w:szCs w:val="20"/>
        </w:rPr>
        <w:t>21,0</w:t>
      </w:r>
      <w:r w:rsidR="0065466B" w:rsidRPr="00626295">
        <w:rPr>
          <w:sz w:val="20"/>
          <w:szCs w:val="20"/>
        </w:rPr>
        <w:t xml:space="preserve"> процент,</w:t>
      </w:r>
      <w:r w:rsidR="004A0614" w:rsidRPr="00626295">
        <w:rPr>
          <w:sz w:val="20"/>
          <w:szCs w:val="20"/>
        </w:rPr>
        <w:t xml:space="preserve"> в том числе:</w:t>
      </w:r>
    </w:p>
    <w:p w:rsidR="00EC3802" w:rsidRPr="00626295" w:rsidRDefault="00EC3802" w:rsidP="0048612B">
      <w:pPr>
        <w:jc w:val="both"/>
        <w:rPr>
          <w:rFonts w:eastAsia="Calibri"/>
          <w:sz w:val="20"/>
          <w:szCs w:val="20"/>
        </w:rPr>
      </w:pPr>
      <w:r w:rsidRPr="00626295">
        <w:rPr>
          <w:sz w:val="20"/>
          <w:szCs w:val="20"/>
        </w:rPr>
        <w:t xml:space="preserve"> -</w:t>
      </w:r>
      <w:r w:rsidR="0065466B" w:rsidRPr="00626295">
        <w:rPr>
          <w:sz w:val="20"/>
          <w:szCs w:val="20"/>
        </w:rPr>
        <w:t xml:space="preserve"> за счет роста поступлений единого сельскохозяйственного налога</w:t>
      </w:r>
      <w:r w:rsidR="003B0CF8" w:rsidRPr="00626295">
        <w:rPr>
          <w:sz w:val="20"/>
          <w:szCs w:val="20"/>
        </w:rPr>
        <w:t xml:space="preserve"> на 1 292 474,53 рублей</w:t>
      </w:r>
      <w:r w:rsidR="0065466B" w:rsidRPr="00626295">
        <w:rPr>
          <w:sz w:val="20"/>
          <w:szCs w:val="20"/>
        </w:rPr>
        <w:t xml:space="preserve">, </w:t>
      </w:r>
      <w:r w:rsidR="0065466B" w:rsidRPr="00626295">
        <w:rPr>
          <w:rFonts w:eastAsia="Calibri"/>
          <w:sz w:val="20"/>
          <w:szCs w:val="20"/>
        </w:rPr>
        <w:t>в результате уплаты налог</w:t>
      </w:r>
      <w:proofErr w:type="gramStart"/>
      <w:r w:rsidR="0065466B" w:rsidRPr="00626295">
        <w:rPr>
          <w:rFonts w:eastAsia="Calibri"/>
          <w:sz w:val="20"/>
          <w:szCs w:val="20"/>
        </w:rPr>
        <w:t>а ООО</w:t>
      </w:r>
      <w:proofErr w:type="gramEnd"/>
      <w:r w:rsidR="0065466B" w:rsidRPr="00626295">
        <w:rPr>
          <w:rFonts w:eastAsia="Calibri"/>
          <w:sz w:val="20"/>
          <w:szCs w:val="20"/>
        </w:rPr>
        <w:t xml:space="preserve"> «Молочное» по уточненным декларациям за 201</w:t>
      </w:r>
      <w:r w:rsidR="0048612B" w:rsidRPr="00626295">
        <w:rPr>
          <w:rFonts w:eastAsia="Calibri"/>
          <w:sz w:val="20"/>
          <w:szCs w:val="20"/>
        </w:rPr>
        <w:t>8</w:t>
      </w:r>
      <w:r w:rsidR="0065466B" w:rsidRPr="00626295">
        <w:rPr>
          <w:rFonts w:eastAsia="Calibri"/>
          <w:sz w:val="20"/>
          <w:szCs w:val="20"/>
        </w:rPr>
        <w:t xml:space="preserve"> и 201</w:t>
      </w:r>
      <w:r w:rsidR="0048612B" w:rsidRPr="00626295">
        <w:rPr>
          <w:rFonts w:eastAsia="Calibri"/>
          <w:sz w:val="20"/>
          <w:szCs w:val="20"/>
        </w:rPr>
        <w:t>9</w:t>
      </w:r>
      <w:r w:rsidRPr="00626295">
        <w:rPr>
          <w:rFonts w:eastAsia="Calibri"/>
          <w:sz w:val="20"/>
          <w:szCs w:val="20"/>
        </w:rPr>
        <w:t xml:space="preserve"> годы;</w:t>
      </w:r>
    </w:p>
    <w:p w:rsidR="00EC3802" w:rsidRPr="00626295" w:rsidRDefault="00EC3802" w:rsidP="0048612B">
      <w:pPr>
        <w:jc w:val="both"/>
        <w:rPr>
          <w:rFonts w:eastAsia="Calibri"/>
          <w:sz w:val="20"/>
          <w:szCs w:val="20"/>
        </w:rPr>
      </w:pPr>
      <w:r w:rsidRPr="00626295">
        <w:rPr>
          <w:rFonts w:eastAsia="Calibri"/>
          <w:sz w:val="20"/>
          <w:szCs w:val="20"/>
        </w:rPr>
        <w:t xml:space="preserve"> - </w:t>
      </w:r>
      <w:r w:rsidR="004A0614" w:rsidRPr="00626295">
        <w:rPr>
          <w:rFonts w:eastAsia="Calibri"/>
          <w:sz w:val="20"/>
          <w:szCs w:val="20"/>
        </w:rPr>
        <w:t>налогу, взимаемому в связи с применением патентной системы налогообложения</w:t>
      </w:r>
      <w:r w:rsidR="00876340" w:rsidRPr="00626295">
        <w:rPr>
          <w:rFonts w:eastAsia="Calibri"/>
          <w:sz w:val="20"/>
          <w:szCs w:val="20"/>
        </w:rPr>
        <w:t>,</w:t>
      </w:r>
      <w:r w:rsidR="004A0614" w:rsidRPr="00626295">
        <w:rPr>
          <w:rFonts w:eastAsia="Calibri"/>
          <w:sz w:val="20"/>
          <w:szCs w:val="20"/>
        </w:rPr>
        <w:t xml:space="preserve"> рост составил</w:t>
      </w:r>
      <w:r w:rsidR="00876340" w:rsidRPr="00626295">
        <w:rPr>
          <w:rFonts w:eastAsia="Calibri"/>
          <w:sz w:val="20"/>
          <w:szCs w:val="20"/>
        </w:rPr>
        <w:t xml:space="preserve"> на</w:t>
      </w:r>
      <w:r w:rsidR="004A0614" w:rsidRPr="00626295">
        <w:rPr>
          <w:rFonts w:eastAsia="Calibri"/>
          <w:sz w:val="20"/>
          <w:szCs w:val="20"/>
        </w:rPr>
        <w:t xml:space="preserve"> 7 124 361,29 рублей, в связи с переходом с 01.01.2021 года на патентную систему</w:t>
      </w:r>
      <w:r w:rsidRPr="00626295">
        <w:rPr>
          <w:rFonts w:eastAsia="Calibri"/>
          <w:sz w:val="20"/>
          <w:szCs w:val="20"/>
        </w:rPr>
        <w:t xml:space="preserve"> налогообложения и отменой ЕНВД;</w:t>
      </w:r>
    </w:p>
    <w:p w:rsidR="00876340" w:rsidRPr="00626295" w:rsidRDefault="0078110D" w:rsidP="00876340">
      <w:pPr>
        <w:jc w:val="both"/>
        <w:rPr>
          <w:sz w:val="20"/>
          <w:szCs w:val="20"/>
        </w:rPr>
      </w:pPr>
      <w:r w:rsidRPr="00626295">
        <w:rPr>
          <w:rFonts w:eastAsia="Calibri"/>
          <w:sz w:val="20"/>
          <w:szCs w:val="20"/>
        </w:rPr>
        <w:t xml:space="preserve">  - </w:t>
      </w:r>
      <w:r w:rsidR="0065466B" w:rsidRPr="00626295">
        <w:rPr>
          <w:rFonts w:eastAsia="Calibri"/>
          <w:sz w:val="20"/>
          <w:szCs w:val="20"/>
        </w:rPr>
        <w:t xml:space="preserve">по единому налогу на вмененный доход сложилось снижение поступлений на </w:t>
      </w:r>
      <w:r w:rsidR="00EC750F" w:rsidRPr="00626295">
        <w:rPr>
          <w:rFonts w:eastAsia="Calibri"/>
          <w:sz w:val="20"/>
          <w:szCs w:val="20"/>
        </w:rPr>
        <w:t>6</w:t>
      </w:r>
      <w:r w:rsidR="00E27371" w:rsidRPr="00626295">
        <w:rPr>
          <w:rFonts w:eastAsia="Calibri"/>
          <w:sz w:val="20"/>
          <w:szCs w:val="20"/>
        </w:rPr>
        <w:t> </w:t>
      </w:r>
      <w:r w:rsidR="00EC750F" w:rsidRPr="00626295">
        <w:rPr>
          <w:rFonts w:eastAsia="Calibri"/>
          <w:sz w:val="20"/>
          <w:szCs w:val="20"/>
        </w:rPr>
        <w:t>057</w:t>
      </w:r>
      <w:r w:rsidR="00E27371" w:rsidRPr="00626295">
        <w:rPr>
          <w:rFonts w:eastAsia="Calibri"/>
          <w:sz w:val="20"/>
          <w:szCs w:val="20"/>
        </w:rPr>
        <w:t xml:space="preserve"> 665,30 </w:t>
      </w:r>
      <w:r w:rsidR="0065466B" w:rsidRPr="00626295">
        <w:rPr>
          <w:rFonts w:eastAsia="Calibri"/>
          <w:sz w:val="20"/>
          <w:szCs w:val="20"/>
        </w:rPr>
        <w:t xml:space="preserve">рублей, </w:t>
      </w:r>
      <w:r w:rsidR="0065466B" w:rsidRPr="00626295">
        <w:rPr>
          <w:sz w:val="20"/>
          <w:szCs w:val="20"/>
        </w:rPr>
        <w:t>в связи с</w:t>
      </w:r>
      <w:r w:rsidR="00B72538" w:rsidRPr="00626295">
        <w:rPr>
          <w:sz w:val="20"/>
          <w:szCs w:val="20"/>
        </w:rPr>
        <w:t xml:space="preserve"> поступлением налога в 2021 году только за 4 квартал 2020 года в результате отмены ЕНВД с 01.01.2021 года и переходом на патентную систему налогообложения.</w:t>
      </w:r>
    </w:p>
    <w:p w:rsidR="00EC750F" w:rsidRPr="00626295" w:rsidRDefault="00876340" w:rsidP="00876340">
      <w:pPr>
        <w:jc w:val="both"/>
      </w:pPr>
      <w:r w:rsidRPr="00626295">
        <w:rPr>
          <w:sz w:val="20"/>
          <w:szCs w:val="20"/>
        </w:rPr>
        <w:t xml:space="preserve">           </w:t>
      </w:r>
      <w:r w:rsidR="0065466B" w:rsidRPr="00626295">
        <w:rPr>
          <w:sz w:val="20"/>
          <w:szCs w:val="20"/>
        </w:rPr>
        <w:t xml:space="preserve">Удельный вес поступлений государственной пошлины в объеме налоговых и </w:t>
      </w:r>
      <w:r w:rsidR="00EC750F" w:rsidRPr="00626295">
        <w:rPr>
          <w:sz w:val="20"/>
          <w:szCs w:val="20"/>
        </w:rPr>
        <w:t>неналоговых доходов составил 1,4</w:t>
      </w:r>
      <w:r w:rsidR="0065466B" w:rsidRPr="00626295">
        <w:rPr>
          <w:sz w:val="20"/>
          <w:szCs w:val="20"/>
        </w:rPr>
        <w:t xml:space="preserve"> процента.</w:t>
      </w:r>
      <w:r w:rsidR="00EC750F" w:rsidRPr="00626295">
        <w:rPr>
          <w:sz w:val="20"/>
          <w:szCs w:val="20"/>
        </w:rPr>
        <w:t xml:space="preserve"> Рост</w:t>
      </w:r>
      <w:r w:rsidR="0065466B" w:rsidRPr="00626295">
        <w:rPr>
          <w:sz w:val="20"/>
          <w:szCs w:val="20"/>
        </w:rPr>
        <w:t xml:space="preserve"> поступлений государственной пошлины к уровню прошлого года составляет на </w:t>
      </w:r>
      <w:r w:rsidR="00EC750F" w:rsidRPr="00626295">
        <w:rPr>
          <w:sz w:val="20"/>
          <w:szCs w:val="20"/>
        </w:rPr>
        <w:t>300 327,73</w:t>
      </w:r>
      <w:r w:rsidR="0065466B" w:rsidRPr="00626295">
        <w:rPr>
          <w:sz w:val="20"/>
          <w:szCs w:val="20"/>
        </w:rPr>
        <w:t xml:space="preserve"> рублей или на </w:t>
      </w:r>
      <w:r w:rsidR="00EC750F" w:rsidRPr="00626295">
        <w:rPr>
          <w:sz w:val="20"/>
          <w:szCs w:val="20"/>
        </w:rPr>
        <w:t xml:space="preserve">13,6 </w:t>
      </w:r>
      <w:r w:rsidR="0065466B" w:rsidRPr="00626295">
        <w:rPr>
          <w:sz w:val="20"/>
          <w:szCs w:val="20"/>
        </w:rPr>
        <w:t xml:space="preserve"> процент</w:t>
      </w:r>
      <w:r w:rsidR="00EC750F" w:rsidRPr="00626295">
        <w:rPr>
          <w:sz w:val="20"/>
          <w:szCs w:val="20"/>
        </w:rPr>
        <w:t>ов</w:t>
      </w:r>
      <w:r w:rsidR="0065466B" w:rsidRPr="00626295">
        <w:rPr>
          <w:sz w:val="20"/>
          <w:szCs w:val="20"/>
        </w:rPr>
        <w:t xml:space="preserve"> в связи с у</w:t>
      </w:r>
      <w:r w:rsidR="00EC750F" w:rsidRPr="00626295">
        <w:rPr>
          <w:sz w:val="20"/>
          <w:szCs w:val="20"/>
        </w:rPr>
        <w:t>величе</w:t>
      </w:r>
      <w:r w:rsidR="0065466B" w:rsidRPr="00626295">
        <w:rPr>
          <w:sz w:val="20"/>
          <w:szCs w:val="20"/>
        </w:rPr>
        <w:t>нием обращений физических и юридических лиц для совершения юридически значимых действий.</w:t>
      </w:r>
      <w:r w:rsidR="00A92696" w:rsidRPr="00626295">
        <w:t xml:space="preserve"> 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Объем поступивших неналоговых доходов бюджета составил </w:t>
      </w:r>
      <w:r w:rsidR="00516CE0" w:rsidRPr="00626295">
        <w:rPr>
          <w:sz w:val="20"/>
          <w:szCs w:val="20"/>
        </w:rPr>
        <w:t>45</w:t>
      </w:r>
      <w:r w:rsidR="00516CE0" w:rsidRPr="00626295">
        <w:rPr>
          <w:sz w:val="20"/>
          <w:szCs w:val="20"/>
          <w:lang w:val="en-US"/>
        </w:rPr>
        <w:t> </w:t>
      </w:r>
      <w:r w:rsidR="00516CE0" w:rsidRPr="00626295">
        <w:rPr>
          <w:sz w:val="20"/>
          <w:szCs w:val="20"/>
        </w:rPr>
        <w:t>520</w:t>
      </w:r>
      <w:r w:rsidR="00516CE0" w:rsidRPr="00626295">
        <w:rPr>
          <w:sz w:val="20"/>
          <w:szCs w:val="20"/>
          <w:lang w:val="en-US"/>
        </w:rPr>
        <w:t> </w:t>
      </w:r>
      <w:r w:rsidR="00516CE0" w:rsidRPr="00626295">
        <w:rPr>
          <w:sz w:val="20"/>
          <w:szCs w:val="20"/>
        </w:rPr>
        <w:t>230.15</w:t>
      </w:r>
      <w:r w:rsidRPr="00626295">
        <w:rPr>
          <w:sz w:val="20"/>
          <w:szCs w:val="20"/>
        </w:rPr>
        <w:t xml:space="preserve"> рублей, или </w:t>
      </w:r>
      <w:r w:rsidR="00C5361C" w:rsidRPr="00626295">
        <w:rPr>
          <w:sz w:val="20"/>
          <w:szCs w:val="20"/>
        </w:rPr>
        <w:t>26,3</w:t>
      </w:r>
      <w:r w:rsidRPr="00626295">
        <w:rPr>
          <w:sz w:val="20"/>
          <w:szCs w:val="20"/>
        </w:rPr>
        <w:t xml:space="preserve"> процента налоговых и неналоговых доходов. По сравнению с предыдущим периодом (20</w:t>
      </w:r>
      <w:r w:rsidR="00C5361C" w:rsidRPr="00626295">
        <w:rPr>
          <w:sz w:val="20"/>
          <w:szCs w:val="20"/>
        </w:rPr>
        <w:t>20</w:t>
      </w:r>
      <w:r w:rsidRPr="00626295">
        <w:rPr>
          <w:sz w:val="20"/>
          <w:szCs w:val="20"/>
        </w:rPr>
        <w:t xml:space="preserve">г.) рост поступлений неналоговых доходов сложился на </w:t>
      </w:r>
      <w:r w:rsidR="00C5361C" w:rsidRPr="00626295">
        <w:rPr>
          <w:sz w:val="20"/>
          <w:szCs w:val="20"/>
        </w:rPr>
        <w:t>33 132 030,38 рублей, или в 3,7 раза</w:t>
      </w:r>
      <w:r w:rsidRPr="00626295">
        <w:rPr>
          <w:sz w:val="20"/>
          <w:szCs w:val="20"/>
        </w:rPr>
        <w:t xml:space="preserve">. 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Исполнение доходной части бюджета по неналоговым доходам </w:t>
      </w:r>
      <w:r w:rsidR="00C5361C" w:rsidRPr="00626295">
        <w:rPr>
          <w:sz w:val="20"/>
          <w:szCs w:val="20"/>
        </w:rPr>
        <w:t xml:space="preserve">в основном </w:t>
      </w:r>
      <w:r w:rsidRPr="00626295">
        <w:rPr>
          <w:sz w:val="20"/>
          <w:szCs w:val="20"/>
        </w:rPr>
        <w:t>обеспечено доходами, полученными от</w:t>
      </w:r>
      <w:r w:rsidR="00B30C81" w:rsidRPr="00626295">
        <w:rPr>
          <w:sz w:val="20"/>
          <w:szCs w:val="20"/>
        </w:rPr>
        <w:t xml:space="preserve"> </w:t>
      </w:r>
      <w:r w:rsidR="00C5361C" w:rsidRPr="00626295">
        <w:rPr>
          <w:sz w:val="20"/>
          <w:szCs w:val="20"/>
        </w:rPr>
        <w:t>продажи материальных и нематериальных активов</w:t>
      </w:r>
      <w:r w:rsidR="00CE7D42" w:rsidRPr="00626295">
        <w:rPr>
          <w:sz w:val="20"/>
          <w:szCs w:val="20"/>
        </w:rPr>
        <w:t xml:space="preserve"> (удельный вес которых в объеме налоговых и неналоговых</w:t>
      </w:r>
      <w:r w:rsidR="00C56597" w:rsidRPr="00626295">
        <w:rPr>
          <w:sz w:val="20"/>
          <w:szCs w:val="20"/>
        </w:rPr>
        <w:t xml:space="preserve"> доходов 18,9%)</w:t>
      </w:r>
      <w:r w:rsidR="00CE7D42" w:rsidRPr="00626295">
        <w:rPr>
          <w:sz w:val="20"/>
          <w:szCs w:val="20"/>
        </w:rPr>
        <w:t xml:space="preserve">, а также </w:t>
      </w:r>
      <w:r w:rsidR="00C5361C" w:rsidRPr="00626295">
        <w:rPr>
          <w:sz w:val="20"/>
          <w:szCs w:val="20"/>
        </w:rPr>
        <w:t>а</w:t>
      </w:r>
      <w:r w:rsidRPr="00626295">
        <w:rPr>
          <w:sz w:val="20"/>
          <w:szCs w:val="20"/>
        </w:rPr>
        <w:t>рендной платы за земельные участки и муниципальное имущество, платой за негативное в</w:t>
      </w:r>
      <w:r w:rsidR="00CE7D42" w:rsidRPr="00626295">
        <w:rPr>
          <w:sz w:val="20"/>
          <w:szCs w:val="20"/>
        </w:rPr>
        <w:t xml:space="preserve">оздействие на окружающую среду, </w:t>
      </w:r>
      <w:r w:rsidRPr="00626295">
        <w:rPr>
          <w:sz w:val="20"/>
          <w:szCs w:val="20"/>
        </w:rPr>
        <w:t xml:space="preserve"> штрафными санкциями.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Доходы от аренды земельных участков в бюджете района составили</w:t>
      </w:r>
      <w:r w:rsidR="00341D4B" w:rsidRPr="00626295">
        <w:rPr>
          <w:sz w:val="20"/>
          <w:szCs w:val="20"/>
        </w:rPr>
        <w:t xml:space="preserve"> 7 706 522,72</w:t>
      </w:r>
      <w:r w:rsidRPr="00626295">
        <w:rPr>
          <w:sz w:val="20"/>
          <w:szCs w:val="20"/>
        </w:rPr>
        <w:t xml:space="preserve"> рублей, что </w:t>
      </w:r>
      <w:r w:rsidR="00CA052C" w:rsidRPr="00626295">
        <w:rPr>
          <w:sz w:val="20"/>
          <w:szCs w:val="20"/>
        </w:rPr>
        <w:t>ниже</w:t>
      </w:r>
      <w:r w:rsidRPr="00626295">
        <w:rPr>
          <w:sz w:val="20"/>
          <w:szCs w:val="20"/>
        </w:rPr>
        <w:t xml:space="preserve"> показателя предшествующего периода на</w:t>
      </w:r>
      <w:r w:rsidR="00CA052C" w:rsidRPr="00626295">
        <w:rPr>
          <w:sz w:val="20"/>
          <w:szCs w:val="20"/>
        </w:rPr>
        <w:t xml:space="preserve"> 862 216,46 </w:t>
      </w:r>
      <w:r w:rsidRPr="00626295">
        <w:rPr>
          <w:sz w:val="20"/>
          <w:szCs w:val="20"/>
        </w:rPr>
        <w:t xml:space="preserve">рублей. </w:t>
      </w:r>
      <w:r w:rsidR="00CA052C" w:rsidRPr="00626295">
        <w:rPr>
          <w:sz w:val="20"/>
          <w:szCs w:val="20"/>
        </w:rPr>
        <w:t>Снижение</w:t>
      </w:r>
      <w:r w:rsidRPr="00626295">
        <w:rPr>
          <w:sz w:val="20"/>
          <w:szCs w:val="20"/>
        </w:rPr>
        <w:t xml:space="preserve"> поступлений арендной платы за земли до разграничения государственной собственности в сумме</w:t>
      </w:r>
      <w:r w:rsidR="00CA052C" w:rsidRPr="00626295">
        <w:rPr>
          <w:sz w:val="20"/>
          <w:szCs w:val="20"/>
        </w:rPr>
        <w:t xml:space="preserve"> 1 213 686,36 рублей в связи с выкупом в 2021 году земельных участков, находящихся в аренде ООО «Брянская мясная компания» и образованием задолженности за ОАО «Трубчевское ХПП» в </w:t>
      </w:r>
      <w:r w:rsidR="00CA052C" w:rsidRPr="00626295">
        <w:rPr>
          <w:sz w:val="20"/>
          <w:szCs w:val="20"/>
        </w:rPr>
        <w:lastRenderedPageBreak/>
        <w:t>связи с взысканием ее в судебном порядке.</w:t>
      </w:r>
      <w:r w:rsidRPr="00626295">
        <w:rPr>
          <w:sz w:val="20"/>
          <w:szCs w:val="20"/>
        </w:rPr>
        <w:t xml:space="preserve"> Рост поступлений арендной платы за земли, находящиеся в собственности района, на </w:t>
      </w:r>
      <w:r w:rsidR="0096144E" w:rsidRPr="00626295">
        <w:rPr>
          <w:sz w:val="20"/>
          <w:szCs w:val="20"/>
        </w:rPr>
        <w:t>351 469,90</w:t>
      </w:r>
      <w:r w:rsidRPr="00626295">
        <w:rPr>
          <w:sz w:val="20"/>
          <w:szCs w:val="20"/>
        </w:rPr>
        <w:t xml:space="preserve"> рублей, в связи с </w:t>
      </w:r>
      <w:r w:rsidR="0096144E" w:rsidRPr="00626295">
        <w:rPr>
          <w:sz w:val="20"/>
          <w:szCs w:val="20"/>
        </w:rPr>
        <w:t>поступлением арендной платы и пени от АО «Чистая планета» за весь 2021 год, а в прошлом году только за второе полугодие (договор заключен с июня 2020 года)</w:t>
      </w:r>
      <w:r w:rsidRPr="00626295">
        <w:rPr>
          <w:sz w:val="20"/>
          <w:szCs w:val="20"/>
        </w:rPr>
        <w:t xml:space="preserve">.   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Доходов от сдачи в аренду муниципального имущества получено в сумме</w:t>
      </w:r>
      <w:r w:rsidR="00C56597" w:rsidRPr="00626295">
        <w:rPr>
          <w:sz w:val="20"/>
          <w:szCs w:val="20"/>
        </w:rPr>
        <w:t xml:space="preserve"> 338 859,82</w:t>
      </w:r>
      <w:r w:rsidRPr="00626295">
        <w:rPr>
          <w:sz w:val="20"/>
          <w:szCs w:val="20"/>
        </w:rPr>
        <w:t xml:space="preserve">  рублей, что на </w:t>
      </w:r>
      <w:r w:rsidR="00437C15" w:rsidRPr="00626295">
        <w:rPr>
          <w:sz w:val="20"/>
          <w:szCs w:val="20"/>
        </w:rPr>
        <w:t>221 768,84</w:t>
      </w:r>
      <w:r w:rsidRPr="00626295">
        <w:rPr>
          <w:sz w:val="20"/>
          <w:szCs w:val="20"/>
        </w:rPr>
        <w:t xml:space="preserve"> рублей </w:t>
      </w:r>
      <w:r w:rsidR="00437C15" w:rsidRPr="00626295">
        <w:rPr>
          <w:sz w:val="20"/>
          <w:szCs w:val="20"/>
        </w:rPr>
        <w:t>мен</w:t>
      </w:r>
      <w:r w:rsidRPr="00626295">
        <w:rPr>
          <w:sz w:val="20"/>
          <w:szCs w:val="20"/>
        </w:rPr>
        <w:t>ьше уровня 20</w:t>
      </w:r>
      <w:r w:rsidR="00437C15" w:rsidRPr="00626295">
        <w:rPr>
          <w:sz w:val="20"/>
          <w:szCs w:val="20"/>
        </w:rPr>
        <w:t>20</w:t>
      </w:r>
      <w:r w:rsidRPr="00626295">
        <w:rPr>
          <w:sz w:val="20"/>
          <w:szCs w:val="20"/>
        </w:rPr>
        <w:t xml:space="preserve"> года, в связи с </w:t>
      </w:r>
      <w:r w:rsidR="00437C15" w:rsidRPr="00626295">
        <w:rPr>
          <w:sz w:val="20"/>
          <w:szCs w:val="20"/>
        </w:rPr>
        <w:t xml:space="preserve">образовавшейся задолженностью по арендной плате у ИП </w:t>
      </w:r>
      <w:proofErr w:type="spellStart"/>
      <w:r w:rsidR="00437C15" w:rsidRPr="00626295">
        <w:rPr>
          <w:sz w:val="20"/>
          <w:szCs w:val="20"/>
        </w:rPr>
        <w:t>Мотузкова</w:t>
      </w:r>
      <w:proofErr w:type="spellEnd"/>
      <w:r w:rsidR="00437C15" w:rsidRPr="00626295">
        <w:rPr>
          <w:sz w:val="20"/>
          <w:szCs w:val="20"/>
        </w:rPr>
        <w:t xml:space="preserve"> И.Н. </w:t>
      </w:r>
      <w:proofErr w:type="gramStart"/>
      <w:r w:rsidR="00E607A3" w:rsidRPr="00626295">
        <w:rPr>
          <w:sz w:val="20"/>
          <w:szCs w:val="20"/>
        </w:rPr>
        <w:t xml:space="preserve">и </w:t>
      </w:r>
      <w:r w:rsidRPr="00626295">
        <w:rPr>
          <w:sz w:val="20"/>
          <w:szCs w:val="20"/>
        </w:rPr>
        <w:t>ООО</w:t>
      </w:r>
      <w:proofErr w:type="gramEnd"/>
      <w:r w:rsidRPr="00626295">
        <w:rPr>
          <w:sz w:val="20"/>
          <w:szCs w:val="20"/>
        </w:rPr>
        <w:t xml:space="preserve"> «</w:t>
      </w:r>
      <w:proofErr w:type="spellStart"/>
      <w:r w:rsidRPr="00626295">
        <w:rPr>
          <w:sz w:val="20"/>
          <w:szCs w:val="20"/>
        </w:rPr>
        <w:t>Бумтрейд</w:t>
      </w:r>
      <w:proofErr w:type="spellEnd"/>
      <w:r w:rsidRPr="00626295">
        <w:rPr>
          <w:sz w:val="20"/>
          <w:szCs w:val="20"/>
        </w:rPr>
        <w:t>»</w:t>
      </w:r>
      <w:r w:rsidR="00437C15" w:rsidRPr="00626295">
        <w:rPr>
          <w:sz w:val="20"/>
          <w:szCs w:val="20"/>
        </w:rPr>
        <w:t xml:space="preserve"> (взыскание в судебном порядке)</w:t>
      </w:r>
      <w:r w:rsidRPr="00626295">
        <w:rPr>
          <w:sz w:val="20"/>
          <w:szCs w:val="20"/>
        </w:rPr>
        <w:t>.</w:t>
      </w:r>
    </w:p>
    <w:p w:rsidR="0065466B" w:rsidRPr="00626295" w:rsidRDefault="00E607A3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По доходам от </w:t>
      </w:r>
      <w:r w:rsidR="0065466B" w:rsidRPr="00626295">
        <w:rPr>
          <w:sz w:val="20"/>
          <w:szCs w:val="20"/>
        </w:rPr>
        <w:t>перечисления части прибыли муниципальных унитарны</w:t>
      </w:r>
      <w:r w:rsidRPr="00626295">
        <w:rPr>
          <w:sz w:val="20"/>
          <w:szCs w:val="20"/>
        </w:rPr>
        <w:t xml:space="preserve">х предприятий, остающейся после уплаты налогов и обязательных платежей, поступлений в бюджет района в 2021 году нет. 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Прочие поступления от использования имущества, находящегося в муниципальной собственности, составили в сумме</w:t>
      </w:r>
      <w:r w:rsidR="00437C15" w:rsidRPr="00626295">
        <w:rPr>
          <w:sz w:val="20"/>
          <w:szCs w:val="20"/>
        </w:rPr>
        <w:t xml:space="preserve"> 711,25 </w:t>
      </w:r>
      <w:r w:rsidRPr="00626295">
        <w:rPr>
          <w:sz w:val="20"/>
          <w:szCs w:val="20"/>
        </w:rPr>
        <w:t>рублей, что на</w:t>
      </w:r>
      <w:r w:rsidR="00341D4B" w:rsidRPr="00626295">
        <w:rPr>
          <w:sz w:val="20"/>
          <w:szCs w:val="20"/>
        </w:rPr>
        <w:t xml:space="preserve"> 1 365,64 </w:t>
      </w:r>
      <w:r w:rsidRPr="00626295">
        <w:rPr>
          <w:sz w:val="20"/>
          <w:szCs w:val="20"/>
        </w:rPr>
        <w:t>рублей меньше предыдущего года, в связи с внесением в 20</w:t>
      </w:r>
      <w:r w:rsidR="00341D4B" w:rsidRPr="00626295">
        <w:rPr>
          <w:sz w:val="20"/>
          <w:szCs w:val="20"/>
        </w:rPr>
        <w:t>20</w:t>
      </w:r>
      <w:r w:rsidRPr="00626295">
        <w:rPr>
          <w:sz w:val="20"/>
          <w:szCs w:val="20"/>
        </w:rPr>
        <w:t xml:space="preserve"> году авансовой оплаты по договорам за весь период найма (5 лет).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Поступления платы за негативное воздействие на окр</w:t>
      </w:r>
      <w:r w:rsidR="0096144E" w:rsidRPr="00626295">
        <w:rPr>
          <w:sz w:val="20"/>
          <w:szCs w:val="20"/>
        </w:rPr>
        <w:t>ужающую среду составили в сумме 1 306 388,77</w:t>
      </w:r>
      <w:r w:rsidRPr="00626295">
        <w:rPr>
          <w:sz w:val="20"/>
          <w:szCs w:val="20"/>
        </w:rPr>
        <w:t xml:space="preserve"> рублей. Рост  поступлений к 20</w:t>
      </w:r>
      <w:r w:rsidR="0096144E" w:rsidRPr="00626295">
        <w:rPr>
          <w:sz w:val="20"/>
          <w:szCs w:val="20"/>
        </w:rPr>
        <w:t>20</w:t>
      </w:r>
      <w:r w:rsidRPr="00626295">
        <w:rPr>
          <w:sz w:val="20"/>
          <w:szCs w:val="20"/>
        </w:rPr>
        <w:t xml:space="preserve"> году сложился на </w:t>
      </w:r>
      <w:r w:rsidR="0096144E" w:rsidRPr="00626295">
        <w:rPr>
          <w:sz w:val="20"/>
          <w:szCs w:val="20"/>
        </w:rPr>
        <w:t>419 461,61</w:t>
      </w:r>
      <w:r w:rsidRPr="00626295">
        <w:rPr>
          <w:sz w:val="20"/>
          <w:szCs w:val="20"/>
        </w:rPr>
        <w:t xml:space="preserve"> рублей, в связи с поступлением платы за размещение твердых коммунальных отходов, поступившей по годовой декларации в марте 202</w:t>
      </w:r>
      <w:r w:rsidR="0096144E" w:rsidRPr="00626295">
        <w:rPr>
          <w:sz w:val="20"/>
          <w:szCs w:val="20"/>
        </w:rPr>
        <w:t xml:space="preserve">1 </w:t>
      </w:r>
      <w:r w:rsidRPr="00626295">
        <w:rPr>
          <w:sz w:val="20"/>
          <w:szCs w:val="20"/>
        </w:rPr>
        <w:t>года от МУП «</w:t>
      </w:r>
      <w:proofErr w:type="spellStart"/>
      <w:r w:rsidRPr="00626295">
        <w:rPr>
          <w:sz w:val="20"/>
          <w:szCs w:val="20"/>
        </w:rPr>
        <w:t>Жилкомсервис</w:t>
      </w:r>
      <w:proofErr w:type="spellEnd"/>
      <w:r w:rsidRPr="00626295">
        <w:rPr>
          <w:sz w:val="20"/>
          <w:szCs w:val="20"/>
        </w:rPr>
        <w:t xml:space="preserve"> </w:t>
      </w:r>
      <w:proofErr w:type="spellStart"/>
      <w:r w:rsidRPr="00626295">
        <w:rPr>
          <w:sz w:val="20"/>
          <w:szCs w:val="20"/>
        </w:rPr>
        <w:t>г</w:t>
      </w:r>
      <w:proofErr w:type="gramStart"/>
      <w:r w:rsidRPr="00626295">
        <w:rPr>
          <w:sz w:val="20"/>
          <w:szCs w:val="20"/>
        </w:rPr>
        <w:t>.Т</w:t>
      </w:r>
      <w:proofErr w:type="gramEnd"/>
      <w:r w:rsidRPr="00626295">
        <w:rPr>
          <w:sz w:val="20"/>
          <w:szCs w:val="20"/>
        </w:rPr>
        <w:t>рубчевск</w:t>
      </w:r>
      <w:proofErr w:type="spellEnd"/>
      <w:r w:rsidRPr="00626295">
        <w:rPr>
          <w:sz w:val="20"/>
          <w:szCs w:val="20"/>
        </w:rPr>
        <w:t>»</w:t>
      </w:r>
      <w:r w:rsidR="0096144E" w:rsidRPr="00626295">
        <w:rPr>
          <w:sz w:val="20"/>
          <w:szCs w:val="20"/>
        </w:rPr>
        <w:t xml:space="preserve"> в большем объеме относительно прошлого года</w:t>
      </w:r>
      <w:r w:rsidRPr="00626295">
        <w:rPr>
          <w:sz w:val="20"/>
          <w:szCs w:val="20"/>
        </w:rPr>
        <w:t xml:space="preserve">. 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Доходов от оказания платных услуг и компенсации затра</w:t>
      </w:r>
      <w:r w:rsidR="00C50733" w:rsidRPr="00626295">
        <w:rPr>
          <w:sz w:val="20"/>
          <w:szCs w:val="20"/>
        </w:rPr>
        <w:t>т государства поступило в сумме 215 618,72</w:t>
      </w:r>
      <w:r w:rsidRPr="00626295">
        <w:rPr>
          <w:sz w:val="20"/>
          <w:szCs w:val="20"/>
        </w:rPr>
        <w:t xml:space="preserve"> рублей, рост поступлений к уровню прошлого года на </w:t>
      </w:r>
      <w:r w:rsidR="00065831" w:rsidRPr="00626295">
        <w:rPr>
          <w:sz w:val="20"/>
          <w:szCs w:val="20"/>
        </w:rPr>
        <w:t xml:space="preserve">142 984,82 </w:t>
      </w:r>
      <w:r w:rsidRPr="00626295">
        <w:rPr>
          <w:sz w:val="20"/>
          <w:szCs w:val="20"/>
        </w:rPr>
        <w:t xml:space="preserve">рублей, в связи с </w:t>
      </w:r>
      <w:r w:rsidR="00065831" w:rsidRPr="00626295">
        <w:rPr>
          <w:sz w:val="20"/>
          <w:szCs w:val="20"/>
        </w:rPr>
        <w:t>возвратом дебиторской задолженности прошлых лет МБУК «Трубчевский МЦК и</w:t>
      </w:r>
      <w:proofErr w:type="gramStart"/>
      <w:r w:rsidR="00065831" w:rsidRPr="00626295">
        <w:rPr>
          <w:sz w:val="20"/>
          <w:szCs w:val="20"/>
        </w:rPr>
        <w:t xml:space="preserve"> О</w:t>
      </w:r>
      <w:proofErr w:type="gramEnd"/>
      <w:r w:rsidR="00065831" w:rsidRPr="00626295">
        <w:rPr>
          <w:sz w:val="20"/>
          <w:szCs w:val="20"/>
        </w:rPr>
        <w:t>»</w:t>
      </w:r>
      <w:r w:rsidRPr="00626295">
        <w:rPr>
          <w:sz w:val="20"/>
          <w:szCs w:val="20"/>
        </w:rPr>
        <w:t>.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proofErr w:type="gramStart"/>
      <w:r w:rsidRPr="00626295">
        <w:rPr>
          <w:sz w:val="20"/>
          <w:szCs w:val="20"/>
        </w:rPr>
        <w:t>Источником доходов от продажи материальных и нематериальных активов, являются поступления от реализации имущества, находящегося в муниципальной собственности, доходы от продажи земельных участков, государственная собственность на которые не разграничена и которые расположены в границах поселений и доходы от продажи земельных участков, находящихся в собственности муниципального района, плата за увеличение площади земельных участков, находящихся в частной собственности, в результате перераспределения таких земельных</w:t>
      </w:r>
      <w:proofErr w:type="gramEnd"/>
      <w:r w:rsidRPr="00626295">
        <w:rPr>
          <w:sz w:val="20"/>
          <w:szCs w:val="20"/>
        </w:rPr>
        <w:t xml:space="preserve"> участков и земель (или) земельных участков, находящихся в государственной или муниципальной собственности.</w:t>
      </w:r>
    </w:p>
    <w:p w:rsidR="00527815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В 202</w:t>
      </w:r>
      <w:r w:rsidR="00065831" w:rsidRPr="00626295">
        <w:rPr>
          <w:sz w:val="20"/>
          <w:szCs w:val="20"/>
        </w:rPr>
        <w:t>1</w:t>
      </w:r>
      <w:r w:rsidRPr="00626295">
        <w:rPr>
          <w:sz w:val="20"/>
          <w:szCs w:val="20"/>
        </w:rPr>
        <w:t xml:space="preserve"> году доходы от продажи материальных и нематериальных активов в общей сумме составили</w:t>
      </w:r>
      <w:r w:rsidR="00065831" w:rsidRPr="00626295">
        <w:rPr>
          <w:sz w:val="20"/>
          <w:szCs w:val="20"/>
        </w:rPr>
        <w:t xml:space="preserve"> 32 805 975,25</w:t>
      </w:r>
      <w:r w:rsidRPr="00626295">
        <w:rPr>
          <w:sz w:val="20"/>
          <w:szCs w:val="20"/>
        </w:rPr>
        <w:t xml:space="preserve">  рублей, </w:t>
      </w:r>
      <w:r w:rsidR="00065831" w:rsidRPr="00626295">
        <w:rPr>
          <w:sz w:val="20"/>
          <w:szCs w:val="20"/>
        </w:rPr>
        <w:t xml:space="preserve">рост к уровню прошлого года </w:t>
      </w:r>
      <w:r w:rsidRPr="00626295">
        <w:rPr>
          <w:sz w:val="20"/>
          <w:szCs w:val="20"/>
        </w:rPr>
        <w:t xml:space="preserve">на </w:t>
      </w:r>
      <w:r w:rsidR="00224174" w:rsidRPr="00626295">
        <w:rPr>
          <w:sz w:val="20"/>
          <w:szCs w:val="20"/>
        </w:rPr>
        <w:t>32 255 843,45</w:t>
      </w:r>
      <w:r w:rsidRPr="00626295">
        <w:rPr>
          <w:sz w:val="20"/>
          <w:szCs w:val="20"/>
        </w:rPr>
        <w:t xml:space="preserve"> рублей. </w:t>
      </w:r>
      <w:r w:rsidR="00224174" w:rsidRPr="00626295">
        <w:rPr>
          <w:sz w:val="20"/>
          <w:szCs w:val="20"/>
        </w:rPr>
        <w:t>Рост</w:t>
      </w:r>
      <w:r w:rsidRPr="00626295">
        <w:rPr>
          <w:sz w:val="20"/>
          <w:szCs w:val="20"/>
        </w:rPr>
        <w:t xml:space="preserve"> поступлений сложилс</w:t>
      </w:r>
      <w:r w:rsidR="00224174" w:rsidRPr="00626295">
        <w:rPr>
          <w:sz w:val="20"/>
          <w:szCs w:val="20"/>
        </w:rPr>
        <w:t>я</w:t>
      </w:r>
      <w:r w:rsidR="00B85AE1" w:rsidRPr="00626295">
        <w:rPr>
          <w:sz w:val="20"/>
          <w:szCs w:val="20"/>
        </w:rPr>
        <w:t xml:space="preserve"> в основном</w:t>
      </w:r>
      <w:r w:rsidRPr="00626295">
        <w:rPr>
          <w:sz w:val="20"/>
          <w:szCs w:val="20"/>
        </w:rPr>
        <w:t xml:space="preserve"> по доходам от продажи земельных участков, государственная собственность на которые не разграничена в сумме </w:t>
      </w:r>
      <w:r w:rsidR="006C142A" w:rsidRPr="00626295">
        <w:rPr>
          <w:sz w:val="20"/>
          <w:szCs w:val="20"/>
        </w:rPr>
        <w:t xml:space="preserve">32 389 557,44 </w:t>
      </w:r>
      <w:r w:rsidRPr="00626295">
        <w:rPr>
          <w:sz w:val="20"/>
          <w:szCs w:val="20"/>
        </w:rPr>
        <w:t>рубл</w:t>
      </w:r>
      <w:r w:rsidR="006C142A" w:rsidRPr="00626295">
        <w:rPr>
          <w:sz w:val="20"/>
          <w:szCs w:val="20"/>
        </w:rPr>
        <w:t xml:space="preserve">ей, </w:t>
      </w:r>
      <w:r w:rsidR="00527815" w:rsidRPr="00626295">
        <w:rPr>
          <w:sz w:val="20"/>
          <w:szCs w:val="20"/>
        </w:rPr>
        <w:t>в том числе:</w:t>
      </w:r>
    </w:p>
    <w:p w:rsidR="00527815" w:rsidRPr="00626295" w:rsidRDefault="00527815" w:rsidP="00527815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- по доходам от продажи земельных участков, государственная собственность на которые не разграничена и которые расположены в границах сельских поселений на 32 414 826,58 рублей, </w:t>
      </w:r>
      <w:r w:rsidR="006C142A" w:rsidRPr="00626295">
        <w:rPr>
          <w:sz w:val="20"/>
          <w:szCs w:val="20"/>
        </w:rPr>
        <w:t>в связи с продажей</w:t>
      </w:r>
      <w:r w:rsidRPr="00626295">
        <w:rPr>
          <w:sz w:val="20"/>
          <w:szCs w:val="20"/>
        </w:rPr>
        <w:t xml:space="preserve"> в 2021 году большего количества земельных участков </w:t>
      </w:r>
      <w:proofErr w:type="spellStart"/>
      <w:r w:rsidRPr="00626295">
        <w:rPr>
          <w:sz w:val="20"/>
          <w:szCs w:val="20"/>
        </w:rPr>
        <w:t>сельхозназначения</w:t>
      </w:r>
      <w:proofErr w:type="spellEnd"/>
      <w:r w:rsidRPr="00626295">
        <w:rPr>
          <w:sz w:val="20"/>
          <w:szCs w:val="20"/>
        </w:rPr>
        <w:t xml:space="preserve"> по отношению к прошлому году;</w:t>
      </w:r>
    </w:p>
    <w:p w:rsidR="00157817" w:rsidRPr="00626295" w:rsidRDefault="00527815" w:rsidP="00527815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- по доход</w:t>
      </w:r>
      <w:r w:rsidR="00157817" w:rsidRPr="00626295">
        <w:rPr>
          <w:sz w:val="20"/>
          <w:szCs w:val="20"/>
        </w:rPr>
        <w:t>ам от продажи земельных участков,</w:t>
      </w:r>
      <w:r w:rsidRPr="00626295">
        <w:rPr>
          <w:sz w:val="20"/>
          <w:szCs w:val="20"/>
        </w:rPr>
        <w:t xml:space="preserve"> </w:t>
      </w:r>
      <w:r w:rsidR="00157817" w:rsidRPr="00626295">
        <w:rPr>
          <w:sz w:val="20"/>
          <w:szCs w:val="20"/>
        </w:rPr>
        <w:t>государственная собственность на которые не разграничена и которые расположены в границах городских поселений,</w:t>
      </w:r>
      <w:r w:rsidR="0065466B" w:rsidRPr="00626295">
        <w:rPr>
          <w:sz w:val="20"/>
          <w:szCs w:val="20"/>
        </w:rPr>
        <w:t xml:space="preserve"> </w:t>
      </w:r>
      <w:r w:rsidR="00157817" w:rsidRPr="00626295">
        <w:rPr>
          <w:sz w:val="20"/>
          <w:szCs w:val="20"/>
        </w:rPr>
        <w:t>сложилось снижение на 25 269,14 рублей в связи с заключением в 2021 году меньшего количества договоров купли-продажи земельных участков в границах городских поселений по сравнению с прошлым годом.</w:t>
      </w:r>
    </w:p>
    <w:p w:rsidR="00442B8F" w:rsidRPr="00626295" w:rsidRDefault="00AE18EF" w:rsidP="00527815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</w:t>
      </w:r>
      <w:proofErr w:type="gramStart"/>
      <w:r w:rsidR="0065466B" w:rsidRPr="00626295">
        <w:rPr>
          <w:sz w:val="20"/>
          <w:szCs w:val="20"/>
        </w:rPr>
        <w:t>Одновр</w:t>
      </w:r>
      <w:r w:rsidRPr="00626295">
        <w:rPr>
          <w:sz w:val="20"/>
          <w:szCs w:val="20"/>
        </w:rPr>
        <w:t>еменно, по доходам от реализации имущества, находящегося в оперативном управлении учреждений, находящихся в ведении органов управления муниципальн</w:t>
      </w:r>
      <w:r w:rsidR="000054D4">
        <w:rPr>
          <w:sz w:val="20"/>
          <w:szCs w:val="20"/>
        </w:rPr>
        <w:t>ого района</w:t>
      </w:r>
      <w:r w:rsidRPr="00626295">
        <w:rPr>
          <w:sz w:val="20"/>
          <w:szCs w:val="20"/>
        </w:rPr>
        <w:t xml:space="preserve"> в части реализации материальных запасов по указанному имуществу, </w:t>
      </w:r>
      <w:r w:rsidR="0065466B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 xml:space="preserve">снижение поступлений </w:t>
      </w:r>
      <w:r w:rsidR="0065466B" w:rsidRPr="00626295">
        <w:rPr>
          <w:sz w:val="20"/>
          <w:szCs w:val="20"/>
        </w:rPr>
        <w:t>сложил</w:t>
      </w:r>
      <w:r w:rsidRPr="00626295">
        <w:rPr>
          <w:sz w:val="20"/>
          <w:szCs w:val="20"/>
        </w:rPr>
        <w:t>о</w:t>
      </w:r>
      <w:r w:rsidR="0065466B" w:rsidRPr="00626295">
        <w:rPr>
          <w:sz w:val="20"/>
          <w:szCs w:val="20"/>
        </w:rPr>
        <w:t>с</w:t>
      </w:r>
      <w:r w:rsidRPr="00626295">
        <w:rPr>
          <w:sz w:val="20"/>
          <w:szCs w:val="20"/>
        </w:rPr>
        <w:t>ь в сумме 87 528,00 рублей в связи с продажей металлолома в 2021 году, а в прошлом году в связи с реализацией</w:t>
      </w:r>
      <w:r w:rsidR="0065466B" w:rsidRPr="00626295">
        <w:rPr>
          <w:sz w:val="20"/>
          <w:szCs w:val="20"/>
        </w:rPr>
        <w:t xml:space="preserve"> муниципального имущества (гараж)</w:t>
      </w:r>
      <w:r w:rsidRPr="00626295">
        <w:rPr>
          <w:sz w:val="20"/>
          <w:szCs w:val="20"/>
        </w:rPr>
        <w:t xml:space="preserve"> на большую сумму</w:t>
      </w:r>
      <w:r w:rsidR="0065466B" w:rsidRPr="00626295">
        <w:rPr>
          <w:sz w:val="20"/>
          <w:szCs w:val="20"/>
        </w:rPr>
        <w:t xml:space="preserve">. </w:t>
      </w:r>
      <w:proofErr w:type="gramEnd"/>
    </w:p>
    <w:p w:rsidR="00442B8F" w:rsidRPr="00626295" w:rsidRDefault="00B85AE1" w:rsidP="00527815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</w:t>
      </w:r>
      <w:r w:rsidR="0065466B" w:rsidRPr="00626295">
        <w:rPr>
          <w:sz w:val="20"/>
          <w:szCs w:val="20"/>
        </w:rPr>
        <w:t xml:space="preserve">По доходам от продажи земельных участков, находящихся в собственности муниципальных районов, </w:t>
      </w:r>
      <w:r w:rsidR="00442B8F" w:rsidRPr="00626295">
        <w:rPr>
          <w:sz w:val="20"/>
          <w:szCs w:val="20"/>
        </w:rPr>
        <w:t>снижение</w:t>
      </w:r>
      <w:r w:rsidR="0065466B" w:rsidRPr="00626295">
        <w:rPr>
          <w:sz w:val="20"/>
          <w:szCs w:val="20"/>
        </w:rPr>
        <w:t xml:space="preserve"> составил</w:t>
      </w:r>
      <w:r w:rsidR="00442B8F" w:rsidRPr="00626295">
        <w:rPr>
          <w:sz w:val="20"/>
          <w:szCs w:val="20"/>
        </w:rPr>
        <w:t>о</w:t>
      </w:r>
      <w:r w:rsidR="0065466B" w:rsidRPr="00626295">
        <w:rPr>
          <w:sz w:val="20"/>
          <w:szCs w:val="20"/>
        </w:rPr>
        <w:t xml:space="preserve"> </w:t>
      </w:r>
      <w:r w:rsidR="00442B8F" w:rsidRPr="00626295">
        <w:rPr>
          <w:sz w:val="20"/>
          <w:szCs w:val="20"/>
        </w:rPr>
        <w:t>в сумме</w:t>
      </w:r>
      <w:r w:rsidRPr="00626295">
        <w:rPr>
          <w:sz w:val="20"/>
          <w:szCs w:val="20"/>
        </w:rPr>
        <w:t xml:space="preserve"> </w:t>
      </w:r>
      <w:r w:rsidR="00442B8F" w:rsidRPr="00626295">
        <w:rPr>
          <w:sz w:val="20"/>
          <w:szCs w:val="20"/>
        </w:rPr>
        <w:t xml:space="preserve"> 2</w:t>
      </w:r>
      <w:r w:rsidR="0065466B" w:rsidRPr="00626295">
        <w:rPr>
          <w:sz w:val="20"/>
          <w:szCs w:val="20"/>
        </w:rPr>
        <w:t>5 488,00 рублей, в связи с продажей</w:t>
      </w:r>
      <w:r w:rsidR="00442B8F" w:rsidRPr="00626295">
        <w:rPr>
          <w:sz w:val="20"/>
          <w:szCs w:val="20"/>
        </w:rPr>
        <w:t xml:space="preserve"> в прошлом году</w:t>
      </w:r>
      <w:r w:rsidR="0065466B" w:rsidRPr="00626295">
        <w:rPr>
          <w:sz w:val="20"/>
          <w:szCs w:val="20"/>
        </w:rPr>
        <w:t xml:space="preserve"> земельного участка по адресу: город Трубчевс</w:t>
      </w:r>
      <w:r w:rsidR="00442B8F" w:rsidRPr="00626295">
        <w:rPr>
          <w:sz w:val="20"/>
          <w:szCs w:val="20"/>
        </w:rPr>
        <w:t>к, гаражный массив №14, гараж 3, а в 2021 году продажи имущества нет.</w:t>
      </w:r>
    </w:p>
    <w:p w:rsidR="0065466B" w:rsidRPr="00626295" w:rsidRDefault="00442B8F" w:rsidP="00527815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</w:t>
      </w:r>
      <w:r w:rsidR="0065466B" w:rsidRPr="00626295">
        <w:rPr>
          <w:sz w:val="20"/>
          <w:szCs w:val="20"/>
        </w:rPr>
        <w:t xml:space="preserve"> По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собственности, </w:t>
      </w:r>
      <w:r w:rsidRPr="00626295">
        <w:rPr>
          <w:sz w:val="20"/>
          <w:szCs w:val="20"/>
        </w:rPr>
        <w:t xml:space="preserve"> снижение поступлений сложилось в сумме 20 697,99</w:t>
      </w:r>
      <w:r w:rsidR="0065466B" w:rsidRPr="00626295">
        <w:rPr>
          <w:sz w:val="20"/>
          <w:szCs w:val="20"/>
        </w:rPr>
        <w:t xml:space="preserve"> рублей, в связи с </w:t>
      </w:r>
      <w:r w:rsidRPr="00626295">
        <w:rPr>
          <w:sz w:val="20"/>
          <w:szCs w:val="20"/>
        </w:rPr>
        <w:t>уменьшением количества заключенных соглашений по перераспределению таких земельных участков</w:t>
      </w:r>
      <w:r w:rsidR="0065466B" w:rsidRPr="00626295">
        <w:rPr>
          <w:sz w:val="20"/>
          <w:szCs w:val="20"/>
        </w:rPr>
        <w:t>.</w:t>
      </w:r>
    </w:p>
    <w:p w:rsidR="0065466B" w:rsidRPr="00626295" w:rsidRDefault="0065466B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Поступление штрафов, санкций и возмещения ущерба составляют в сумме </w:t>
      </w:r>
      <w:r w:rsidR="00285AB7" w:rsidRPr="00626295">
        <w:rPr>
          <w:sz w:val="20"/>
          <w:szCs w:val="20"/>
        </w:rPr>
        <w:t>3 146 068,82</w:t>
      </w:r>
      <w:r w:rsidRPr="00626295">
        <w:rPr>
          <w:sz w:val="20"/>
          <w:szCs w:val="20"/>
        </w:rPr>
        <w:t xml:space="preserve"> рублей или</w:t>
      </w:r>
      <w:r w:rsidR="00285AB7" w:rsidRPr="00626295">
        <w:rPr>
          <w:sz w:val="20"/>
          <w:szCs w:val="20"/>
        </w:rPr>
        <w:t xml:space="preserve"> 1,8</w:t>
      </w:r>
      <w:r w:rsidRPr="00626295">
        <w:rPr>
          <w:sz w:val="20"/>
          <w:szCs w:val="20"/>
        </w:rPr>
        <w:t xml:space="preserve"> процента в структуре нал</w:t>
      </w:r>
      <w:r w:rsidR="00A75713" w:rsidRPr="00626295">
        <w:rPr>
          <w:sz w:val="20"/>
          <w:szCs w:val="20"/>
        </w:rPr>
        <w:t xml:space="preserve">оговых и неналоговых доходов. </w:t>
      </w:r>
      <w:proofErr w:type="gramStart"/>
      <w:r w:rsidR="00A75713" w:rsidRPr="00626295">
        <w:rPr>
          <w:sz w:val="20"/>
          <w:szCs w:val="20"/>
        </w:rPr>
        <w:t xml:space="preserve">К </w:t>
      </w:r>
      <w:r w:rsidRPr="00626295">
        <w:rPr>
          <w:sz w:val="20"/>
          <w:szCs w:val="20"/>
        </w:rPr>
        <w:t>уровню пр</w:t>
      </w:r>
      <w:r w:rsidR="00A75713" w:rsidRPr="00626295">
        <w:rPr>
          <w:sz w:val="20"/>
          <w:szCs w:val="20"/>
        </w:rPr>
        <w:t>ошло</w:t>
      </w:r>
      <w:r w:rsidRPr="00626295">
        <w:rPr>
          <w:sz w:val="20"/>
          <w:szCs w:val="20"/>
        </w:rPr>
        <w:t xml:space="preserve">го года </w:t>
      </w:r>
      <w:r w:rsidR="00285AB7" w:rsidRPr="00626295">
        <w:rPr>
          <w:sz w:val="20"/>
          <w:szCs w:val="20"/>
        </w:rPr>
        <w:t xml:space="preserve">рост </w:t>
      </w:r>
      <w:r w:rsidRPr="00626295">
        <w:rPr>
          <w:sz w:val="20"/>
          <w:szCs w:val="20"/>
        </w:rPr>
        <w:t>поступлени</w:t>
      </w:r>
      <w:r w:rsidR="00285AB7" w:rsidRPr="00626295">
        <w:rPr>
          <w:sz w:val="20"/>
          <w:szCs w:val="20"/>
        </w:rPr>
        <w:t>й</w:t>
      </w:r>
      <w:r w:rsidR="00A75713" w:rsidRPr="00626295">
        <w:rPr>
          <w:sz w:val="20"/>
          <w:szCs w:val="20"/>
        </w:rPr>
        <w:t xml:space="preserve"> сложился</w:t>
      </w:r>
      <w:r w:rsidR="00285AB7" w:rsidRPr="00626295">
        <w:rPr>
          <w:sz w:val="20"/>
          <w:szCs w:val="20"/>
        </w:rPr>
        <w:t xml:space="preserve"> в сумме 1 399 033,82</w:t>
      </w:r>
      <w:r w:rsidRPr="00626295">
        <w:rPr>
          <w:sz w:val="20"/>
          <w:szCs w:val="20"/>
        </w:rPr>
        <w:t xml:space="preserve"> рублей и обусловлен</w:t>
      </w:r>
      <w:r w:rsidR="00285AB7" w:rsidRPr="00626295">
        <w:rPr>
          <w:sz w:val="20"/>
          <w:szCs w:val="20"/>
        </w:rPr>
        <w:t xml:space="preserve"> ростом поступлений административных штрафов, установленных Главой 19 Кодекса РФ об административных правонарушениях, за административные правонарушения против порядка управления, налагаемые миро</w:t>
      </w:r>
      <w:r w:rsidR="00A75713" w:rsidRPr="00626295">
        <w:rPr>
          <w:sz w:val="20"/>
          <w:szCs w:val="20"/>
        </w:rPr>
        <w:t>выми судьями, в том числе поступлением штрафа в сумме 1 000 000,00 рублей от ООО «ДПК» по ч.1 ст.19.28КоАП РФ (незаконное вознаграждение от</w:t>
      </w:r>
      <w:proofErr w:type="gramEnd"/>
      <w:r w:rsidR="00A75713" w:rsidRPr="00626295">
        <w:rPr>
          <w:sz w:val="20"/>
          <w:szCs w:val="20"/>
        </w:rPr>
        <w:t xml:space="preserve"> имени юридического лица)</w:t>
      </w:r>
      <w:r w:rsidRPr="00626295">
        <w:rPr>
          <w:sz w:val="20"/>
          <w:szCs w:val="20"/>
        </w:rPr>
        <w:t>.</w:t>
      </w:r>
    </w:p>
    <w:p w:rsidR="0065466B" w:rsidRDefault="00E607A3" w:rsidP="0065466B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П</w:t>
      </w:r>
      <w:r w:rsidR="0065466B" w:rsidRPr="00626295">
        <w:rPr>
          <w:sz w:val="20"/>
          <w:szCs w:val="20"/>
        </w:rPr>
        <w:t>о прочим неналоговым доходам</w:t>
      </w:r>
      <w:r w:rsidRPr="00626295">
        <w:rPr>
          <w:sz w:val="20"/>
          <w:szCs w:val="20"/>
        </w:rPr>
        <w:t xml:space="preserve"> поступлений доходов </w:t>
      </w:r>
      <w:r w:rsidR="000C577C" w:rsidRPr="00626295">
        <w:rPr>
          <w:sz w:val="20"/>
          <w:szCs w:val="20"/>
        </w:rPr>
        <w:t xml:space="preserve">в 2021 году нет, по сравнению </w:t>
      </w:r>
      <w:r w:rsidRPr="00626295">
        <w:rPr>
          <w:sz w:val="20"/>
          <w:szCs w:val="20"/>
        </w:rPr>
        <w:t>с прошлым годом снижение</w:t>
      </w:r>
      <w:r w:rsidR="0065466B" w:rsidRPr="00626295">
        <w:rPr>
          <w:sz w:val="20"/>
          <w:szCs w:val="20"/>
        </w:rPr>
        <w:t xml:space="preserve"> в сумме 10,00 рублей</w:t>
      </w:r>
      <w:r w:rsidRPr="00626295">
        <w:rPr>
          <w:sz w:val="20"/>
          <w:szCs w:val="20"/>
        </w:rPr>
        <w:t xml:space="preserve"> сложилось по платежам</w:t>
      </w:r>
      <w:r w:rsidR="0065466B" w:rsidRPr="00626295">
        <w:rPr>
          <w:sz w:val="20"/>
          <w:szCs w:val="20"/>
        </w:rPr>
        <w:t xml:space="preserve">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района.</w:t>
      </w:r>
    </w:p>
    <w:p w:rsidR="00196C86" w:rsidRPr="00626295" w:rsidRDefault="00B17176" w:rsidP="0065466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</w:p>
    <w:p w:rsidR="00C124B1" w:rsidRPr="00626295" w:rsidRDefault="00C124B1" w:rsidP="00C124B1">
      <w:pPr>
        <w:ind w:firstLine="709"/>
        <w:jc w:val="center"/>
        <w:rPr>
          <w:b/>
        </w:rPr>
      </w:pPr>
      <w:r w:rsidRPr="00626295">
        <w:rPr>
          <w:b/>
        </w:rPr>
        <w:t>Безвозмездные поступления</w:t>
      </w:r>
    </w:p>
    <w:p w:rsidR="00C124B1" w:rsidRPr="00626295" w:rsidRDefault="00C124B1" w:rsidP="00C124B1">
      <w:pPr>
        <w:ind w:firstLine="709"/>
        <w:jc w:val="center"/>
        <w:rPr>
          <w:b/>
        </w:rPr>
      </w:pPr>
    </w:p>
    <w:p w:rsidR="00C124B1" w:rsidRPr="00626295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626295">
        <w:rPr>
          <w:spacing w:val="4"/>
          <w:sz w:val="20"/>
          <w:szCs w:val="20"/>
        </w:rPr>
        <w:t>Решением Трубчевского районного Совета</w:t>
      </w:r>
      <w:r w:rsidR="00774D99" w:rsidRPr="00626295">
        <w:rPr>
          <w:spacing w:val="4"/>
          <w:sz w:val="20"/>
          <w:szCs w:val="20"/>
        </w:rPr>
        <w:t xml:space="preserve"> народных депутатов «О бюджете</w:t>
      </w:r>
      <w:r w:rsidRPr="00626295">
        <w:rPr>
          <w:spacing w:val="4"/>
          <w:sz w:val="20"/>
          <w:szCs w:val="20"/>
        </w:rPr>
        <w:t xml:space="preserve"> </w:t>
      </w:r>
      <w:r w:rsidR="00774D99" w:rsidRPr="00626295">
        <w:rPr>
          <w:spacing w:val="4"/>
          <w:sz w:val="20"/>
          <w:szCs w:val="20"/>
        </w:rPr>
        <w:t>Трубчевс</w:t>
      </w:r>
      <w:r w:rsidR="00DB6504" w:rsidRPr="00626295">
        <w:rPr>
          <w:spacing w:val="4"/>
          <w:sz w:val="20"/>
          <w:szCs w:val="20"/>
        </w:rPr>
        <w:t>кого муниципального</w:t>
      </w:r>
      <w:r w:rsidR="007B44F6" w:rsidRPr="00626295">
        <w:rPr>
          <w:spacing w:val="4"/>
          <w:sz w:val="20"/>
          <w:szCs w:val="20"/>
        </w:rPr>
        <w:t xml:space="preserve"> района Брянской области на 2021</w:t>
      </w:r>
      <w:r w:rsidR="00774D99" w:rsidRPr="00626295">
        <w:rPr>
          <w:spacing w:val="4"/>
          <w:sz w:val="20"/>
          <w:szCs w:val="20"/>
        </w:rPr>
        <w:t xml:space="preserve"> год и на плановый период 20</w:t>
      </w:r>
      <w:r w:rsidR="007B44F6" w:rsidRPr="00626295">
        <w:rPr>
          <w:spacing w:val="4"/>
          <w:sz w:val="20"/>
          <w:szCs w:val="20"/>
        </w:rPr>
        <w:t>22</w:t>
      </w:r>
      <w:r w:rsidRPr="00626295">
        <w:rPr>
          <w:spacing w:val="4"/>
          <w:sz w:val="20"/>
          <w:szCs w:val="20"/>
        </w:rPr>
        <w:t xml:space="preserve"> и 20</w:t>
      </w:r>
      <w:r w:rsidR="00774D99" w:rsidRPr="00626295">
        <w:rPr>
          <w:spacing w:val="4"/>
          <w:sz w:val="20"/>
          <w:szCs w:val="20"/>
        </w:rPr>
        <w:t>2</w:t>
      </w:r>
      <w:r w:rsidR="007B44F6" w:rsidRPr="00626295">
        <w:rPr>
          <w:spacing w:val="4"/>
          <w:sz w:val="20"/>
          <w:szCs w:val="20"/>
        </w:rPr>
        <w:t>3</w:t>
      </w:r>
      <w:r w:rsidRPr="00626295">
        <w:rPr>
          <w:spacing w:val="4"/>
          <w:sz w:val="20"/>
          <w:szCs w:val="20"/>
        </w:rPr>
        <w:t xml:space="preserve"> годов» в доходной</w:t>
      </w:r>
      <w:r w:rsidR="007B44F6" w:rsidRPr="00626295">
        <w:rPr>
          <w:spacing w:val="4"/>
          <w:sz w:val="20"/>
          <w:szCs w:val="20"/>
        </w:rPr>
        <w:t xml:space="preserve"> части районного бюджета на 2021</w:t>
      </w:r>
      <w:r w:rsidRPr="00626295">
        <w:rPr>
          <w:spacing w:val="4"/>
          <w:sz w:val="20"/>
          <w:szCs w:val="20"/>
        </w:rPr>
        <w:t xml:space="preserve"> год</w:t>
      </w:r>
      <w:r w:rsidR="007B44F6" w:rsidRPr="00626295">
        <w:rPr>
          <w:spacing w:val="4"/>
          <w:sz w:val="20"/>
          <w:szCs w:val="20"/>
        </w:rPr>
        <w:t>а</w:t>
      </w:r>
      <w:r w:rsidRPr="00626295">
        <w:rPr>
          <w:spacing w:val="4"/>
          <w:sz w:val="20"/>
          <w:szCs w:val="20"/>
        </w:rPr>
        <w:t xml:space="preserve"> был утвержден объем безвозме</w:t>
      </w:r>
      <w:r w:rsidR="0065161C" w:rsidRPr="00626295">
        <w:rPr>
          <w:spacing w:val="4"/>
          <w:sz w:val="20"/>
          <w:szCs w:val="20"/>
        </w:rPr>
        <w:t xml:space="preserve">здных поступлений в общей сумме </w:t>
      </w:r>
      <w:r w:rsidR="003000EF" w:rsidRPr="00626295">
        <w:rPr>
          <w:spacing w:val="4"/>
          <w:sz w:val="20"/>
          <w:szCs w:val="20"/>
        </w:rPr>
        <w:t xml:space="preserve"> </w:t>
      </w:r>
      <w:r w:rsidR="007B44F6" w:rsidRPr="00626295">
        <w:rPr>
          <w:spacing w:val="4"/>
          <w:sz w:val="20"/>
          <w:szCs w:val="20"/>
        </w:rPr>
        <w:t>434 352 771,78</w:t>
      </w:r>
      <w:r w:rsidR="001E0648" w:rsidRPr="00626295">
        <w:rPr>
          <w:spacing w:val="4"/>
          <w:sz w:val="20"/>
          <w:szCs w:val="20"/>
        </w:rPr>
        <w:t xml:space="preserve"> рублей.</w:t>
      </w:r>
    </w:p>
    <w:p w:rsidR="00C124B1" w:rsidRPr="00626295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626295">
        <w:rPr>
          <w:spacing w:val="4"/>
          <w:sz w:val="20"/>
          <w:szCs w:val="20"/>
        </w:rPr>
        <w:t xml:space="preserve">В связи с поступлением субсидий, субвенций, иных межбюджетных трансфертов, имеющих целевое назначение, сверх утвержденных решением о бюджете доходов, уточненные назначения по безвозмездным поступлениям составили </w:t>
      </w:r>
      <w:r w:rsidR="00A720A2">
        <w:rPr>
          <w:spacing w:val="4"/>
          <w:sz w:val="20"/>
          <w:szCs w:val="20"/>
        </w:rPr>
        <w:t>548 561 230,03</w:t>
      </w:r>
      <w:r w:rsidR="007B44F6" w:rsidRPr="00626295">
        <w:rPr>
          <w:spacing w:val="4"/>
          <w:sz w:val="20"/>
          <w:szCs w:val="20"/>
        </w:rPr>
        <w:t xml:space="preserve">  </w:t>
      </w:r>
      <w:r w:rsidRPr="00626295">
        <w:rPr>
          <w:spacing w:val="4"/>
          <w:sz w:val="20"/>
          <w:szCs w:val="20"/>
        </w:rPr>
        <w:t>рублей.</w:t>
      </w:r>
    </w:p>
    <w:p w:rsidR="00C124B1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626295">
        <w:rPr>
          <w:spacing w:val="4"/>
          <w:sz w:val="20"/>
          <w:szCs w:val="20"/>
        </w:rPr>
        <w:t xml:space="preserve">Фактически в отчетном периоде безвозмездные поступления </w:t>
      </w:r>
      <w:r w:rsidR="00972946">
        <w:rPr>
          <w:spacing w:val="4"/>
          <w:sz w:val="20"/>
          <w:szCs w:val="20"/>
        </w:rPr>
        <w:t xml:space="preserve">исполнены в сумме </w:t>
      </w:r>
      <w:r w:rsidRPr="00626295">
        <w:rPr>
          <w:spacing w:val="4"/>
          <w:sz w:val="20"/>
          <w:szCs w:val="20"/>
        </w:rPr>
        <w:t xml:space="preserve"> </w:t>
      </w:r>
      <w:r w:rsidR="007B44F6" w:rsidRPr="00626295">
        <w:rPr>
          <w:spacing w:val="4"/>
          <w:sz w:val="20"/>
          <w:szCs w:val="20"/>
        </w:rPr>
        <w:t>529 425 774,92 рублей, или 96,5 п</w:t>
      </w:r>
      <w:r w:rsidR="00EE0A3C" w:rsidRPr="00626295">
        <w:rPr>
          <w:spacing w:val="4"/>
          <w:sz w:val="20"/>
          <w:szCs w:val="20"/>
        </w:rPr>
        <w:t>роцентов от уточненного плана.</w:t>
      </w:r>
      <w:r w:rsidRPr="00626295">
        <w:rPr>
          <w:spacing w:val="4"/>
          <w:sz w:val="20"/>
          <w:szCs w:val="20"/>
        </w:rPr>
        <w:t xml:space="preserve"> </w:t>
      </w:r>
    </w:p>
    <w:p w:rsidR="005240D1" w:rsidRDefault="005240D1" w:rsidP="00C124B1">
      <w:pPr>
        <w:ind w:firstLine="709"/>
        <w:jc w:val="both"/>
        <w:rPr>
          <w:spacing w:val="4"/>
          <w:sz w:val="20"/>
          <w:szCs w:val="20"/>
        </w:rPr>
      </w:pPr>
    </w:p>
    <w:p w:rsidR="005240D1" w:rsidRDefault="005240D1" w:rsidP="00C124B1">
      <w:pPr>
        <w:ind w:firstLine="709"/>
        <w:jc w:val="both"/>
        <w:rPr>
          <w:spacing w:val="4"/>
          <w:sz w:val="20"/>
          <w:szCs w:val="20"/>
        </w:rPr>
      </w:pPr>
    </w:p>
    <w:p w:rsidR="005240D1" w:rsidRPr="00626295" w:rsidRDefault="005240D1" w:rsidP="00C124B1">
      <w:pPr>
        <w:ind w:firstLine="709"/>
        <w:jc w:val="both"/>
        <w:rPr>
          <w:spacing w:val="4"/>
          <w:sz w:val="20"/>
          <w:szCs w:val="20"/>
        </w:rPr>
      </w:pPr>
      <w:bookmarkStart w:id="0" w:name="_GoBack"/>
      <w:bookmarkEnd w:id="0"/>
    </w:p>
    <w:p w:rsidR="002F7343" w:rsidRPr="00626295" w:rsidRDefault="009C28CF" w:rsidP="006619FB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626295">
        <w:rPr>
          <w:spacing w:val="4"/>
          <w:sz w:val="20"/>
          <w:szCs w:val="20"/>
        </w:rPr>
        <w:lastRenderedPageBreak/>
        <w:t xml:space="preserve">            </w:t>
      </w:r>
      <w:r w:rsidR="005A5017" w:rsidRPr="00626295">
        <w:rPr>
          <w:spacing w:val="4"/>
          <w:sz w:val="20"/>
          <w:szCs w:val="20"/>
        </w:rPr>
        <w:t xml:space="preserve"> </w:t>
      </w:r>
      <w:r w:rsidR="00C124B1" w:rsidRPr="00626295">
        <w:rPr>
          <w:b/>
          <w:spacing w:val="4"/>
          <w:sz w:val="20"/>
          <w:szCs w:val="20"/>
        </w:rPr>
        <w:t>Анализ исполнения по видам безвозмездных поступлений представлен в следующей таблице.</w:t>
      </w:r>
    </w:p>
    <w:p w:rsidR="00550B9C" w:rsidRPr="00626295" w:rsidRDefault="009E3BF1" w:rsidP="006619FB">
      <w:pPr>
        <w:spacing w:before="120"/>
        <w:ind w:firstLine="720"/>
        <w:jc w:val="both"/>
        <w:rPr>
          <w:spacing w:val="4"/>
          <w:sz w:val="20"/>
          <w:szCs w:val="20"/>
        </w:rPr>
      </w:pPr>
      <w:r w:rsidRPr="00626295">
        <w:rPr>
          <w:b/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626295">
        <w:rPr>
          <w:spacing w:val="4"/>
          <w:sz w:val="20"/>
          <w:szCs w:val="20"/>
        </w:rPr>
        <w:t>(рублей)</w:t>
      </w:r>
    </w:p>
    <w:tbl>
      <w:tblPr>
        <w:tblW w:w="109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0"/>
        <w:gridCol w:w="29"/>
        <w:gridCol w:w="4110"/>
        <w:gridCol w:w="1701"/>
        <w:gridCol w:w="1560"/>
        <w:gridCol w:w="850"/>
      </w:tblGrid>
      <w:tr w:rsidR="00626295" w:rsidRPr="00626295" w:rsidTr="000F1C45">
        <w:trPr>
          <w:trHeight w:val="944"/>
        </w:trPr>
        <w:tc>
          <w:tcPr>
            <w:tcW w:w="2680" w:type="dxa"/>
          </w:tcPr>
          <w:p w:rsidR="00012606" w:rsidRPr="00626295" w:rsidRDefault="006D0427" w:rsidP="00012606">
            <w:pPr>
              <w:spacing w:before="120"/>
              <w:ind w:left="15" w:firstLine="720"/>
              <w:jc w:val="both"/>
              <w:rPr>
                <w:b/>
                <w:spacing w:val="4"/>
                <w:sz w:val="20"/>
                <w:szCs w:val="20"/>
              </w:rPr>
            </w:pPr>
            <w:r w:rsidRPr="00626295">
              <w:rPr>
                <w:b/>
                <w:spacing w:val="4"/>
                <w:sz w:val="20"/>
                <w:szCs w:val="20"/>
              </w:rPr>
              <w:t>КБК</w:t>
            </w:r>
          </w:p>
        </w:tc>
        <w:tc>
          <w:tcPr>
            <w:tcW w:w="4139" w:type="dxa"/>
            <w:gridSpan w:val="2"/>
          </w:tcPr>
          <w:p w:rsidR="00012606" w:rsidRPr="00626295" w:rsidRDefault="00A430D5" w:rsidP="00012606">
            <w:pPr>
              <w:spacing w:before="120"/>
              <w:ind w:left="15" w:firstLine="720"/>
              <w:jc w:val="both"/>
              <w:rPr>
                <w:b/>
                <w:spacing w:val="4"/>
                <w:sz w:val="20"/>
                <w:szCs w:val="20"/>
              </w:rPr>
            </w:pPr>
            <w:r w:rsidRPr="00626295">
              <w:rPr>
                <w:b/>
                <w:spacing w:val="4"/>
                <w:sz w:val="20"/>
                <w:szCs w:val="20"/>
              </w:rPr>
              <w:t xml:space="preserve">           </w:t>
            </w:r>
            <w:r w:rsidR="006D0427" w:rsidRPr="00626295">
              <w:rPr>
                <w:b/>
                <w:spacing w:val="4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</w:tcPr>
          <w:p w:rsidR="00012606" w:rsidRPr="00626295" w:rsidRDefault="00A430D5" w:rsidP="00627E2D">
            <w:pPr>
              <w:spacing w:before="120"/>
              <w:ind w:left="15"/>
              <w:jc w:val="center"/>
              <w:rPr>
                <w:b/>
                <w:spacing w:val="4"/>
                <w:sz w:val="20"/>
                <w:szCs w:val="20"/>
              </w:rPr>
            </w:pPr>
            <w:r w:rsidRPr="00626295">
              <w:rPr>
                <w:b/>
                <w:spacing w:val="4"/>
                <w:sz w:val="20"/>
                <w:szCs w:val="20"/>
              </w:rPr>
              <w:t>Уточненные плановые назначения</w:t>
            </w:r>
            <w:r w:rsidR="00DF362C" w:rsidRPr="00626295">
              <w:rPr>
                <w:b/>
                <w:spacing w:val="4"/>
                <w:sz w:val="20"/>
                <w:szCs w:val="20"/>
              </w:rPr>
              <w:t xml:space="preserve"> на 2021</w:t>
            </w:r>
            <w:r w:rsidR="00627E2D" w:rsidRPr="00626295">
              <w:rPr>
                <w:b/>
                <w:spacing w:val="4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:rsidR="00A430D5" w:rsidRPr="00626295" w:rsidRDefault="00627E2D" w:rsidP="00627E2D">
            <w:pPr>
              <w:spacing w:before="120"/>
              <w:ind w:left="15"/>
              <w:jc w:val="center"/>
              <w:rPr>
                <w:b/>
                <w:spacing w:val="4"/>
                <w:sz w:val="20"/>
                <w:szCs w:val="20"/>
              </w:rPr>
            </w:pPr>
            <w:r w:rsidRPr="00626295">
              <w:rPr>
                <w:b/>
                <w:spacing w:val="4"/>
                <w:sz w:val="20"/>
                <w:szCs w:val="20"/>
              </w:rPr>
              <w:t>Ка</w:t>
            </w:r>
            <w:r w:rsidR="00A430D5" w:rsidRPr="00626295">
              <w:rPr>
                <w:b/>
                <w:spacing w:val="4"/>
                <w:sz w:val="20"/>
                <w:szCs w:val="20"/>
              </w:rPr>
              <w:t>ссовое исполнение</w:t>
            </w:r>
            <w:r w:rsidR="00DF362C" w:rsidRPr="00626295">
              <w:rPr>
                <w:b/>
                <w:spacing w:val="4"/>
                <w:sz w:val="20"/>
                <w:szCs w:val="20"/>
              </w:rPr>
              <w:t xml:space="preserve"> за 2021</w:t>
            </w:r>
            <w:r w:rsidRPr="00626295">
              <w:rPr>
                <w:b/>
                <w:spacing w:val="4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012606" w:rsidRPr="00626295" w:rsidRDefault="00A430D5" w:rsidP="0051015D">
            <w:pPr>
              <w:spacing w:before="120"/>
              <w:ind w:left="15"/>
              <w:jc w:val="both"/>
              <w:rPr>
                <w:b/>
                <w:spacing w:val="4"/>
                <w:sz w:val="20"/>
                <w:szCs w:val="20"/>
              </w:rPr>
            </w:pPr>
            <w:r w:rsidRPr="00626295">
              <w:rPr>
                <w:b/>
                <w:spacing w:val="4"/>
                <w:sz w:val="20"/>
                <w:szCs w:val="20"/>
              </w:rPr>
              <w:t xml:space="preserve">Процент исполнения 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227" w:rsidRPr="00626295" w:rsidRDefault="002A2227">
            <w:pPr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548 561 230,03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529 425 774,92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96,5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 xml:space="preserve"> 000 2 02 00000 00 0000 000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227" w:rsidRPr="00626295" w:rsidRDefault="002A2227">
            <w:pPr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548 561 230,03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529 425 774,92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96,5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148 842 553,80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148 842 553,80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000 2 02 15001 00 0000 150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Дотации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91 063 000,00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91 063 000,00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000 2 02 15001 05 0000 150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Дотации бюд</w:t>
            </w:r>
            <w:r w:rsidR="000207F5" w:rsidRPr="00626295">
              <w:rPr>
                <w:sz w:val="20"/>
                <w:szCs w:val="20"/>
              </w:rPr>
              <w:t>ж</w:t>
            </w:r>
            <w:r w:rsidRPr="00626295">
              <w:rPr>
                <w:sz w:val="20"/>
                <w:szCs w:val="20"/>
              </w:rPr>
              <w:t xml:space="preserve">етам муниципальных районов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91 063 000,00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91 063 000,00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000 2 02 15002 00 0000 150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57 779 553,80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57 779 553,80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000 2 02 15002 05 0000 150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57 779 553,80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57 779 553,80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113 484 133,96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103 167 040,44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90,9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000 2 02 20216 00 0000 150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</w:t>
            </w:r>
            <w:proofErr w:type="spellStart"/>
            <w:proofErr w:type="gramStart"/>
            <w:r w:rsidRPr="00626295">
              <w:rPr>
                <w:sz w:val="20"/>
                <w:szCs w:val="20"/>
              </w:rPr>
              <w:t>к</w:t>
            </w:r>
            <w:proofErr w:type="spellEnd"/>
            <w:proofErr w:type="gramEnd"/>
            <w:r w:rsidRPr="00626295">
              <w:rPr>
                <w:sz w:val="20"/>
                <w:szCs w:val="20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31 065 250,23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30 994 349,83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99,8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000 2 02 20216 05 0000 150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31 065 250,23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30 994 349,83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99,8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2 02 25097 00 0000 150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районов на создание в 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3 269 082,00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3 269 082,00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2 02 25491 05 0000 150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3 269 082,00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3 269 082,00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2A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2 02 25229 00 0000 150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both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24 493 450,09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24 493 450,09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2 02 25229 05 0000 150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both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24 493 450,09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24 493 450,09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B25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000 2 02 25304 00 0000 150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proofErr w:type="gramStart"/>
            <w:r w:rsidRPr="00626295">
              <w:rPr>
                <w:sz w:val="20"/>
                <w:szCs w:val="2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626295">
              <w:rPr>
                <w:sz w:val="20"/>
                <w:szCs w:val="20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lastRenderedPageBreak/>
              <w:t>7 556 039,37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7 556 039,37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246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83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lastRenderedPageBreak/>
              <w:t>000 2 02 25304 05 0000 150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7 556 039,37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7 556 039,37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2A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2 02 25467 00 0000 150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1 000 000,00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2A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2 02 25467 05 0000 150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1 000 000,00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000 2 02 25497 00 0000 150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414 639,00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414 639,00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000 2 02 25497 05 0000 150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414 639,00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414 639,00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000 2 02 25519 00 0000 150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Субсидия бюджетам на поддержку отрасли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7 560 581,00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7 560 581,00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000 2 02 25519 05 0000 150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Субсидия бюджетам муниципальных районов на поддержку отрасли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7 560 581,00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7 560 581,00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000 2 02 29999 00 0000 150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38 125 092,27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27 878 899,15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73,1</w:t>
            </w:r>
          </w:p>
        </w:tc>
      </w:tr>
      <w:tr w:rsidR="00626295" w:rsidRPr="00626295" w:rsidTr="008F2A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000 2 02 29999 05 0000 150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38 125 092,27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27 878 899,15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73,1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 xml:space="preserve"> 000 2 02 30000 00 0000 150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222 925 703,68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217 989 709,87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97,8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000 2 02 30024 00 0000 150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211 853 897,76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207 896 023,21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98,1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000 2 02 30024 05 0000 150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211 853 897,76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207 896 023,21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98,1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000 2 02 30029 00 0000 150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997 764,00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902 292,94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90,4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000 2 02 30029 05 0000 150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997 764,00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902 292,94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90,4</w:t>
            </w:r>
          </w:p>
        </w:tc>
      </w:tr>
      <w:tr w:rsidR="00626295" w:rsidRPr="00626295" w:rsidTr="007429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000 2 02 35082 00 0000 150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8 108 496,00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7 460 100,00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92,0</w:t>
            </w:r>
          </w:p>
        </w:tc>
      </w:tr>
      <w:tr w:rsidR="00626295" w:rsidRPr="00626295" w:rsidTr="005240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000 2 02 35082 05 0000 150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626295">
              <w:rPr>
                <w:sz w:val="20"/>
                <w:szCs w:val="20"/>
              </w:rPr>
              <w:lastRenderedPageBreak/>
              <w:t>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lastRenderedPageBreak/>
              <w:t>8 108 496,00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7 460 100,00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92,0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66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lastRenderedPageBreak/>
              <w:t>000 2 02 35118 00 0000 150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r w:rsidR="00C72336" w:rsidRPr="00626295">
              <w:rPr>
                <w:sz w:val="20"/>
                <w:szCs w:val="20"/>
              </w:rPr>
              <w:t>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1 318 562,00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1 318 562,00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000 2 02 35118 05 0000 150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1 318 562,00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1 318 562,00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000 2 02 35120 00 0000 150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18 553,00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18 553,00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E26F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000 2 02 35120 05 0000 150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18 553,00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18 553,00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363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000 2 02 35260 00 0000 150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113 317,92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112 435,72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99,2</w:t>
            </w:r>
          </w:p>
        </w:tc>
      </w:tr>
      <w:tr w:rsidR="00626295" w:rsidRPr="00626295" w:rsidTr="00363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000 2 02 35260 05 0000 150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113 317,92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112 435,72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18"/>
                <w:szCs w:val="18"/>
              </w:rPr>
            </w:pPr>
            <w:r w:rsidRPr="00626295">
              <w:rPr>
                <w:b/>
                <w:bCs/>
                <w:sz w:val="18"/>
                <w:szCs w:val="18"/>
              </w:rPr>
              <w:t>2 02 35469 00 0000 150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b/>
                <w:bCs/>
                <w:sz w:val="18"/>
                <w:szCs w:val="18"/>
              </w:rPr>
            </w:pPr>
            <w:r w:rsidRPr="00626295">
              <w:rPr>
                <w:b/>
                <w:bCs/>
                <w:sz w:val="18"/>
                <w:szCs w:val="18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515 113,00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281 743,00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54,7</w:t>
            </w:r>
          </w:p>
        </w:tc>
      </w:tr>
      <w:tr w:rsidR="00626295" w:rsidRPr="00626295" w:rsidTr="005240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2 02 35469 05 0000 150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515 113,00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281 743,00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54,7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 xml:space="preserve"> 000 2 02 40000 00 0000 150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63 308 838,59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59 426 470,81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A2227" w:rsidRPr="00626295" w:rsidRDefault="002A22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93,9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000 2 02 40014 00 0000 150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44 559 832,20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40 755 140,42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91,5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000 2 02 40014 05 0000 150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44 559 832,20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40 755 140,42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91,5</w:t>
            </w:r>
          </w:p>
        </w:tc>
      </w:tr>
      <w:tr w:rsidR="00626295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000 2 02 45303 00 0000 150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13 280 400,00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13 202 724,00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2A2227" w:rsidRPr="00626295" w:rsidRDefault="002A222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99,4</w:t>
            </w:r>
          </w:p>
        </w:tc>
      </w:tr>
      <w:tr w:rsidR="007E58CC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CC" w:rsidRPr="00626295" w:rsidRDefault="007E58CC" w:rsidP="00260E8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000 2 02 45303 05 0000 150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CC" w:rsidRPr="00626295" w:rsidRDefault="007E58CC" w:rsidP="00260E82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CC" w:rsidRPr="00626295" w:rsidRDefault="007E58CC" w:rsidP="00260E82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13 280 400,00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CC" w:rsidRPr="00626295" w:rsidRDefault="007E58CC" w:rsidP="00260E8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13 202 724,00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E58CC" w:rsidRPr="00626295" w:rsidRDefault="007E58CC" w:rsidP="00260E8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99,4</w:t>
            </w:r>
          </w:p>
        </w:tc>
      </w:tr>
      <w:tr w:rsidR="004967D6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2 02 45390 00 0000 150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4 380 790,39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4 380 790,39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967D6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2 02 45390 05 0000 150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4 380 790,39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4 380 790,39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967D6" w:rsidRPr="00626295" w:rsidTr="000F1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000 2 02 49999 00 0000 150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1 087 816,00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1 087 816,00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967D6" w:rsidRPr="00626295" w:rsidTr="00782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000 2 02 49999 05 0000 150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1 087 816,00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1 087 816,00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967D6" w:rsidRDefault="00496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9B0DDB" w:rsidRPr="00626295" w:rsidRDefault="006619FB" w:rsidP="008042F5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626295">
        <w:t xml:space="preserve"> </w:t>
      </w:r>
      <w:r w:rsidR="008042F5" w:rsidRPr="00626295">
        <w:rPr>
          <w:spacing w:val="4"/>
          <w:sz w:val="20"/>
          <w:szCs w:val="20"/>
        </w:rPr>
        <w:t xml:space="preserve">    </w:t>
      </w:r>
      <w:r w:rsidR="009B0DDB" w:rsidRPr="00626295">
        <w:rPr>
          <w:spacing w:val="4"/>
          <w:sz w:val="20"/>
          <w:szCs w:val="20"/>
        </w:rPr>
        <w:t xml:space="preserve">                                      </w:t>
      </w:r>
      <w:r w:rsidR="009B0DDB" w:rsidRPr="00626295">
        <w:rPr>
          <w:b/>
          <w:spacing w:val="4"/>
          <w:sz w:val="20"/>
          <w:szCs w:val="20"/>
        </w:rPr>
        <w:t xml:space="preserve">Исполнение </w:t>
      </w:r>
      <w:r w:rsidR="000207F5" w:rsidRPr="00626295">
        <w:rPr>
          <w:b/>
          <w:spacing w:val="4"/>
          <w:sz w:val="20"/>
          <w:szCs w:val="20"/>
        </w:rPr>
        <w:t>безвозмездных поступлений в 2021</w:t>
      </w:r>
      <w:r w:rsidR="009B0DDB" w:rsidRPr="00626295">
        <w:rPr>
          <w:b/>
          <w:spacing w:val="4"/>
          <w:sz w:val="20"/>
          <w:szCs w:val="20"/>
        </w:rPr>
        <w:t xml:space="preserve"> году.</w:t>
      </w:r>
      <w:r w:rsidR="008042F5" w:rsidRPr="00626295">
        <w:rPr>
          <w:b/>
          <w:spacing w:val="4"/>
          <w:sz w:val="20"/>
          <w:szCs w:val="20"/>
        </w:rPr>
        <w:t xml:space="preserve">     </w:t>
      </w:r>
    </w:p>
    <w:p w:rsidR="00B90064" w:rsidRPr="00626295" w:rsidRDefault="008042F5" w:rsidP="00E94566">
      <w:pPr>
        <w:spacing w:before="120"/>
        <w:jc w:val="both"/>
        <w:rPr>
          <w:sz w:val="20"/>
          <w:szCs w:val="20"/>
        </w:rPr>
      </w:pPr>
      <w:r w:rsidRPr="00626295">
        <w:rPr>
          <w:spacing w:val="4"/>
          <w:sz w:val="20"/>
          <w:szCs w:val="20"/>
        </w:rPr>
        <w:t xml:space="preserve">  </w:t>
      </w:r>
      <w:r w:rsidR="000207F5" w:rsidRPr="00626295">
        <w:rPr>
          <w:spacing w:val="4"/>
          <w:sz w:val="20"/>
          <w:szCs w:val="20"/>
        </w:rPr>
        <w:t>По сравнению с 2020</w:t>
      </w:r>
      <w:r w:rsidR="009B0DDB" w:rsidRPr="00626295">
        <w:rPr>
          <w:spacing w:val="4"/>
          <w:sz w:val="20"/>
          <w:szCs w:val="20"/>
        </w:rPr>
        <w:t xml:space="preserve"> годом, общий объе</w:t>
      </w:r>
      <w:r w:rsidR="000207F5" w:rsidRPr="00626295">
        <w:rPr>
          <w:spacing w:val="4"/>
          <w:sz w:val="20"/>
          <w:szCs w:val="20"/>
        </w:rPr>
        <w:t>м безвозмездных поступлений 2021 году</w:t>
      </w:r>
      <w:r w:rsidR="00E94566" w:rsidRPr="00626295">
        <w:rPr>
          <w:spacing w:val="4"/>
          <w:sz w:val="20"/>
          <w:szCs w:val="20"/>
        </w:rPr>
        <w:t xml:space="preserve"> увеличили</w:t>
      </w:r>
      <w:r w:rsidR="00EB4BDA" w:rsidRPr="00626295">
        <w:rPr>
          <w:spacing w:val="4"/>
          <w:sz w:val="20"/>
          <w:szCs w:val="20"/>
        </w:rPr>
        <w:t xml:space="preserve">сь на </w:t>
      </w:r>
      <w:r w:rsidR="00171EF9" w:rsidRPr="00626295">
        <w:rPr>
          <w:spacing w:val="4"/>
          <w:sz w:val="20"/>
          <w:szCs w:val="20"/>
        </w:rPr>
        <w:t>117 620 729,44</w:t>
      </w:r>
      <w:r w:rsidR="003000EF" w:rsidRPr="00626295">
        <w:rPr>
          <w:spacing w:val="4"/>
          <w:sz w:val="20"/>
          <w:szCs w:val="20"/>
        </w:rPr>
        <w:t xml:space="preserve"> рублей, </w:t>
      </w:r>
      <w:r w:rsidR="00B90064" w:rsidRPr="00626295">
        <w:rPr>
          <w:sz w:val="20"/>
          <w:szCs w:val="20"/>
        </w:rPr>
        <w:t xml:space="preserve">или на </w:t>
      </w:r>
      <w:r w:rsidR="00171EF9" w:rsidRPr="00626295">
        <w:rPr>
          <w:sz w:val="20"/>
          <w:szCs w:val="20"/>
        </w:rPr>
        <w:t>28,6</w:t>
      </w:r>
      <w:r w:rsidR="00DA1107" w:rsidRPr="00626295">
        <w:rPr>
          <w:sz w:val="20"/>
          <w:szCs w:val="20"/>
        </w:rPr>
        <w:t xml:space="preserve"> процентов</w:t>
      </w:r>
      <w:r w:rsidR="00B90064" w:rsidRPr="00626295">
        <w:rPr>
          <w:sz w:val="20"/>
          <w:szCs w:val="20"/>
        </w:rPr>
        <w:t>.</w:t>
      </w:r>
    </w:p>
    <w:p w:rsidR="00BD507D" w:rsidRPr="00626295" w:rsidRDefault="00B90064" w:rsidP="00BD507D">
      <w:pPr>
        <w:ind w:firstLine="709"/>
        <w:jc w:val="both"/>
        <w:rPr>
          <w:spacing w:val="4"/>
          <w:sz w:val="20"/>
          <w:szCs w:val="20"/>
        </w:rPr>
      </w:pPr>
      <w:proofErr w:type="gramStart"/>
      <w:r w:rsidRPr="00626295">
        <w:rPr>
          <w:spacing w:val="4"/>
          <w:sz w:val="20"/>
          <w:szCs w:val="20"/>
        </w:rPr>
        <w:t xml:space="preserve">В структуре межбюджетных трансфертов в доходах районного бюджета в отчетном периоде дотации занимали </w:t>
      </w:r>
      <w:r w:rsidR="00722D6A" w:rsidRPr="00626295">
        <w:rPr>
          <w:spacing w:val="4"/>
          <w:sz w:val="20"/>
          <w:szCs w:val="20"/>
        </w:rPr>
        <w:t>28,1</w:t>
      </w:r>
      <w:r w:rsidRPr="00626295">
        <w:rPr>
          <w:spacing w:val="4"/>
          <w:sz w:val="20"/>
          <w:szCs w:val="20"/>
        </w:rPr>
        <w:t xml:space="preserve"> процента (</w:t>
      </w:r>
      <w:r w:rsidR="00171EF9" w:rsidRPr="00626295">
        <w:rPr>
          <w:spacing w:val="4"/>
          <w:sz w:val="20"/>
          <w:szCs w:val="20"/>
        </w:rPr>
        <w:t>148 842 553,80</w:t>
      </w:r>
      <w:r w:rsidRPr="00626295">
        <w:rPr>
          <w:spacing w:val="4"/>
          <w:sz w:val="20"/>
          <w:szCs w:val="20"/>
        </w:rPr>
        <w:t xml:space="preserve"> рублей), субсидии </w:t>
      </w:r>
      <w:r w:rsidR="008F02CD" w:rsidRPr="00626295">
        <w:rPr>
          <w:spacing w:val="4"/>
          <w:sz w:val="20"/>
          <w:szCs w:val="20"/>
        </w:rPr>
        <w:t>-</w:t>
      </w:r>
      <w:r w:rsidR="00722D6A" w:rsidRPr="00626295">
        <w:rPr>
          <w:spacing w:val="4"/>
          <w:sz w:val="20"/>
          <w:szCs w:val="20"/>
        </w:rPr>
        <w:t xml:space="preserve">19,5 </w:t>
      </w:r>
      <w:r w:rsidRPr="00626295">
        <w:rPr>
          <w:spacing w:val="4"/>
          <w:sz w:val="20"/>
          <w:szCs w:val="20"/>
        </w:rPr>
        <w:t xml:space="preserve">процента </w:t>
      </w:r>
      <w:r w:rsidR="00171EF9" w:rsidRPr="00626295">
        <w:rPr>
          <w:spacing w:val="4"/>
          <w:sz w:val="20"/>
          <w:szCs w:val="20"/>
        </w:rPr>
        <w:t>103 167 040,44</w:t>
      </w:r>
      <w:r w:rsidRPr="00626295">
        <w:rPr>
          <w:spacing w:val="4"/>
          <w:sz w:val="20"/>
          <w:szCs w:val="20"/>
        </w:rPr>
        <w:t xml:space="preserve"> рублей), субвенции </w:t>
      </w:r>
      <w:r w:rsidR="00722D6A" w:rsidRPr="00626295">
        <w:rPr>
          <w:spacing w:val="4"/>
          <w:sz w:val="20"/>
          <w:szCs w:val="20"/>
        </w:rPr>
        <w:t>-</w:t>
      </w:r>
      <w:r w:rsidRPr="00626295">
        <w:rPr>
          <w:spacing w:val="4"/>
          <w:sz w:val="20"/>
          <w:szCs w:val="20"/>
        </w:rPr>
        <w:t xml:space="preserve"> </w:t>
      </w:r>
      <w:r w:rsidR="00722D6A" w:rsidRPr="00626295">
        <w:rPr>
          <w:spacing w:val="4"/>
          <w:sz w:val="20"/>
          <w:szCs w:val="20"/>
        </w:rPr>
        <w:t>41,2</w:t>
      </w:r>
      <w:r w:rsidRPr="00626295">
        <w:rPr>
          <w:spacing w:val="4"/>
          <w:sz w:val="20"/>
          <w:szCs w:val="20"/>
        </w:rPr>
        <w:t xml:space="preserve"> процента (</w:t>
      </w:r>
      <w:r w:rsidR="00171EF9" w:rsidRPr="00626295">
        <w:rPr>
          <w:spacing w:val="4"/>
          <w:sz w:val="20"/>
          <w:szCs w:val="20"/>
        </w:rPr>
        <w:t>217 989 709,87</w:t>
      </w:r>
      <w:r w:rsidRPr="00626295">
        <w:rPr>
          <w:spacing w:val="4"/>
          <w:sz w:val="20"/>
          <w:szCs w:val="20"/>
        </w:rPr>
        <w:t xml:space="preserve"> рублей), ин</w:t>
      </w:r>
      <w:r w:rsidR="0050181C" w:rsidRPr="00626295">
        <w:rPr>
          <w:spacing w:val="4"/>
          <w:sz w:val="20"/>
          <w:szCs w:val="20"/>
        </w:rPr>
        <w:t xml:space="preserve">ые межбюджетные трансферты </w:t>
      </w:r>
      <w:r w:rsidR="00722D6A" w:rsidRPr="00626295">
        <w:rPr>
          <w:spacing w:val="4"/>
          <w:sz w:val="20"/>
          <w:szCs w:val="20"/>
        </w:rPr>
        <w:t>-</w:t>
      </w:r>
      <w:r w:rsidR="00BD507D" w:rsidRPr="00626295">
        <w:rPr>
          <w:spacing w:val="4"/>
          <w:sz w:val="20"/>
          <w:szCs w:val="20"/>
        </w:rPr>
        <w:t xml:space="preserve"> </w:t>
      </w:r>
      <w:r w:rsidR="008F02CD" w:rsidRPr="00626295">
        <w:rPr>
          <w:spacing w:val="4"/>
          <w:sz w:val="20"/>
          <w:szCs w:val="20"/>
        </w:rPr>
        <w:t>1</w:t>
      </w:r>
      <w:r w:rsidR="00722D6A" w:rsidRPr="00626295">
        <w:rPr>
          <w:spacing w:val="4"/>
          <w:sz w:val="20"/>
          <w:szCs w:val="20"/>
        </w:rPr>
        <w:t>1,2</w:t>
      </w:r>
      <w:r w:rsidRPr="00626295">
        <w:rPr>
          <w:spacing w:val="4"/>
          <w:sz w:val="20"/>
          <w:szCs w:val="20"/>
        </w:rPr>
        <w:t xml:space="preserve"> процента (</w:t>
      </w:r>
      <w:r w:rsidR="00171EF9" w:rsidRPr="00626295">
        <w:rPr>
          <w:spacing w:val="4"/>
          <w:sz w:val="20"/>
          <w:szCs w:val="20"/>
        </w:rPr>
        <w:t>59 426 470,81</w:t>
      </w:r>
      <w:r w:rsidR="0050181C" w:rsidRPr="00626295">
        <w:rPr>
          <w:spacing w:val="4"/>
          <w:sz w:val="20"/>
          <w:szCs w:val="20"/>
        </w:rPr>
        <w:t xml:space="preserve"> рублей).</w:t>
      </w:r>
      <w:proofErr w:type="gramEnd"/>
    </w:p>
    <w:p w:rsidR="005A5017" w:rsidRPr="007821DB" w:rsidRDefault="00B90064" w:rsidP="002371E9">
      <w:pPr>
        <w:ind w:firstLine="709"/>
        <w:jc w:val="both"/>
        <w:rPr>
          <w:spacing w:val="4"/>
          <w:sz w:val="20"/>
          <w:szCs w:val="20"/>
        </w:rPr>
      </w:pPr>
      <w:r w:rsidRPr="007821DB">
        <w:rPr>
          <w:spacing w:val="4"/>
          <w:sz w:val="20"/>
          <w:szCs w:val="20"/>
        </w:rPr>
        <w:t xml:space="preserve"> </w:t>
      </w:r>
      <w:r w:rsidR="005A5017" w:rsidRPr="007821DB">
        <w:rPr>
          <w:spacing w:val="4"/>
          <w:sz w:val="20"/>
          <w:szCs w:val="20"/>
        </w:rPr>
        <w:t>О</w:t>
      </w:r>
      <w:r w:rsidR="001A5BD1" w:rsidRPr="007821DB">
        <w:rPr>
          <w:spacing w:val="4"/>
          <w:sz w:val="20"/>
          <w:szCs w:val="20"/>
        </w:rPr>
        <w:t>бъем дота</w:t>
      </w:r>
      <w:r w:rsidR="00A415CB" w:rsidRPr="007821DB">
        <w:rPr>
          <w:spacing w:val="4"/>
          <w:sz w:val="20"/>
          <w:szCs w:val="20"/>
        </w:rPr>
        <w:t>ций по</w:t>
      </w:r>
      <w:r w:rsidR="008F2AA9" w:rsidRPr="007821DB">
        <w:rPr>
          <w:spacing w:val="4"/>
          <w:sz w:val="20"/>
          <w:szCs w:val="20"/>
        </w:rPr>
        <w:t xml:space="preserve"> сравнению с 2020 годом увелич</w:t>
      </w:r>
      <w:r w:rsidR="00C410F3" w:rsidRPr="007821DB">
        <w:rPr>
          <w:spacing w:val="4"/>
          <w:sz w:val="20"/>
          <w:szCs w:val="20"/>
        </w:rPr>
        <w:t>ился</w:t>
      </w:r>
      <w:r w:rsidR="005A5017" w:rsidRPr="007821DB">
        <w:rPr>
          <w:spacing w:val="4"/>
          <w:sz w:val="20"/>
          <w:szCs w:val="20"/>
        </w:rPr>
        <w:t xml:space="preserve"> на</w:t>
      </w:r>
      <w:r w:rsidR="00BD779B" w:rsidRPr="007821DB">
        <w:rPr>
          <w:spacing w:val="4"/>
          <w:sz w:val="20"/>
          <w:szCs w:val="20"/>
        </w:rPr>
        <w:t xml:space="preserve"> - </w:t>
      </w:r>
      <w:r w:rsidR="005A5017" w:rsidRPr="007821DB">
        <w:rPr>
          <w:spacing w:val="4"/>
          <w:sz w:val="20"/>
          <w:szCs w:val="20"/>
        </w:rPr>
        <w:t xml:space="preserve"> </w:t>
      </w:r>
      <w:r w:rsidR="008F2AA9" w:rsidRPr="007821DB">
        <w:rPr>
          <w:spacing w:val="4"/>
          <w:sz w:val="20"/>
          <w:szCs w:val="20"/>
        </w:rPr>
        <w:t>51 921 113,80</w:t>
      </w:r>
      <w:r w:rsidR="00A415CB" w:rsidRPr="007821DB">
        <w:rPr>
          <w:spacing w:val="4"/>
          <w:sz w:val="20"/>
          <w:szCs w:val="20"/>
        </w:rPr>
        <w:t>,00</w:t>
      </w:r>
      <w:r w:rsidR="00ED5A01" w:rsidRPr="007821DB">
        <w:rPr>
          <w:spacing w:val="4"/>
          <w:sz w:val="20"/>
          <w:szCs w:val="20"/>
        </w:rPr>
        <w:t xml:space="preserve"> рублей.</w:t>
      </w:r>
      <w:r w:rsidR="005A5017" w:rsidRPr="007821DB">
        <w:rPr>
          <w:spacing w:val="4"/>
          <w:sz w:val="20"/>
          <w:szCs w:val="20"/>
        </w:rPr>
        <w:t xml:space="preserve"> </w:t>
      </w:r>
    </w:p>
    <w:p w:rsidR="005A5017" w:rsidRPr="007821DB" w:rsidRDefault="00112DBD" w:rsidP="002371E9">
      <w:pPr>
        <w:ind w:firstLine="709"/>
        <w:jc w:val="both"/>
        <w:rPr>
          <w:sz w:val="20"/>
          <w:szCs w:val="20"/>
        </w:rPr>
      </w:pPr>
      <w:r w:rsidRPr="007821DB">
        <w:rPr>
          <w:sz w:val="20"/>
          <w:szCs w:val="20"/>
        </w:rPr>
        <w:t xml:space="preserve"> </w:t>
      </w:r>
      <w:r w:rsidR="005A5017" w:rsidRPr="007821DB">
        <w:rPr>
          <w:sz w:val="20"/>
          <w:szCs w:val="20"/>
        </w:rPr>
        <w:t>Объем субсидий из областного бюджета в ср</w:t>
      </w:r>
      <w:r w:rsidR="008F2AA9" w:rsidRPr="007821DB">
        <w:rPr>
          <w:sz w:val="20"/>
          <w:szCs w:val="20"/>
        </w:rPr>
        <w:t>авнении с 2020</w:t>
      </w:r>
      <w:r w:rsidR="00F75E45" w:rsidRPr="007821DB">
        <w:rPr>
          <w:sz w:val="20"/>
          <w:szCs w:val="20"/>
        </w:rPr>
        <w:t xml:space="preserve"> </w:t>
      </w:r>
      <w:r w:rsidR="005A5017" w:rsidRPr="007821DB">
        <w:rPr>
          <w:sz w:val="20"/>
          <w:szCs w:val="20"/>
        </w:rPr>
        <w:t xml:space="preserve">годом </w:t>
      </w:r>
      <w:r w:rsidR="0021394C" w:rsidRPr="007821DB">
        <w:rPr>
          <w:sz w:val="20"/>
          <w:szCs w:val="20"/>
        </w:rPr>
        <w:t>у</w:t>
      </w:r>
      <w:r w:rsidR="00E94566" w:rsidRPr="007821DB">
        <w:rPr>
          <w:sz w:val="20"/>
          <w:szCs w:val="20"/>
        </w:rPr>
        <w:t>величился</w:t>
      </w:r>
      <w:r w:rsidR="00D17B5E" w:rsidRPr="007821DB">
        <w:rPr>
          <w:sz w:val="20"/>
          <w:szCs w:val="20"/>
        </w:rPr>
        <w:t xml:space="preserve"> на </w:t>
      </w:r>
      <w:r w:rsidR="008F2AA9" w:rsidRPr="007821DB">
        <w:rPr>
          <w:sz w:val="20"/>
          <w:szCs w:val="20"/>
        </w:rPr>
        <w:t>-</w:t>
      </w:r>
      <w:r w:rsidR="00BD779B" w:rsidRPr="007821DB">
        <w:rPr>
          <w:sz w:val="20"/>
          <w:szCs w:val="20"/>
        </w:rPr>
        <w:t xml:space="preserve"> </w:t>
      </w:r>
      <w:r w:rsidR="008F2AA9" w:rsidRPr="007821DB">
        <w:rPr>
          <w:sz w:val="20"/>
          <w:szCs w:val="20"/>
        </w:rPr>
        <w:t>46</w:t>
      </w:r>
      <w:r w:rsidR="004B3341">
        <w:rPr>
          <w:sz w:val="20"/>
          <w:szCs w:val="20"/>
        </w:rPr>
        <w:t> 837 920,54</w:t>
      </w:r>
      <w:r w:rsidR="00D17B5E" w:rsidRPr="007821DB">
        <w:rPr>
          <w:sz w:val="20"/>
          <w:szCs w:val="20"/>
        </w:rPr>
        <w:t xml:space="preserve"> рублей.</w:t>
      </w:r>
    </w:p>
    <w:p w:rsidR="005A5017" w:rsidRPr="007821DB" w:rsidRDefault="008042F5" w:rsidP="002371E9">
      <w:pPr>
        <w:shd w:val="clear" w:color="auto" w:fill="FFFFFF"/>
        <w:ind w:firstLine="709"/>
        <w:jc w:val="both"/>
        <w:rPr>
          <w:b/>
          <w:sz w:val="20"/>
          <w:szCs w:val="20"/>
        </w:rPr>
      </w:pPr>
      <w:r w:rsidRPr="007821DB">
        <w:rPr>
          <w:sz w:val="20"/>
          <w:szCs w:val="20"/>
        </w:rPr>
        <w:t xml:space="preserve"> </w:t>
      </w:r>
      <w:r w:rsidR="00D17B5E" w:rsidRPr="007821DB">
        <w:rPr>
          <w:sz w:val="20"/>
          <w:szCs w:val="20"/>
        </w:rPr>
        <w:t xml:space="preserve">Объем субвенций по сравнению </w:t>
      </w:r>
      <w:r w:rsidR="005A5017" w:rsidRPr="007821DB">
        <w:rPr>
          <w:sz w:val="20"/>
          <w:szCs w:val="20"/>
        </w:rPr>
        <w:t xml:space="preserve"> </w:t>
      </w:r>
      <w:r w:rsidR="008F2AA9" w:rsidRPr="007821DB">
        <w:rPr>
          <w:sz w:val="20"/>
          <w:szCs w:val="20"/>
        </w:rPr>
        <w:t>с 2020</w:t>
      </w:r>
      <w:r w:rsidR="00D17B5E" w:rsidRPr="007821DB">
        <w:rPr>
          <w:sz w:val="20"/>
          <w:szCs w:val="20"/>
        </w:rPr>
        <w:t xml:space="preserve"> годом</w:t>
      </w:r>
      <w:r w:rsidR="005A5017" w:rsidRPr="007821DB">
        <w:rPr>
          <w:sz w:val="20"/>
          <w:szCs w:val="20"/>
        </w:rPr>
        <w:t xml:space="preserve"> </w:t>
      </w:r>
      <w:r w:rsidR="00E94566" w:rsidRPr="007821DB">
        <w:rPr>
          <w:sz w:val="20"/>
          <w:szCs w:val="20"/>
        </w:rPr>
        <w:t>увеличился</w:t>
      </w:r>
      <w:r w:rsidR="00D17B5E" w:rsidRPr="007821DB">
        <w:rPr>
          <w:sz w:val="20"/>
          <w:szCs w:val="20"/>
        </w:rPr>
        <w:t xml:space="preserve"> на </w:t>
      </w:r>
      <w:r w:rsidR="00145C8A" w:rsidRPr="007821DB">
        <w:rPr>
          <w:sz w:val="20"/>
          <w:szCs w:val="20"/>
        </w:rPr>
        <w:t>–</w:t>
      </w:r>
      <w:r w:rsidR="00BD779B" w:rsidRPr="007821DB">
        <w:rPr>
          <w:sz w:val="20"/>
          <w:szCs w:val="20"/>
        </w:rPr>
        <w:t xml:space="preserve"> </w:t>
      </w:r>
      <w:r w:rsidR="004B3341">
        <w:rPr>
          <w:sz w:val="20"/>
          <w:szCs w:val="20"/>
        </w:rPr>
        <w:t>12 301 609,43</w:t>
      </w:r>
      <w:r w:rsidR="00D17B5E" w:rsidRPr="007821DB">
        <w:rPr>
          <w:sz w:val="20"/>
          <w:szCs w:val="20"/>
        </w:rPr>
        <w:t xml:space="preserve"> рублей</w:t>
      </w:r>
      <w:r w:rsidR="005A5017" w:rsidRPr="007821DB">
        <w:rPr>
          <w:b/>
          <w:sz w:val="20"/>
          <w:szCs w:val="20"/>
        </w:rPr>
        <w:t xml:space="preserve">. </w:t>
      </w:r>
    </w:p>
    <w:p w:rsidR="009F7751" w:rsidRPr="007821DB" w:rsidRDefault="007821DB" w:rsidP="002371E9">
      <w:pPr>
        <w:shd w:val="clear" w:color="auto" w:fill="FFFFFF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F7751" w:rsidRPr="007821DB">
        <w:rPr>
          <w:sz w:val="20"/>
          <w:szCs w:val="20"/>
        </w:rPr>
        <w:t>Объем иных меж</w:t>
      </w:r>
      <w:r w:rsidR="001B71BF" w:rsidRPr="007821DB">
        <w:rPr>
          <w:sz w:val="20"/>
          <w:szCs w:val="20"/>
        </w:rPr>
        <w:t>бюджетных трансфертов увеличился</w:t>
      </w:r>
      <w:r w:rsidR="009F7751" w:rsidRPr="007821DB">
        <w:rPr>
          <w:sz w:val="20"/>
          <w:szCs w:val="20"/>
        </w:rPr>
        <w:t xml:space="preserve"> на </w:t>
      </w:r>
      <w:r w:rsidR="001B71BF" w:rsidRPr="007821DB">
        <w:rPr>
          <w:sz w:val="20"/>
          <w:szCs w:val="20"/>
        </w:rPr>
        <w:t>-</w:t>
      </w:r>
      <w:r w:rsidR="001C1EE0" w:rsidRPr="007821DB">
        <w:rPr>
          <w:sz w:val="20"/>
          <w:szCs w:val="20"/>
        </w:rPr>
        <w:t xml:space="preserve"> </w:t>
      </w:r>
      <w:r w:rsidR="001B71BF" w:rsidRPr="007821DB">
        <w:rPr>
          <w:sz w:val="20"/>
          <w:szCs w:val="20"/>
        </w:rPr>
        <w:t>6</w:t>
      </w:r>
      <w:r w:rsidR="004B3341">
        <w:rPr>
          <w:sz w:val="20"/>
          <w:szCs w:val="20"/>
        </w:rPr>
        <w:t> 560 085,67</w:t>
      </w:r>
      <w:r w:rsidR="00496277" w:rsidRPr="007821DB">
        <w:rPr>
          <w:sz w:val="20"/>
          <w:szCs w:val="20"/>
        </w:rPr>
        <w:t xml:space="preserve"> </w:t>
      </w:r>
      <w:r w:rsidR="009F7751" w:rsidRPr="007821DB">
        <w:rPr>
          <w:sz w:val="20"/>
          <w:szCs w:val="20"/>
        </w:rPr>
        <w:t>рублей.</w:t>
      </w:r>
    </w:p>
    <w:p w:rsidR="00DC5E68" w:rsidRPr="00626295" w:rsidRDefault="00955C99" w:rsidP="00DC5E68">
      <w:pPr>
        <w:spacing w:before="240"/>
        <w:ind w:left="709"/>
        <w:jc w:val="center"/>
        <w:rPr>
          <w:b/>
          <w:iCs/>
        </w:rPr>
      </w:pPr>
      <w:r w:rsidRPr="00626295">
        <w:rPr>
          <w:b/>
          <w:iCs/>
        </w:rPr>
        <w:t>2.2.</w:t>
      </w:r>
      <w:r w:rsidR="00DC5E68" w:rsidRPr="00626295">
        <w:rPr>
          <w:b/>
          <w:iCs/>
        </w:rPr>
        <w:t xml:space="preserve"> Источники внутреннего финансирования </w:t>
      </w:r>
    </w:p>
    <w:p w:rsidR="00DC5E68" w:rsidRPr="00626295" w:rsidRDefault="00DC5E68" w:rsidP="00DC5E68">
      <w:pPr>
        <w:spacing w:after="360"/>
        <w:ind w:left="709"/>
        <w:jc w:val="center"/>
        <w:rPr>
          <w:b/>
          <w:iCs/>
        </w:rPr>
      </w:pPr>
      <w:r w:rsidRPr="00626295">
        <w:rPr>
          <w:b/>
          <w:iCs/>
        </w:rPr>
        <w:t>дефицита районного бюджета.</w:t>
      </w:r>
    </w:p>
    <w:p w:rsidR="00C14EC2" w:rsidRPr="00626295" w:rsidRDefault="00AB4390" w:rsidP="00AB4390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В 2021</w:t>
      </w:r>
      <w:r w:rsidR="00C938E0" w:rsidRPr="00626295">
        <w:rPr>
          <w:sz w:val="20"/>
          <w:szCs w:val="20"/>
        </w:rPr>
        <w:t xml:space="preserve"> году  был погашен кредит</w:t>
      </w:r>
      <w:r w:rsidR="00C14EC2" w:rsidRPr="00626295">
        <w:rPr>
          <w:sz w:val="20"/>
          <w:szCs w:val="20"/>
        </w:rPr>
        <w:t xml:space="preserve"> в сумме 4</w:t>
      </w:r>
      <w:r w:rsidR="00AE1A50" w:rsidRPr="00626295">
        <w:rPr>
          <w:sz w:val="20"/>
          <w:szCs w:val="20"/>
        </w:rPr>
        <w:t> 000 000,00 рублей</w:t>
      </w:r>
      <w:r w:rsidR="00C938E0" w:rsidRPr="00626295">
        <w:rPr>
          <w:sz w:val="20"/>
          <w:szCs w:val="20"/>
        </w:rPr>
        <w:t xml:space="preserve">, полученный в </w:t>
      </w:r>
      <w:r w:rsidRPr="00626295">
        <w:rPr>
          <w:sz w:val="20"/>
          <w:szCs w:val="20"/>
        </w:rPr>
        <w:t>2020</w:t>
      </w:r>
      <w:r w:rsidR="00C14EC2" w:rsidRPr="00626295">
        <w:rPr>
          <w:sz w:val="20"/>
          <w:szCs w:val="20"/>
        </w:rPr>
        <w:t xml:space="preserve"> году в </w:t>
      </w:r>
      <w:r w:rsidR="000E488A" w:rsidRPr="00626295">
        <w:rPr>
          <w:sz w:val="20"/>
          <w:szCs w:val="20"/>
        </w:rPr>
        <w:t>ПАО «Сбербанк России» и пр</w:t>
      </w:r>
      <w:r w:rsidRPr="00626295">
        <w:rPr>
          <w:sz w:val="20"/>
          <w:szCs w:val="20"/>
        </w:rPr>
        <w:t xml:space="preserve">ивлечен новый кредит в сумме </w:t>
      </w:r>
      <w:r w:rsidRPr="005B64A1">
        <w:rPr>
          <w:sz w:val="20"/>
          <w:szCs w:val="20"/>
        </w:rPr>
        <w:t>3 5</w:t>
      </w:r>
      <w:r w:rsidR="000E488A" w:rsidRPr="005B64A1">
        <w:rPr>
          <w:sz w:val="20"/>
          <w:szCs w:val="20"/>
        </w:rPr>
        <w:t>00 000,00 рублей</w:t>
      </w:r>
      <w:r w:rsidR="000E488A" w:rsidRPr="00626295">
        <w:rPr>
          <w:sz w:val="20"/>
          <w:szCs w:val="20"/>
        </w:rPr>
        <w:t>.</w:t>
      </w:r>
      <w:r w:rsidR="00D825AA" w:rsidRPr="00626295">
        <w:rPr>
          <w:b/>
          <w:sz w:val="20"/>
          <w:szCs w:val="20"/>
        </w:rPr>
        <w:t xml:space="preserve">                                              </w:t>
      </w:r>
    </w:p>
    <w:p w:rsidR="00FA188B" w:rsidRPr="00626295" w:rsidRDefault="00C14EC2" w:rsidP="00C938E0">
      <w:pPr>
        <w:ind w:firstLine="709"/>
        <w:rPr>
          <w:spacing w:val="4"/>
          <w:sz w:val="20"/>
          <w:szCs w:val="20"/>
        </w:rPr>
      </w:pPr>
      <w:r w:rsidRPr="00626295">
        <w:rPr>
          <w:sz w:val="20"/>
          <w:szCs w:val="20"/>
        </w:rPr>
        <w:t xml:space="preserve">   </w:t>
      </w:r>
      <w:r w:rsidR="006D787F" w:rsidRPr="00626295">
        <w:rPr>
          <w:sz w:val="20"/>
          <w:szCs w:val="20"/>
        </w:rPr>
        <w:t>Районный бюджет за 20</w:t>
      </w:r>
      <w:r w:rsidR="000F1C5B" w:rsidRPr="00626295">
        <w:rPr>
          <w:sz w:val="20"/>
          <w:szCs w:val="20"/>
        </w:rPr>
        <w:t>21</w:t>
      </w:r>
      <w:r w:rsidR="002D007B" w:rsidRPr="00626295">
        <w:rPr>
          <w:sz w:val="20"/>
          <w:szCs w:val="20"/>
        </w:rPr>
        <w:t xml:space="preserve"> год исполнен с </w:t>
      </w:r>
      <w:r w:rsidR="000F1C5B" w:rsidRPr="00626295">
        <w:rPr>
          <w:sz w:val="20"/>
          <w:szCs w:val="20"/>
        </w:rPr>
        <w:t>про</w:t>
      </w:r>
      <w:r w:rsidRPr="00626295">
        <w:rPr>
          <w:sz w:val="20"/>
          <w:szCs w:val="20"/>
        </w:rPr>
        <w:t>фицитом</w:t>
      </w:r>
      <w:r w:rsidR="00FA188B" w:rsidRPr="00626295">
        <w:rPr>
          <w:sz w:val="20"/>
          <w:szCs w:val="20"/>
        </w:rPr>
        <w:t xml:space="preserve"> в сумме </w:t>
      </w:r>
      <w:r w:rsidR="000F1C5B" w:rsidRPr="00626295">
        <w:rPr>
          <w:sz w:val="20"/>
          <w:szCs w:val="20"/>
        </w:rPr>
        <w:t xml:space="preserve"> 48 615 428,02 </w:t>
      </w:r>
      <w:r w:rsidR="00FA188B" w:rsidRPr="00626295">
        <w:rPr>
          <w:sz w:val="20"/>
          <w:szCs w:val="20"/>
        </w:rPr>
        <w:t xml:space="preserve">рублей.  </w:t>
      </w:r>
    </w:p>
    <w:p w:rsidR="00DC5E68" w:rsidRPr="00626295" w:rsidRDefault="00DC5E68" w:rsidP="00C938E0">
      <w:pPr>
        <w:spacing w:line="264" w:lineRule="auto"/>
        <w:ind w:left="709"/>
        <w:rPr>
          <w:b/>
        </w:rPr>
      </w:pPr>
    </w:p>
    <w:p w:rsidR="00F368C4" w:rsidRPr="00626295" w:rsidRDefault="00367984" w:rsidP="00F368C4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626295">
        <w:rPr>
          <w:b/>
        </w:rPr>
        <w:t xml:space="preserve">                                             </w:t>
      </w:r>
      <w:r w:rsidR="00422882" w:rsidRPr="00626295">
        <w:rPr>
          <w:b/>
        </w:rPr>
        <w:t>2.3. Расходы районного</w:t>
      </w:r>
      <w:r w:rsidRPr="00626295">
        <w:rPr>
          <w:spacing w:val="4"/>
          <w:sz w:val="20"/>
          <w:szCs w:val="20"/>
        </w:rPr>
        <w:t xml:space="preserve">  </w:t>
      </w:r>
      <w:r w:rsidRPr="00626295">
        <w:rPr>
          <w:b/>
          <w:spacing w:val="4"/>
        </w:rPr>
        <w:t>бюджета</w:t>
      </w:r>
      <w:r w:rsidR="00F368C4" w:rsidRPr="00626295">
        <w:rPr>
          <w:spacing w:val="4"/>
          <w:sz w:val="20"/>
          <w:szCs w:val="20"/>
        </w:rPr>
        <w:t xml:space="preserve">                                 </w:t>
      </w:r>
    </w:p>
    <w:p w:rsidR="00422882" w:rsidRPr="00626295" w:rsidRDefault="00422882" w:rsidP="00422882">
      <w:pPr>
        <w:spacing w:line="264" w:lineRule="auto"/>
        <w:ind w:left="709"/>
        <w:jc w:val="center"/>
        <w:rPr>
          <w:b/>
        </w:rPr>
      </w:pPr>
    </w:p>
    <w:p w:rsidR="00422882" w:rsidRPr="00626295" w:rsidRDefault="00422882" w:rsidP="000F4777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</w:t>
      </w:r>
      <w:proofErr w:type="gramStart"/>
      <w:r w:rsidRPr="00626295">
        <w:rPr>
          <w:sz w:val="20"/>
          <w:szCs w:val="20"/>
        </w:rPr>
        <w:t>Исполнение р</w:t>
      </w:r>
      <w:r w:rsidR="00E657D2" w:rsidRPr="00626295">
        <w:rPr>
          <w:sz w:val="20"/>
          <w:szCs w:val="20"/>
        </w:rPr>
        <w:t>асходов районного бюджета в 20</w:t>
      </w:r>
      <w:r w:rsidR="00420EDC" w:rsidRPr="00626295">
        <w:rPr>
          <w:sz w:val="20"/>
          <w:szCs w:val="20"/>
        </w:rPr>
        <w:t>21</w:t>
      </w:r>
      <w:r w:rsidRPr="00626295">
        <w:rPr>
          <w:sz w:val="20"/>
          <w:szCs w:val="20"/>
        </w:rPr>
        <w:t xml:space="preserve"> году осуществлялось в соответствии с решением Трубчевского районного Совета </w:t>
      </w:r>
      <w:r w:rsidR="00420EDC" w:rsidRPr="00626295">
        <w:rPr>
          <w:sz w:val="20"/>
          <w:szCs w:val="20"/>
        </w:rPr>
        <w:t>народных депутатов от 23.12.2020</w:t>
      </w:r>
      <w:r w:rsidR="00211AAD" w:rsidRPr="00626295">
        <w:rPr>
          <w:sz w:val="20"/>
          <w:szCs w:val="20"/>
        </w:rPr>
        <w:t xml:space="preserve"> г. № 6</w:t>
      </w:r>
      <w:r w:rsidR="00B90E84" w:rsidRPr="00626295">
        <w:rPr>
          <w:sz w:val="20"/>
          <w:szCs w:val="20"/>
        </w:rPr>
        <w:t>-</w:t>
      </w:r>
      <w:r w:rsidR="00420EDC" w:rsidRPr="00626295">
        <w:rPr>
          <w:sz w:val="20"/>
          <w:szCs w:val="20"/>
        </w:rPr>
        <w:t>159</w:t>
      </w:r>
      <w:r w:rsidRPr="00626295">
        <w:rPr>
          <w:sz w:val="20"/>
          <w:szCs w:val="20"/>
        </w:rPr>
        <w:t xml:space="preserve"> «</w:t>
      </w:r>
      <w:r w:rsidR="00211AAD" w:rsidRPr="00626295">
        <w:rPr>
          <w:sz w:val="20"/>
          <w:szCs w:val="20"/>
        </w:rPr>
        <w:t>О  бюджете Трубчевского муниципального</w:t>
      </w:r>
      <w:r w:rsidR="00420EDC" w:rsidRPr="00626295">
        <w:rPr>
          <w:sz w:val="20"/>
          <w:szCs w:val="20"/>
        </w:rPr>
        <w:t xml:space="preserve"> района Брянской области на 2021 год и на плановый период 2022 и 2023</w:t>
      </w:r>
      <w:r w:rsidR="00211AAD" w:rsidRPr="00626295">
        <w:rPr>
          <w:sz w:val="20"/>
          <w:szCs w:val="20"/>
        </w:rPr>
        <w:t xml:space="preserve"> годов»  </w:t>
      </w:r>
      <w:r w:rsidRPr="00626295">
        <w:rPr>
          <w:sz w:val="20"/>
          <w:szCs w:val="20"/>
        </w:rPr>
        <w:t>(в редакциях</w:t>
      </w:r>
      <w:r w:rsidR="000F4777" w:rsidRPr="00626295">
        <w:rPr>
          <w:sz w:val="22"/>
          <w:szCs w:val="22"/>
        </w:rPr>
        <w:t xml:space="preserve">: </w:t>
      </w:r>
      <w:r w:rsidR="000F4777" w:rsidRPr="00626295">
        <w:rPr>
          <w:sz w:val="20"/>
          <w:szCs w:val="20"/>
        </w:rPr>
        <w:t xml:space="preserve">от </w:t>
      </w:r>
      <w:r w:rsidR="00192AE5" w:rsidRPr="00626295">
        <w:rPr>
          <w:sz w:val="20"/>
          <w:szCs w:val="20"/>
        </w:rPr>
        <w:t>19.02.2021г №6-170; от 19.02.2021</w:t>
      </w:r>
      <w:r w:rsidR="0097167A" w:rsidRPr="00626295">
        <w:rPr>
          <w:sz w:val="20"/>
          <w:szCs w:val="20"/>
        </w:rPr>
        <w:t>г</w:t>
      </w:r>
      <w:r w:rsidR="00192AE5" w:rsidRPr="00626295">
        <w:rPr>
          <w:sz w:val="20"/>
          <w:szCs w:val="20"/>
        </w:rPr>
        <w:t>. №6-179</w:t>
      </w:r>
      <w:r w:rsidR="000F4777" w:rsidRPr="00626295">
        <w:rPr>
          <w:sz w:val="20"/>
          <w:szCs w:val="20"/>
        </w:rPr>
        <w:t xml:space="preserve">; от </w:t>
      </w:r>
      <w:r w:rsidR="00192AE5" w:rsidRPr="00626295">
        <w:rPr>
          <w:sz w:val="20"/>
          <w:szCs w:val="20"/>
        </w:rPr>
        <w:t>25.02..2021г №6-180</w:t>
      </w:r>
      <w:r w:rsidR="000F4777" w:rsidRPr="00626295">
        <w:rPr>
          <w:sz w:val="20"/>
          <w:szCs w:val="20"/>
        </w:rPr>
        <w:t>;</w:t>
      </w:r>
      <w:proofErr w:type="gramEnd"/>
      <w:r w:rsidR="000F4777" w:rsidRPr="00626295">
        <w:rPr>
          <w:sz w:val="20"/>
          <w:szCs w:val="20"/>
        </w:rPr>
        <w:t xml:space="preserve"> от </w:t>
      </w:r>
      <w:r w:rsidR="00192AE5" w:rsidRPr="00626295">
        <w:rPr>
          <w:sz w:val="20"/>
          <w:szCs w:val="20"/>
        </w:rPr>
        <w:t>31.03.2021</w:t>
      </w:r>
      <w:r w:rsidR="000F4777" w:rsidRPr="00626295">
        <w:rPr>
          <w:sz w:val="20"/>
          <w:szCs w:val="20"/>
        </w:rPr>
        <w:t>г</w:t>
      </w:r>
      <w:r w:rsidR="0097167A" w:rsidRPr="00626295">
        <w:rPr>
          <w:sz w:val="20"/>
          <w:szCs w:val="20"/>
        </w:rPr>
        <w:t xml:space="preserve"> </w:t>
      </w:r>
      <w:r w:rsidR="00192AE5" w:rsidRPr="00626295">
        <w:rPr>
          <w:sz w:val="20"/>
          <w:szCs w:val="20"/>
        </w:rPr>
        <w:t>№6-189</w:t>
      </w:r>
      <w:r w:rsidR="000F4777" w:rsidRPr="00626295">
        <w:rPr>
          <w:sz w:val="20"/>
          <w:szCs w:val="20"/>
        </w:rPr>
        <w:t xml:space="preserve">; от </w:t>
      </w:r>
      <w:r w:rsidR="00192AE5" w:rsidRPr="00626295">
        <w:rPr>
          <w:sz w:val="20"/>
          <w:szCs w:val="20"/>
        </w:rPr>
        <w:t>30.04.2021г. №6-199</w:t>
      </w:r>
      <w:r w:rsidR="000F4777" w:rsidRPr="00626295">
        <w:rPr>
          <w:sz w:val="20"/>
          <w:szCs w:val="20"/>
        </w:rPr>
        <w:t xml:space="preserve">; от </w:t>
      </w:r>
      <w:r w:rsidR="00192AE5" w:rsidRPr="00626295">
        <w:rPr>
          <w:sz w:val="20"/>
          <w:szCs w:val="20"/>
        </w:rPr>
        <w:t>21</w:t>
      </w:r>
      <w:r w:rsidR="0097167A" w:rsidRPr="00626295">
        <w:rPr>
          <w:sz w:val="20"/>
          <w:szCs w:val="20"/>
        </w:rPr>
        <w:t>.</w:t>
      </w:r>
      <w:r w:rsidR="00192AE5" w:rsidRPr="00626295">
        <w:rPr>
          <w:sz w:val="20"/>
          <w:szCs w:val="20"/>
        </w:rPr>
        <w:t>06.2021</w:t>
      </w:r>
      <w:r w:rsidR="0097167A" w:rsidRPr="00626295">
        <w:rPr>
          <w:sz w:val="20"/>
          <w:szCs w:val="20"/>
        </w:rPr>
        <w:t>г. №6</w:t>
      </w:r>
      <w:r w:rsidR="000F4777" w:rsidRPr="00626295">
        <w:rPr>
          <w:sz w:val="20"/>
          <w:szCs w:val="20"/>
        </w:rPr>
        <w:t>-</w:t>
      </w:r>
      <w:r w:rsidR="00192AE5" w:rsidRPr="00626295">
        <w:rPr>
          <w:sz w:val="20"/>
          <w:szCs w:val="20"/>
        </w:rPr>
        <w:t>206</w:t>
      </w:r>
      <w:r w:rsidR="000F4777" w:rsidRPr="00626295">
        <w:rPr>
          <w:sz w:val="20"/>
          <w:szCs w:val="20"/>
        </w:rPr>
        <w:t xml:space="preserve">; от </w:t>
      </w:r>
      <w:r w:rsidR="00192AE5" w:rsidRPr="00626295">
        <w:rPr>
          <w:sz w:val="20"/>
          <w:szCs w:val="20"/>
        </w:rPr>
        <w:t>29</w:t>
      </w:r>
      <w:r w:rsidR="000F4777" w:rsidRPr="00626295">
        <w:rPr>
          <w:sz w:val="20"/>
          <w:szCs w:val="20"/>
        </w:rPr>
        <w:t>.</w:t>
      </w:r>
      <w:r w:rsidR="00192AE5" w:rsidRPr="00626295">
        <w:rPr>
          <w:sz w:val="20"/>
          <w:szCs w:val="20"/>
        </w:rPr>
        <w:t>07.2021г. №6-217</w:t>
      </w:r>
      <w:r w:rsidR="000F4777" w:rsidRPr="00626295">
        <w:rPr>
          <w:sz w:val="20"/>
          <w:szCs w:val="20"/>
        </w:rPr>
        <w:t>; от</w:t>
      </w:r>
      <w:r w:rsidR="00192AE5" w:rsidRPr="00626295">
        <w:rPr>
          <w:sz w:val="20"/>
          <w:szCs w:val="20"/>
        </w:rPr>
        <w:t>28</w:t>
      </w:r>
      <w:r w:rsidR="000F4777" w:rsidRPr="00626295">
        <w:rPr>
          <w:sz w:val="20"/>
          <w:szCs w:val="20"/>
        </w:rPr>
        <w:t>.</w:t>
      </w:r>
      <w:r w:rsidR="00192AE5" w:rsidRPr="00626295">
        <w:rPr>
          <w:sz w:val="20"/>
          <w:szCs w:val="20"/>
        </w:rPr>
        <w:t>08.2021г. №6-224</w:t>
      </w:r>
      <w:r w:rsidR="000F4777" w:rsidRPr="00626295">
        <w:rPr>
          <w:sz w:val="20"/>
          <w:szCs w:val="20"/>
        </w:rPr>
        <w:t xml:space="preserve">; </w:t>
      </w:r>
      <w:proofErr w:type="gramStart"/>
      <w:r w:rsidR="000F4777" w:rsidRPr="00626295">
        <w:rPr>
          <w:sz w:val="20"/>
          <w:szCs w:val="20"/>
        </w:rPr>
        <w:t xml:space="preserve">от </w:t>
      </w:r>
      <w:r w:rsidR="00192AE5" w:rsidRPr="00626295">
        <w:rPr>
          <w:sz w:val="20"/>
          <w:szCs w:val="20"/>
        </w:rPr>
        <w:t>29.10.2021</w:t>
      </w:r>
      <w:r w:rsidR="000F4777" w:rsidRPr="00626295">
        <w:rPr>
          <w:sz w:val="20"/>
          <w:szCs w:val="20"/>
        </w:rPr>
        <w:t>г. №</w:t>
      </w:r>
      <w:r w:rsidR="00123005" w:rsidRPr="00626295">
        <w:rPr>
          <w:sz w:val="20"/>
          <w:szCs w:val="20"/>
        </w:rPr>
        <w:t>6-253: от 17.12.2021г.6-300 от 28.12.2021 г. №6-315)</w:t>
      </w:r>
      <w:r w:rsidR="000F4777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а также, в соответствии с порядком, установленным приказом финансового управления администрации Трубчевского муниципального района от 05.08.2016 № 33 «Об утверждении Порядка составления и ведения сводной бюджетной росписи бюджета Трубчевского муниципального района, бюджетных росписей главных распорядителей (получателей) средств бюджета Трубчевского муниципального района.</w:t>
      </w:r>
      <w:proofErr w:type="gramEnd"/>
    </w:p>
    <w:p w:rsidR="00422882" w:rsidRPr="00626295" w:rsidRDefault="00422882" w:rsidP="00422882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Решением районного Совета народных депутато</w:t>
      </w:r>
      <w:r w:rsidR="007F3372" w:rsidRPr="00626295">
        <w:rPr>
          <w:sz w:val="20"/>
          <w:szCs w:val="20"/>
        </w:rPr>
        <w:t>в бюд</w:t>
      </w:r>
      <w:r w:rsidR="005E379C" w:rsidRPr="00626295">
        <w:rPr>
          <w:sz w:val="20"/>
          <w:szCs w:val="20"/>
        </w:rPr>
        <w:t>же</w:t>
      </w:r>
      <w:r w:rsidR="007C7725" w:rsidRPr="00626295">
        <w:rPr>
          <w:sz w:val="20"/>
          <w:szCs w:val="20"/>
        </w:rPr>
        <w:t>тные ассигнования на 2021</w:t>
      </w:r>
      <w:r w:rsidRPr="00626295">
        <w:rPr>
          <w:sz w:val="20"/>
          <w:szCs w:val="20"/>
        </w:rPr>
        <w:t xml:space="preserve"> год утверждены в сумме  </w:t>
      </w:r>
      <w:r w:rsidR="007C7725" w:rsidRPr="00626295">
        <w:rPr>
          <w:sz w:val="20"/>
          <w:szCs w:val="20"/>
        </w:rPr>
        <w:t>561 202 771,78</w:t>
      </w:r>
      <w:r w:rsidRPr="00626295">
        <w:rPr>
          <w:sz w:val="20"/>
          <w:szCs w:val="20"/>
        </w:rPr>
        <w:t xml:space="preserve"> рублей. </w:t>
      </w:r>
    </w:p>
    <w:p w:rsidR="00422882" w:rsidRPr="00626295" w:rsidRDefault="00422882" w:rsidP="00422882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Бюджетные ассигнования, утвержденные сводной бюджетной росписью расходов районного б</w:t>
      </w:r>
      <w:r w:rsidR="00F9610B" w:rsidRPr="00626295">
        <w:rPr>
          <w:sz w:val="20"/>
          <w:szCs w:val="20"/>
        </w:rPr>
        <w:t>ю</w:t>
      </w:r>
      <w:r w:rsidR="007C7725" w:rsidRPr="00626295">
        <w:rPr>
          <w:sz w:val="20"/>
          <w:szCs w:val="20"/>
        </w:rPr>
        <w:t>джета с учетом изменений на 2021</w:t>
      </w:r>
      <w:r w:rsidRPr="00626295">
        <w:rPr>
          <w:sz w:val="20"/>
          <w:szCs w:val="20"/>
        </w:rPr>
        <w:t xml:space="preserve"> год составили </w:t>
      </w:r>
      <w:r w:rsidR="00673069" w:rsidRPr="00626295">
        <w:rPr>
          <w:sz w:val="20"/>
          <w:szCs w:val="20"/>
        </w:rPr>
        <w:t xml:space="preserve"> </w:t>
      </w:r>
      <w:r w:rsidR="007C7725" w:rsidRPr="00626295">
        <w:rPr>
          <w:sz w:val="20"/>
          <w:szCs w:val="20"/>
        </w:rPr>
        <w:t>722 257 862,85</w:t>
      </w:r>
      <w:r w:rsidR="00EC2264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рублей.</w:t>
      </w:r>
    </w:p>
    <w:p w:rsidR="00422882" w:rsidRPr="00626295" w:rsidRDefault="00422882" w:rsidP="00422882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Кассовое исполнение ра</w:t>
      </w:r>
      <w:r w:rsidR="007F3372" w:rsidRPr="00626295">
        <w:rPr>
          <w:sz w:val="20"/>
          <w:szCs w:val="20"/>
        </w:rPr>
        <w:t>сходо</w:t>
      </w:r>
      <w:r w:rsidR="007C7725" w:rsidRPr="00626295">
        <w:rPr>
          <w:sz w:val="20"/>
          <w:szCs w:val="20"/>
        </w:rPr>
        <w:t>в районного бюджета за 2021</w:t>
      </w:r>
      <w:r w:rsidRPr="00626295">
        <w:rPr>
          <w:sz w:val="20"/>
          <w:szCs w:val="20"/>
        </w:rPr>
        <w:t xml:space="preserve"> год составило </w:t>
      </w:r>
      <w:r w:rsidR="007C7725" w:rsidRPr="00626295">
        <w:rPr>
          <w:sz w:val="20"/>
          <w:szCs w:val="20"/>
        </w:rPr>
        <w:t>653 966 037,32</w:t>
      </w:r>
      <w:r w:rsidRPr="00626295">
        <w:rPr>
          <w:sz w:val="20"/>
          <w:szCs w:val="20"/>
        </w:rPr>
        <w:t xml:space="preserve">  рублей, или </w:t>
      </w:r>
      <w:r w:rsidR="007C7725" w:rsidRPr="00626295">
        <w:rPr>
          <w:sz w:val="20"/>
          <w:szCs w:val="20"/>
        </w:rPr>
        <w:t>90,5</w:t>
      </w:r>
      <w:r w:rsidRPr="00626295">
        <w:rPr>
          <w:sz w:val="20"/>
          <w:szCs w:val="20"/>
        </w:rPr>
        <w:t xml:space="preserve"> процента к уточненному плану. </w:t>
      </w:r>
    </w:p>
    <w:p w:rsidR="001F22EE" w:rsidRPr="00626295" w:rsidRDefault="001F22EE" w:rsidP="00422882">
      <w:pPr>
        <w:ind w:firstLine="709"/>
        <w:jc w:val="both"/>
        <w:rPr>
          <w:sz w:val="20"/>
          <w:szCs w:val="20"/>
        </w:rPr>
      </w:pPr>
    </w:p>
    <w:p w:rsidR="00422882" w:rsidRPr="00626295" w:rsidRDefault="00422882" w:rsidP="00422882">
      <w:pPr>
        <w:tabs>
          <w:tab w:val="left" w:pos="3960"/>
        </w:tabs>
        <w:spacing w:line="281" w:lineRule="auto"/>
        <w:ind w:firstLine="720"/>
        <w:jc w:val="both"/>
        <w:outlineLvl w:val="0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Динамика исполнения расходной части бюджета за ряд лет представлена в таблице</w:t>
      </w:r>
    </w:p>
    <w:p w:rsidR="009E3BF1" w:rsidRPr="00626295" w:rsidRDefault="009E3BF1" w:rsidP="00422882">
      <w:pPr>
        <w:tabs>
          <w:tab w:val="left" w:pos="3960"/>
        </w:tabs>
        <w:spacing w:line="281" w:lineRule="auto"/>
        <w:ind w:firstLine="720"/>
        <w:jc w:val="both"/>
        <w:outlineLvl w:val="0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(рублей)</w:t>
      </w:r>
    </w:p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418"/>
        <w:gridCol w:w="709"/>
        <w:gridCol w:w="1559"/>
        <w:gridCol w:w="709"/>
        <w:gridCol w:w="1418"/>
        <w:gridCol w:w="708"/>
        <w:gridCol w:w="1559"/>
        <w:gridCol w:w="567"/>
      </w:tblGrid>
      <w:tr w:rsidR="00626295" w:rsidRPr="00626295" w:rsidTr="00487EEE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Год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 xml:space="preserve">Всего расходы    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из них</w:t>
            </w:r>
          </w:p>
        </w:tc>
      </w:tr>
      <w:tr w:rsidR="00626295" w:rsidRPr="00626295" w:rsidTr="009850F3">
        <w:trPr>
          <w:trHeight w:val="91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882" w:rsidRPr="00626295" w:rsidRDefault="00422882" w:rsidP="00487EE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882" w:rsidRPr="00626295" w:rsidRDefault="00422882" w:rsidP="00487EE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Общего-</w:t>
            </w:r>
            <w:proofErr w:type="spellStart"/>
            <w:r w:rsidRPr="00626295">
              <w:rPr>
                <w:sz w:val="18"/>
                <w:szCs w:val="18"/>
              </w:rPr>
              <w:t>сударст</w:t>
            </w:r>
            <w:proofErr w:type="spellEnd"/>
            <w:r w:rsidRPr="00626295">
              <w:rPr>
                <w:sz w:val="18"/>
                <w:szCs w:val="18"/>
              </w:rPr>
              <w:t>-венные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Удельный вес</w:t>
            </w:r>
          </w:p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Социально-культурная сфера</w:t>
            </w:r>
          </w:p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Удельный вес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26295">
              <w:rPr>
                <w:sz w:val="18"/>
                <w:szCs w:val="18"/>
              </w:rPr>
              <w:t>Межбюд-жетные</w:t>
            </w:r>
            <w:proofErr w:type="spellEnd"/>
            <w:proofErr w:type="gramEnd"/>
            <w:r w:rsidRPr="00626295">
              <w:rPr>
                <w:sz w:val="18"/>
                <w:szCs w:val="18"/>
              </w:rPr>
              <w:t xml:space="preserve"> транс-</w:t>
            </w:r>
          </w:p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ферты бюджетам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Удельный вес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626295" w:rsidRDefault="00422882" w:rsidP="00487EEE">
            <w:pPr>
              <w:jc w:val="center"/>
              <w:rPr>
                <w:sz w:val="18"/>
                <w:szCs w:val="18"/>
              </w:rPr>
            </w:pPr>
            <w:r w:rsidRPr="00626295">
              <w:rPr>
                <w:sz w:val="18"/>
                <w:szCs w:val="18"/>
              </w:rPr>
              <w:t>Удельный вес</w:t>
            </w:r>
          </w:p>
        </w:tc>
      </w:tr>
      <w:tr w:rsidR="00626295" w:rsidRPr="00626295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88B" w:rsidRPr="00626295" w:rsidRDefault="0000388B" w:rsidP="00487EE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500 560 131,70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67 990 887,34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349 580 400,49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7D1409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B368E2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8 832 000,00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95F16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241D97" w:rsidP="00FD773B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74 156 843,87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B22A6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14,8</w:t>
            </w:r>
          </w:p>
        </w:tc>
      </w:tr>
      <w:tr w:rsidR="00626295" w:rsidRPr="00626295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88B" w:rsidRPr="00626295" w:rsidRDefault="0000388B" w:rsidP="00487EE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542 655 467,09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70 996 982,29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386 668 386,74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B368E2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4 793 000,00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95F16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241D97" w:rsidP="00FD773B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80 197 098,06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00388B" w:rsidP="00FD773B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14,8</w:t>
            </w:r>
          </w:p>
        </w:tc>
      </w:tr>
      <w:tr w:rsidR="00547261" w:rsidRPr="00626295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88B" w:rsidRPr="00626295" w:rsidRDefault="0000388B" w:rsidP="00487EE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F13086" w:rsidP="00487EEE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653 966 037,32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F13086" w:rsidP="00487EEE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78 873 784,73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573DD9" w:rsidP="00487EE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573DD9" w:rsidP="00487EEE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468 194 136,67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573DD9" w:rsidP="00487EEE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F13086" w:rsidP="00487EEE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6 155 380,00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573DD9" w:rsidP="001F22EE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573DD9" w:rsidP="00487EEE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100 742 735,92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626295" w:rsidRDefault="00573DD9" w:rsidP="00487EEE">
            <w:pPr>
              <w:jc w:val="right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15,4</w:t>
            </w:r>
          </w:p>
        </w:tc>
      </w:tr>
    </w:tbl>
    <w:p w:rsidR="00422882" w:rsidRPr="00626295" w:rsidRDefault="00422882" w:rsidP="00422882">
      <w:pPr>
        <w:ind w:hanging="567"/>
        <w:jc w:val="both"/>
        <w:outlineLvl w:val="0"/>
        <w:rPr>
          <w:i/>
          <w:sz w:val="20"/>
          <w:szCs w:val="20"/>
        </w:rPr>
      </w:pPr>
    </w:p>
    <w:p w:rsidR="00DC5E68" w:rsidRPr="00626295" w:rsidRDefault="00DC5E68" w:rsidP="00DC5E68">
      <w:pPr>
        <w:ind w:hanging="567"/>
        <w:jc w:val="both"/>
        <w:outlineLvl w:val="0"/>
        <w:rPr>
          <w:i/>
          <w:sz w:val="20"/>
          <w:szCs w:val="20"/>
        </w:rPr>
      </w:pPr>
    </w:p>
    <w:p w:rsidR="00414F61" w:rsidRPr="00626295" w:rsidRDefault="00414F61" w:rsidP="002371E9">
      <w:pPr>
        <w:ind w:firstLine="709"/>
        <w:jc w:val="both"/>
        <w:rPr>
          <w:spacing w:val="-4"/>
          <w:sz w:val="20"/>
          <w:szCs w:val="20"/>
        </w:rPr>
      </w:pPr>
      <w:r w:rsidRPr="00626295">
        <w:rPr>
          <w:sz w:val="20"/>
          <w:szCs w:val="20"/>
        </w:rPr>
        <w:t>Исполнение расходов по функциональным направлениям в разрезе разделов бюджетной класс</w:t>
      </w:r>
      <w:r w:rsidR="00BF150B" w:rsidRPr="00626295">
        <w:rPr>
          <w:sz w:val="20"/>
          <w:szCs w:val="20"/>
        </w:rPr>
        <w:t xml:space="preserve">ификации </w:t>
      </w:r>
      <w:r w:rsidR="00F86696" w:rsidRPr="00626295">
        <w:rPr>
          <w:sz w:val="20"/>
          <w:szCs w:val="20"/>
        </w:rPr>
        <w:t>расходов бюдж</w:t>
      </w:r>
      <w:r w:rsidR="00547261" w:rsidRPr="00626295">
        <w:rPr>
          <w:sz w:val="20"/>
          <w:szCs w:val="20"/>
        </w:rPr>
        <w:t>ета в 2021</w:t>
      </w:r>
      <w:r w:rsidRPr="00626295">
        <w:rPr>
          <w:sz w:val="20"/>
          <w:szCs w:val="20"/>
        </w:rPr>
        <w:t xml:space="preserve"> году характеризовалось следующими показателями:</w:t>
      </w:r>
      <w:r w:rsidRPr="00626295">
        <w:rPr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F1505B" w:rsidRPr="00626295" w:rsidRDefault="00F1505B" w:rsidP="00F1505B">
      <w:pPr>
        <w:spacing w:before="120"/>
        <w:jc w:val="center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 xml:space="preserve">Исполнение расходов районного бюджета </w:t>
      </w:r>
    </w:p>
    <w:p w:rsidR="00F1505B" w:rsidRPr="00626295" w:rsidRDefault="00F1505B" w:rsidP="00F1505B">
      <w:pPr>
        <w:jc w:val="center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>по разделам класс</w:t>
      </w:r>
      <w:r w:rsidR="00547261" w:rsidRPr="00626295">
        <w:rPr>
          <w:b/>
          <w:sz w:val="20"/>
          <w:szCs w:val="20"/>
        </w:rPr>
        <w:t>ификации расходов бюджета в 2021</w:t>
      </w:r>
      <w:r w:rsidRPr="00626295">
        <w:rPr>
          <w:b/>
          <w:sz w:val="20"/>
          <w:szCs w:val="20"/>
        </w:rPr>
        <w:t xml:space="preserve"> году</w:t>
      </w:r>
    </w:p>
    <w:p w:rsidR="00F1505B" w:rsidRPr="00626295" w:rsidRDefault="00F1505B" w:rsidP="00723B86">
      <w:pPr>
        <w:spacing w:line="360" w:lineRule="auto"/>
        <w:ind w:right="139" w:firstLine="709"/>
        <w:jc w:val="both"/>
        <w:rPr>
          <w:spacing w:val="-4"/>
          <w:sz w:val="20"/>
          <w:szCs w:val="20"/>
        </w:rPr>
      </w:pPr>
      <w:r w:rsidRPr="00626295">
        <w:rPr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9E3BF1" w:rsidRPr="00626295">
        <w:rPr>
          <w:spacing w:val="-4"/>
          <w:sz w:val="20"/>
          <w:szCs w:val="20"/>
        </w:rPr>
        <w:t xml:space="preserve">                           (рублей</w:t>
      </w:r>
      <w:r w:rsidRPr="00626295">
        <w:rPr>
          <w:spacing w:val="-4"/>
          <w:sz w:val="20"/>
          <w:szCs w:val="20"/>
        </w:rPr>
        <w:t>)</w:t>
      </w:r>
      <w:r w:rsidR="00F13086" w:rsidRPr="00626295">
        <w:rPr>
          <w:spacing w:val="-4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="250" w:tblpY="6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67"/>
        <w:gridCol w:w="1559"/>
        <w:gridCol w:w="1559"/>
        <w:gridCol w:w="1560"/>
        <w:gridCol w:w="992"/>
        <w:gridCol w:w="817"/>
      </w:tblGrid>
      <w:tr w:rsidR="00626295" w:rsidRPr="00626295" w:rsidTr="00723B86">
        <w:trPr>
          <w:trHeight w:val="76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626295" w:rsidRDefault="00F1505B" w:rsidP="00827A9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626295" w:rsidRDefault="00F1505B" w:rsidP="00827A9C">
            <w:pPr>
              <w:jc w:val="center"/>
              <w:rPr>
                <w:sz w:val="20"/>
                <w:szCs w:val="20"/>
              </w:rPr>
            </w:pPr>
            <w:proofErr w:type="spellStart"/>
            <w:r w:rsidRPr="00626295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626295" w:rsidRDefault="00F1505B" w:rsidP="006748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 в 20</w:t>
            </w:r>
            <w:r w:rsidR="006748E7" w:rsidRPr="00626295">
              <w:rPr>
                <w:sz w:val="20"/>
                <w:szCs w:val="20"/>
              </w:rPr>
              <w:t>20</w:t>
            </w:r>
            <w:r w:rsidRPr="00626295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626295" w:rsidRDefault="00684036" w:rsidP="00F86696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 20</w:t>
            </w:r>
            <w:r w:rsidR="005B71D5" w:rsidRPr="00626295">
              <w:rPr>
                <w:sz w:val="20"/>
                <w:szCs w:val="20"/>
              </w:rPr>
              <w:t>21</w:t>
            </w:r>
            <w:r w:rsidR="00F1505B" w:rsidRPr="0062629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626295" w:rsidRDefault="00684036" w:rsidP="00F86696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 в 20</w:t>
            </w:r>
            <w:r w:rsidR="006748E7" w:rsidRPr="00626295">
              <w:rPr>
                <w:sz w:val="20"/>
                <w:szCs w:val="20"/>
              </w:rPr>
              <w:t>21</w:t>
            </w:r>
            <w:r w:rsidR="00F1505B" w:rsidRPr="00626295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626295" w:rsidRDefault="00F1505B" w:rsidP="00827A9C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626295" w:rsidRDefault="00547261" w:rsidP="00F86696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Темп роста, 2021 г к 2020</w:t>
            </w:r>
            <w:r w:rsidR="00F1505B" w:rsidRPr="00626295">
              <w:rPr>
                <w:sz w:val="20"/>
                <w:szCs w:val="20"/>
              </w:rPr>
              <w:t xml:space="preserve"> г %</w:t>
            </w:r>
          </w:p>
        </w:tc>
      </w:tr>
      <w:tr w:rsidR="00626295" w:rsidRPr="00626295" w:rsidTr="00723B86">
        <w:trPr>
          <w:trHeight w:val="18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70 996 982,29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5B71D5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81 679 276,48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5B71D5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78 873 784,73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5B64A1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</w:t>
            </w:r>
            <w:r w:rsidR="005B64A1">
              <w:rPr>
                <w:sz w:val="20"/>
                <w:szCs w:val="20"/>
              </w:rPr>
              <w:t>6</w:t>
            </w:r>
            <w:r w:rsidR="005B71D5" w:rsidRPr="00626295">
              <w:rPr>
                <w:sz w:val="20"/>
                <w:szCs w:val="20"/>
              </w:rPr>
              <w:t>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111,1</w:t>
            </w:r>
          </w:p>
        </w:tc>
      </w:tr>
      <w:tr w:rsidR="00626295" w:rsidRPr="00626295" w:rsidTr="00723B86">
        <w:trPr>
          <w:trHeight w:val="10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1 288 830,00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5B71D5" w:rsidP="006748E7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1 318 562,00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5B71D5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1 318 562,00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102,3</w:t>
            </w:r>
          </w:p>
        </w:tc>
      </w:tr>
      <w:tr w:rsidR="00626295" w:rsidRPr="00626295" w:rsidTr="00723B86">
        <w:trPr>
          <w:trHeight w:val="31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10 866 784,54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12 221 881,58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12 218 373,65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5B64A1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112,4</w:t>
            </w:r>
          </w:p>
        </w:tc>
      </w:tr>
      <w:tr w:rsidR="00626295" w:rsidRPr="00626295" w:rsidTr="00723B86">
        <w:trPr>
          <w:trHeight w:val="92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55 846 565,69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75 014 657,69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72 387 618,61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96,5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129,6</w:t>
            </w:r>
          </w:p>
        </w:tc>
      </w:tr>
      <w:tr w:rsidR="00626295" w:rsidRPr="00626295" w:rsidTr="00723B86">
        <w:trPr>
          <w:trHeight w:val="41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11 841 806,54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50 662 000,59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14 543 432,88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28,7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122,8</w:t>
            </w:r>
          </w:p>
        </w:tc>
      </w:tr>
      <w:tr w:rsidR="00626295" w:rsidRPr="00626295" w:rsidTr="00723B86">
        <w:trPr>
          <w:trHeight w:val="14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309 312 064,06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E414D0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362 362 834,14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350 303 511,66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96,7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113,3</w:t>
            </w:r>
          </w:p>
        </w:tc>
      </w:tr>
      <w:tr w:rsidR="00626295" w:rsidRPr="00626295" w:rsidTr="00723B86">
        <w:trPr>
          <w:trHeight w:val="19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45 431 961,61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64 798 811,00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54 773 235,05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84,5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D215E5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</w:t>
            </w:r>
            <w:r w:rsidR="00D215E5">
              <w:rPr>
                <w:sz w:val="20"/>
                <w:szCs w:val="20"/>
              </w:rPr>
              <w:t>20,6</w:t>
            </w:r>
          </w:p>
        </w:tc>
      </w:tr>
      <w:tr w:rsidR="00626295" w:rsidRPr="00626295" w:rsidTr="00723B86">
        <w:trPr>
          <w:trHeight w:val="18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18 824 271,14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27 558 798,27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22 907 302,77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83,1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121,7</w:t>
            </w:r>
          </w:p>
        </w:tc>
      </w:tr>
      <w:tr w:rsidR="00626295" w:rsidRPr="00626295" w:rsidTr="00723B86">
        <w:trPr>
          <w:trHeight w:val="10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13 100 089,93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40 210 087,19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40 210 087,19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4461A7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3,1 раза</w:t>
            </w:r>
          </w:p>
        </w:tc>
      </w:tr>
      <w:tr w:rsidR="00626295" w:rsidRPr="00626295" w:rsidTr="00723B86">
        <w:trPr>
          <w:trHeight w:val="10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353 111,29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275 573,91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274 748,78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77,8</w:t>
            </w:r>
          </w:p>
        </w:tc>
      </w:tr>
      <w:tr w:rsidR="00626295" w:rsidRPr="00626295" w:rsidTr="00723B86">
        <w:trPr>
          <w:trHeight w:val="4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4 793 000,00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6 155 380,00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6 155 380,00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128,4</w:t>
            </w:r>
          </w:p>
        </w:tc>
      </w:tr>
      <w:tr w:rsidR="00626295" w:rsidRPr="00626295" w:rsidTr="00723B86">
        <w:trPr>
          <w:trHeight w:val="9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6748E7" w:rsidP="006748E7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542 655 467,09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5B64A1" w:rsidP="00674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722 257 862,85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653 966 037,32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8D3DF1" w:rsidP="006748E7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90,5</w:t>
            </w:r>
            <w:r w:rsidR="00DD2A83" w:rsidRPr="00626295">
              <w:rPr>
                <w:b/>
                <w:sz w:val="20"/>
                <w:szCs w:val="20"/>
              </w:rPr>
              <w:t xml:space="preserve">       </w:t>
            </w:r>
            <w:r w:rsidR="006748E7" w:rsidRPr="0062629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E7" w:rsidRPr="00626295" w:rsidRDefault="009346F3" w:rsidP="006748E7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120,5</w:t>
            </w:r>
          </w:p>
        </w:tc>
      </w:tr>
    </w:tbl>
    <w:p w:rsidR="00F1505B" w:rsidRPr="00626295" w:rsidRDefault="00F1505B" w:rsidP="00F1505B">
      <w:pPr>
        <w:ind w:firstLine="709"/>
        <w:jc w:val="both"/>
        <w:rPr>
          <w:spacing w:val="6"/>
          <w:sz w:val="20"/>
          <w:szCs w:val="20"/>
        </w:rPr>
      </w:pPr>
    </w:p>
    <w:p w:rsidR="00654447" w:rsidRPr="00626295" w:rsidRDefault="00654447" w:rsidP="0093342E">
      <w:pPr>
        <w:ind w:firstLine="709"/>
        <w:jc w:val="center"/>
        <w:rPr>
          <w:b/>
          <w:spacing w:val="6"/>
          <w:sz w:val="20"/>
          <w:szCs w:val="20"/>
        </w:rPr>
      </w:pPr>
      <w:r w:rsidRPr="00626295">
        <w:rPr>
          <w:b/>
          <w:spacing w:val="6"/>
          <w:sz w:val="20"/>
          <w:szCs w:val="20"/>
        </w:rPr>
        <w:t>0100 «Общегосударственные вопросы»</w:t>
      </w:r>
    </w:p>
    <w:p w:rsidR="0093342E" w:rsidRPr="00626295" w:rsidRDefault="0093342E" w:rsidP="0093342E">
      <w:pPr>
        <w:ind w:firstLine="709"/>
        <w:jc w:val="center"/>
        <w:rPr>
          <w:b/>
          <w:spacing w:val="6"/>
          <w:sz w:val="20"/>
          <w:szCs w:val="20"/>
        </w:rPr>
      </w:pPr>
    </w:p>
    <w:p w:rsidR="00132132" w:rsidRPr="00626295" w:rsidRDefault="006A20F5" w:rsidP="0093342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62629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626295">
        <w:rPr>
          <w:sz w:val="20"/>
          <w:szCs w:val="20"/>
        </w:rPr>
        <w:t xml:space="preserve">      </w:t>
      </w:r>
      <w:r w:rsidR="00944E08" w:rsidRPr="00626295">
        <w:rPr>
          <w:sz w:val="20"/>
          <w:szCs w:val="20"/>
        </w:rPr>
        <w:t xml:space="preserve">  </w:t>
      </w:r>
      <w:r w:rsidRPr="00626295">
        <w:rPr>
          <w:sz w:val="20"/>
          <w:szCs w:val="20"/>
        </w:rPr>
        <w:t xml:space="preserve">   Расходы по разделу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0100 «Общегосударственные вопросы» исполнены в объеме </w:t>
      </w:r>
      <w:r w:rsidR="00411707" w:rsidRPr="00626295">
        <w:rPr>
          <w:rFonts w:eastAsia="Calibri"/>
          <w:spacing w:val="6"/>
          <w:sz w:val="20"/>
          <w:szCs w:val="20"/>
          <w:lang w:eastAsia="en-US"/>
        </w:rPr>
        <w:t>78 873 784,73</w:t>
      </w:r>
      <w:r w:rsidR="00D739D4" w:rsidRPr="0062629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рублей, что составляет </w:t>
      </w:r>
      <w:r w:rsidR="00411707" w:rsidRPr="00626295">
        <w:rPr>
          <w:rFonts w:eastAsia="Calibri"/>
          <w:spacing w:val="6"/>
          <w:sz w:val="20"/>
          <w:szCs w:val="20"/>
          <w:lang w:eastAsia="en-US"/>
        </w:rPr>
        <w:t>96,6</w:t>
      </w:r>
      <w:r w:rsidRPr="00626295">
        <w:rPr>
          <w:rFonts w:eastAsia="Calibri"/>
          <w:spacing w:val="6"/>
          <w:sz w:val="20"/>
          <w:szCs w:val="20"/>
          <w:lang w:eastAsia="en-US"/>
        </w:rPr>
        <w:t>% к уточненному плану. По сравн</w:t>
      </w:r>
      <w:r w:rsidR="002C7B84" w:rsidRPr="00626295">
        <w:rPr>
          <w:rFonts w:eastAsia="Calibri"/>
          <w:spacing w:val="6"/>
          <w:sz w:val="20"/>
          <w:szCs w:val="20"/>
          <w:lang w:eastAsia="en-US"/>
        </w:rPr>
        <w:t>ению с аналогичным периодом 20</w:t>
      </w:r>
      <w:r w:rsidR="00411707" w:rsidRPr="00626295">
        <w:rPr>
          <w:rFonts w:eastAsia="Calibri"/>
          <w:spacing w:val="6"/>
          <w:sz w:val="20"/>
          <w:szCs w:val="20"/>
          <w:lang w:eastAsia="en-US"/>
        </w:rPr>
        <w:t>20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132132" w:rsidRPr="00626295">
        <w:rPr>
          <w:rFonts w:eastAsia="Calibri"/>
          <w:spacing w:val="6"/>
          <w:sz w:val="20"/>
          <w:szCs w:val="20"/>
          <w:lang w:eastAsia="en-US"/>
        </w:rPr>
        <w:t>величились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411707" w:rsidRPr="00626295">
        <w:rPr>
          <w:rFonts w:eastAsia="Calibri"/>
          <w:spacing w:val="6"/>
          <w:sz w:val="20"/>
          <w:szCs w:val="20"/>
          <w:lang w:eastAsia="en-US"/>
        </w:rPr>
        <w:t>7 876 802,44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8153A6" w:rsidRPr="00626295" w:rsidRDefault="008153A6" w:rsidP="0093342E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По подразделу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</w:t>
      </w:r>
      <w:r w:rsidR="00AF40F7" w:rsidRPr="00626295">
        <w:rPr>
          <w:sz w:val="20"/>
          <w:szCs w:val="20"/>
        </w:rPr>
        <w:t xml:space="preserve"> </w:t>
      </w:r>
      <w:r w:rsidR="00284B6A" w:rsidRPr="00626295">
        <w:rPr>
          <w:sz w:val="20"/>
          <w:szCs w:val="20"/>
        </w:rPr>
        <w:t>-</w:t>
      </w:r>
      <w:r w:rsidRPr="00626295">
        <w:rPr>
          <w:sz w:val="20"/>
          <w:szCs w:val="20"/>
        </w:rPr>
        <w:t xml:space="preserve"> </w:t>
      </w:r>
      <w:r w:rsidR="00284B6A" w:rsidRPr="00626295">
        <w:rPr>
          <w:sz w:val="20"/>
          <w:szCs w:val="20"/>
        </w:rPr>
        <w:t>1 151 773,99</w:t>
      </w:r>
      <w:r w:rsidRPr="00626295">
        <w:rPr>
          <w:sz w:val="20"/>
          <w:szCs w:val="20"/>
        </w:rPr>
        <w:t xml:space="preserve"> рублей  при плане </w:t>
      </w:r>
      <w:r w:rsidR="00284B6A" w:rsidRPr="00626295">
        <w:rPr>
          <w:sz w:val="20"/>
          <w:szCs w:val="20"/>
        </w:rPr>
        <w:t>–</w:t>
      </w:r>
      <w:r w:rsidR="00AF40F7" w:rsidRPr="00626295">
        <w:rPr>
          <w:sz w:val="20"/>
          <w:szCs w:val="20"/>
        </w:rPr>
        <w:t xml:space="preserve"> </w:t>
      </w:r>
      <w:r w:rsidR="00284B6A" w:rsidRPr="00626295">
        <w:rPr>
          <w:sz w:val="20"/>
          <w:szCs w:val="20"/>
        </w:rPr>
        <w:t>1 151 773,99</w:t>
      </w:r>
      <w:r w:rsidRPr="00626295">
        <w:rPr>
          <w:sz w:val="20"/>
          <w:szCs w:val="20"/>
        </w:rPr>
        <w:t xml:space="preserve">  или  </w:t>
      </w:r>
      <w:r w:rsidR="00921731" w:rsidRPr="00626295">
        <w:rPr>
          <w:sz w:val="20"/>
          <w:szCs w:val="20"/>
        </w:rPr>
        <w:t>100,0</w:t>
      </w:r>
      <w:r w:rsidRPr="00626295">
        <w:rPr>
          <w:sz w:val="20"/>
          <w:szCs w:val="20"/>
        </w:rPr>
        <w:t xml:space="preserve"> %.</w:t>
      </w:r>
      <w:r w:rsidRPr="00626295">
        <w:t xml:space="preserve"> </w:t>
      </w:r>
      <w:r w:rsidRPr="00626295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8153A6" w:rsidRPr="00626295" w:rsidRDefault="008153A6" w:rsidP="0093342E">
      <w:pPr>
        <w:jc w:val="both"/>
        <w:rPr>
          <w:iCs/>
          <w:sz w:val="20"/>
          <w:szCs w:val="20"/>
        </w:rPr>
      </w:pPr>
      <w:r w:rsidRPr="00626295">
        <w:rPr>
          <w:iCs/>
          <w:sz w:val="20"/>
          <w:szCs w:val="20"/>
        </w:rPr>
        <w:t xml:space="preserve">         По подразделу 0103 «Функционирование законодательных и представительных органов власти» кассовое исполнение расходов </w:t>
      </w:r>
      <w:r w:rsidRPr="00626295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626295">
        <w:rPr>
          <w:iCs/>
          <w:sz w:val="20"/>
          <w:szCs w:val="20"/>
        </w:rPr>
        <w:t xml:space="preserve"> сложилось в объеме </w:t>
      </w:r>
      <w:r w:rsidR="00AF40F7" w:rsidRPr="00626295">
        <w:rPr>
          <w:iCs/>
          <w:sz w:val="20"/>
          <w:szCs w:val="20"/>
        </w:rPr>
        <w:t>1</w:t>
      </w:r>
      <w:r w:rsidR="00F5579A" w:rsidRPr="00626295">
        <w:rPr>
          <w:iCs/>
          <w:sz w:val="20"/>
          <w:szCs w:val="20"/>
        </w:rPr>
        <w:t> 739 991,63</w:t>
      </w:r>
      <w:r w:rsidRPr="00626295">
        <w:rPr>
          <w:iCs/>
          <w:sz w:val="20"/>
          <w:szCs w:val="20"/>
        </w:rPr>
        <w:t xml:space="preserve"> рублей,  при плане </w:t>
      </w:r>
      <w:r w:rsidR="00AF40F7" w:rsidRPr="00626295">
        <w:rPr>
          <w:iCs/>
          <w:sz w:val="20"/>
          <w:szCs w:val="20"/>
        </w:rPr>
        <w:t>1</w:t>
      </w:r>
      <w:r w:rsidR="00F5579A" w:rsidRPr="00626295">
        <w:rPr>
          <w:iCs/>
          <w:sz w:val="20"/>
          <w:szCs w:val="20"/>
        </w:rPr>
        <w:t> 747 648,01</w:t>
      </w:r>
      <w:r w:rsidR="00FA6776" w:rsidRPr="00626295">
        <w:rPr>
          <w:iCs/>
          <w:sz w:val="20"/>
          <w:szCs w:val="20"/>
        </w:rPr>
        <w:t xml:space="preserve"> рублей, </w:t>
      </w:r>
      <w:r w:rsidRPr="00626295">
        <w:rPr>
          <w:iCs/>
          <w:sz w:val="20"/>
          <w:szCs w:val="20"/>
        </w:rPr>
        <w:t xml:space="preserve">что составляет </w:t>
      </w:r>
      <w:r w:rsidR="00F5579A" w:rsidRPr="00626295">
        <w:rPr>
          <w:iCs/>
          <w:sz w:val="20"/>
          <w:szCs w:val="20"/>
        </w:rPr>
        <w:t>99,6</w:t>
      </w:r>
      <w:r w:rsidRPr="00626295">
        <w:rPr>
          <w:iCs/>
          <w:sz w:val="20"/>
          <w:szCs w:val="20"/>
        </w:rPr>
        <w:t xml:space="preserve"> процентов.  </w:t>
      </w:r>
      <w:r w:rsidRPr="00626295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F85303" w:rsidRPr="00626295" w:rsidRDefault="008153A6" w:rsidP="0093342E">
      <w:pPr>
        <w:jc w:val="both"/>
        <w:rPr>
          <w:position w:val="2"/>
          <w:sz w:val="20"/>
          <w:szCs w:val="20"/>
        </w:rPr>
      </w:pPr>
      <w:r w:rsidRPr="00626295">
        <w:rPr>
          <w:rFonts w:eastAsia="Calibri"/>
          <w:spacing w:val="6"/>
          <w:sz w:val="20"/>
          <w:szCs w:val="20"/>
          <w:lang w:eastAsia="en-US"/>
        </w:rPr>
        <w:t xml:space="preserve">        </w:t>
      </w:r>
      <w:proofErr w:type="gramStart"/>
      <w:r w:rsidRPr="00626295">
        <w:rPr>
          <w:rFonts w:eastAsia="Calibri"/>
          <w:spacing w:val="6"/>
          <w:sz w:val="20"/>
          <w:szCs w:val="20"/>
          <w:lang w:eastAsia="en-US"/>
        </w:rPr>
        <w:t xml:space="preserve">По подразделу 0104 </w:t>
      </w:r>
      <w:r w:rsidR="00F85303" w:rsidRPr="00626295">
        <w:rPr>
          <w:rFonts w:eastAsia="Calibri"/>
          <w:spacing w:val="6"/>
          <w:sz w:val="20"/>
          <w:szCs w:val="20"/>
          <w:lang w:eastAsia="en-US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FA6776" w:rsidRPr="00626295">
        <w:rPr>
          <w:rFonts w:eastAsia="Calibri"/>
          <w:spacing w:val="6"/>
          <w:sz w:val="20"/>
          <w:szCs w:val="20"/>
          <w:lang w:eastAsia="en-US"/>
        </w:rPr>
        <w:t xml:space="preserve"> кассовое исполнение </w:t>
      </w:r>
      <w:r w:rsidR="00F85303" w:rsidRPr="00626295">
        <w:rPr>
          <w:rFonts w:eastAsia="Calibri"/>
          <w:spacing w:val="6"/>
          <w:sz w:val="20"/>
          <w:szCs w:val="20"/>
          <w:lang w:eastAsia="en-US"/>
        </w:rPr>
        <w:t xml:space="preserve">расходов сложилось в объеме </w:t>
      </w:r>
      <w:r w:rsidR="00F5579A" w:rsidRPr="00626295">
        <w:rPr>
          <w:rFonts w:eastAsia="Calibri"/>
          <w:spacing w:val="6"/>
          <w:sz w:val="20"/>
          <w:szCs w:val="20"/>
          <w:lang w:eastAsia="en-US"/>
        </w:rPr>
        <w:t>28 969 755,04</w:t>
      </w:r>
      <w:r w:rsidR="00F85303" w:rsidRPr="00626295">
        <w:rPr>
          <w:rFonts w:eastAsia="Calibri"/>
          <w:spacing w:val="6"/>
          <w:sz w:val="20"/>
          <w:szCs w:val="20"/>
          <w:lang w:eastAsia="en-US"/>
        </w:rPr>
        <w:t xml:space="preserve"> рублей при плане </w:t>
      </w:r>
      <w:r w:rsidR="00F5579A" w:rsidRPr="00626295">
        <w:rPr>
          <w:rFonts w:eastAsia="Calibri"/>
          <w:spacing w:val="6"/>
          <w:sz w:val="20"/>
          <w:szCs w:val="20"/>
          <w:lang w:eastAsia="en-US"/>
        </w:rPr>
        <w:t>31 355 660,71 рублей или 92,4</w:t>
      </w:r>
      <w:r w:rsidR="00F85303" w:rsidRPr="00626295">
        <w:rPr>
          <w:rFonts w:eastAsia="Calibri"/>
          <w:spacing w:val="6"/>
          <w:sz w:val="20"/>
          <w:szCs w:val="20"/>
          <w:lang w:eastAsia="en-US"/>
        </w:rPr>
        <w:t>%.</w:t>
      </w:r>
      <w:r w:rsidR="00F85303" w:rsidRPr="00626295">
        <w:rPr>
          <w:sz w:val="20"/>
          <w:szCs w:val="20"/>
        </w:rPr>
        <w:t xml:space="preserve"> По подразделу учтены расходы на </w:t>
      </w:r>
      <w:r w:rsidR="00F85303" w:rsidRPr="00626295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F85303" w:rsidRPr="00626295">
        <w:rPr>
          <w:sz w:val="20"/>
          <w:szCs w:val="20"/>
        </w:rPr>
        <w:t xml:space="preserve"> </w:t>
      </w:r>
      <w:r w:rsidR="00F85303" w:rsidRPr="00626295">
        <w:rPr>
          <w:position w:val="2"/>
          <w:sz w:val="20"/>
          <w:szCs w:val="20"/>
        </w:rPr>
        <w:t>содержание аппарата администрации района, уплату налогов.</w:t>
      </w:r>
      <w:proofErr w:type="gramEnd"/>
    </w:p>
    <w:p w:rsidR="008D3D9D" w:rsidRPr="00626295" w:rsidRDefault="00E33B40" w:rsidP="0093342E">
      <w:pPr>
        <w:jc w:val="both"/>
        <w:rPr>
          <w:sz w:val="20"/>
          <w:szCs w:val="20"/>
        </w:rPr>
      </w:pPr>
      <w:r w:rsidRPr="00626295">
        <w:rPr>
          <w:position w:val="2"/>
          <w:sz w:val="20"/>
          <w:szCs w:val="20"/>
        </w:rPr>
        <w:t xml:space="preserve">          По подразделу 0105 «</w:t>
      </w:r>
      <w:r w:rsidR="008D3D9D" w:rsidRPr="00626295">
        <w:rPr>
          <w:position w:val="2"/>
          <w:sz w:val="20"/>
          <w:szCs w:val="20"/>
        </w:rPr>
        <w:t xml:space="preserve">Судебная система» кассовое исполнение  расходов сложилось в объеме </w:t>
      </w:r>
      <w:r w:rsidR="00C1082D" w:rsidRPr="00626295">
        <w:rPr>
          <w:position w:val="2"/>
          <w:sz w:val="20"/>
          <w:szCs w:val="20"/>
        </w:rPr>
        <w:t>18 553</w:t>
      </w:r>
      <w:r w:rsidR="00D02033" w:rsidRPr="00626295">
        <w:rPr>
          <w:position w:val="2"/>
          <w:sz w:val="20"/>
          <w:szCs w:val="20"/>
        </w:rPr>
        <w:t>,00</w:t>
      </w:r>
      <w:r w:rsidR="008D3D9D" w:rsidRPr="00626295">
        <w:rPr>
          <w:position w:val="2"/>
          <w:sz w:val="20"/>
          <w:szCs w:val="20"/>
        </w:rPr>
        <w:t xml:space="preserve"> рублей</w:t>
      </w:r>
      <w:r w:rsidR="00EE08A6" w:rsidRPr="00626295">
        <w:rPr>
          <w:position w:val="2"/>
          <w:sz w:val="20"/>
          <w:szCs w:val="20"/>
        </w:rPr>
        <w:t xml:space="preserve"> при плане </w:t>
      </w:r>
      <w:r w:rsidR="00C1082D" w:rsidRPr="00626295">
        <w:rPr>
          <w:position w:val="2"/>
          <w:sz w:val="20"/>
          <w:szCs w:val="20"/>
        </w:rPr>
        <w:t>18 553</w:t>
      </w:r>
      <w:r w:rsidR="00D02033" w:rsidRPr="00626295">
        <w:rPr>
          <w:position w:val="2"/>
          <w:sz w:val="20"/>
          <w:szCs w:val="20"/>
        </w:rPr>
        <w:t>,00</w:t>
      </w:r>
      <w:r w:rsidR="008D3D9D" w:rsidRPr="00626295">
        <w:rPr>
          <w:position w:val="2"/>
          <w:sz w:val="20"/>
          <w:szCs w:val="20"/>
        </w:rPr>
        <w:t xml:space="preserve"> или </w:t>
      </w:r>
      <w:r w:rsidR="00D02033" w:rsidRPr="00626295">
        <w:rPr>
          <w:position w:val="2"/>
          <w:sz w:val="20"/>
          <w:szCs w:val="20"/>
        </w:rPr>
        <w:t>100,0</w:t>
      </w:r>
      <w:r w:rsidR="008D3D9D" w:rsidRPr="00626295">
        <w:rPr>
          <w:position w:val="2"/>
          <w:sz w:val="20"/>
          <w:szCs w:val="20"/>
        </w:rPr>
        <w:t xml:space="preserve">% от плановых назначений. </w:t>
      </w:r>
    </w:p>
    <w:p w:rsidR="00C96A7B" w:rsidRPr="00626295" w:rsidRDefault="00C96A7B" w:rsidP="0093342E">
      <w:pPr>
        <w:ind w:firstLine="709"/>
        <w:jc w:val="both"/>
        <w:rPr>
          <w:sz w:val="20"/>
          <w:szCs w:val="20"/>
        </w:rPr>
      </w:pPr>
      <w:proofErr w:type="gramStart"/>
      <w:r w:rsidRPr="00626295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(финансово-бюджетного) надзора» расходы исполнены в сумме </w:t>
      </w:r>
      <w:r w:rsidR="00C1082D" w:rsidRPr="00626295">
        <w:rPr>
          <w:iCs/>
          <w:sz w:val="20"/>
          <w:szCs w:val="20"/>
        </w:rPr>
        <w:t>8 510 892,57</w:t>
      </w:r>
      <w:r w:rsidRPr="00626295">
        <w:rPr>
          <w:iCs/>
          <w:sz w:val="20"/>
          <w:szCs w:val="20"/>
        </w:rPr>
        <w:t xml:space="preserve"> рублей при плановых назначениях </w:t>
      </w:r>
      <w:r w:rsidR="00211BC7" w:rsidRPr="00626295">
        <w:rPr>
          <w:iCs/>
          <w:sz w:val="20"/>
          <w:szCs w:val="20"/>
        </w:rPr>
        <w:t>8</w:t>
      </w:r>
      <w:r w:rsidR="00C1082D" w:rsidRPr="00626295">
        <w:rPr>
          <w:iCs/>
          <w:sz w:val="20"/>
          <w:szCs w:val="20"/>
        </w:rPr>
        <w:t> 516 503,88</w:t>
      </w:r>
      <w:r w:rsidRPr="00626295">
        <w:rPr>
          <w:iCs/>
          <w:sz w:val="20"/>
          <w:szCs w:val="20"/>
        </w:rPr>
        <w:t xml:space="preserve"> рублей,</w:t>
      </w:r>
      <w:r w:rsidR="002C7B84" w:rsidRPr="00626295">
        <w:rPr>
          <w:iCs/>
          <w:sz w:val="20"/>
          <w:szCs w:val="20"/>
        </w:rPr>
        <w:t xml:space="preserve"> что составляет 99,9%,</w:t>
      </w:r>
      <w:r w:rsidRPr="00626295">
        <w:rPr>
          <w:iCs/>
          <w:sz w:val="20"/>
          <w:szCs w:val="20"/>
        </w:rPr>
        <w:t xml:space="preserve"> по </w:t>
      </w:r>
      <w:r w:rsidRPr="00626295">
        <w:rPr>
          <w:sz w:val="20"/>
          <w:szCs w:val="20"/>
        </w:rPr>
        <w:t>которому учтены расходы на содержание финансового управления администрации Тру</w:t>
      </w:r>
      <w:r w:rsidR="00D104BA" w:rsidRPr="00626295">
        <w:rPr>
          <w:sz w:val="20"/>
          <w:szCs w:val="20"/>
        </w:rPr>
        <w:t>бчевского муниципального района и расходы на содержание Контроль</w:t>
      </w:r>
      <w:r w:rsidR="000437A1" w:rsidRPr="00626295">
        <w:rPr>
          <w:sz w:val="20"/>
          <w:szCs w:val="20"/>
        </w:rPr>
        <w:t xml:space="preserve"> </w:t>
      </w:r>
      <w:r w:rsidR="00D104BA" w:rsidRPr="00626295">
        <w:rPr>
          <w:sz w:val="20"/>
          <w:szCs w:val="20"/>
        </w:rPr>
        <w:t>- счетной палаты Трубчевского</w:t>
      </w:r>
      <w:r w:rsidR="000437A1" w:rsidRPr="00626295">
        <w:rPr>
          <w:sz w:val="20"/>
          <w:szCs w:val="20"/>
        </w:rPr>
        <w:t xml:space="preserve"> района.</w:t>
      </w:r>
      <w:r w:rsidR="00D104BA" w:rsidRPr="00626295">
        <w:rPr>
          <w:sz w:val="20"/>
          <w:szCs w:val="20"/>
        </w:rPr>
        <w:t xml:space="preserve">  </w:t>
      </w:r>
      <w:proofErr w:type="gramEnd"/>
    </w:p>
    <w:p w:rsidR="00C1082D" w:rsidRPr="00626295" w:rsidRDefault="00C1082D" w:rsidP="0093342E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По разделу 0107 «Обеспечение проведение выборов и референдумов» расходы исполнены на 100,0% </w:t>
      </w:r>
      <w:proofErr w:type="gramStart"/>
      <w:r w:rsidRPr="00626295">
        <w:rPr>
          <w:sz w:val="20"/>
          <w:szCs w:val="20"/>
        </w:rPr>
        <w:t xml:space="preserve">( </w:t>
      </w:r>
      <w:proofErr w:type="gramEnd"/>
      <w:r w:rsidRPr="00626295">
        <w:rPr>
          <w:sz w:val="20"/>
          <w:szCs w:val="20"/>
        </w:rPr>
        <w:t>план 78 544,00 рублей, исполнено 78 544,00 рублей).</w:t>
      </w:r>
    </w:p>
    <w:p w:rsidR="004D686E" w:rsidRPr="00626295" w:rsidRDefault="004D686E" w:rsidP="0093342E">
      <w:pPr>
        <w:jc w:val="both"/>
        <w:rPr>
          <w:rFonts w:ascii="Tahoma" w:hAnsi="Tahoma" w:cs="Tahoma"/>
          <w:sz w:val="20"/>
          <w:szCs w:val="20"/>
        </w:rPr>
      </w:pPr>
      <w:r w:rsidRPr="00626295">
        <w:rPr>
          <w:iCs/>
          <w:sz w:val="20"/>
          <w:szCs w:val="20"/>
        </w:rPr>
        <w:t xml:space="preserve">             Расходы по подразделу 0113 «Другие общегосударственные вопросы» исполнены в сумме </w:t>
      </w:r>
      <w:r w:rsidR="00C1082D" w:rsidRPr="00626295">
        <w:rPr>
          <w:iCs/>
          <w:sz w:val="20"/>
          <w:szCs w:val="20"/>
        </w:rPr>
        <w:t>38 404 274,50</w:t>
      </w:r>
      <w:r w:rsidRPr="00626295">
        <w:rPr>
          <w:iCs/>
          <w:sz w:val="20"/>
          <w:szCs w:val="20"/>
        </w:rPr>
        <w:t xml:space="preserve">  рублей или </w:t>
      </w:r>
      <w:r w:rsidR="005B64A1">
        <w:rPr>
          <w:iCs/>
          <w:sz w:val="20"/>
          <w:szCs w:val="20"/>
        </w:rPr>
        <w:t>98,9</w:t>
      </w:r>
      <w:r w:rsidRPr="00626295">
        <w:rPr>
          <w:iCs/>
          <w:sz w:val="20"/>
          <w:szCs w:val="20"/>
        </w:rPr>
        <w:t xml:space="preserve"> % от плановых назначений. </w:t>
      </w:r>
      <w:proofErr w:type="gramStart"/>
      <w:r w:rsidRPr="00626295">
        <w:rPr>
          <w:position w:val="2"/>
          <w:sz w:val="20"/>
          <w:szCs w:val="20"/>
        </w:rPr>
        <w:t xml:space="preserve">По данному подразделу учтены расходы </w:t>
      </w:r>
      <w:r w:rsidR="009D68DA" w:rsidRPr="00626295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определения перечня должностных лиц  органов местного самоуправления, уполномоченных составлять протоколы об административных правонарушениях,</w:t>
      </w:r>
      <w:r w:rsidRPr="00626295">
        <w:rPr>
          <w:sz w:val="20"/>
          <w:szCs w:val="20"/>
        </w:rPr>
        <w:t xml:space="preserve"> финансирование расходов </w:t>
      </w:r>
      <w:r w:rsidR="009D68DA" w:rsidRPr="00626295">
        <w:rPr>
          <w:rFonts w:eastAsia="Calibri"/>
          <w:spacing w:val="6"/>
          <w:sz w:val="20"/>
          <w:szCs w:val="20"/>
          <w:lang w:eastAsia="en-US"/>
        </w:rPr>
        <w:t>по МБУ</w:t>
      </w:r>
      <w:r w:rsidRPr="00626295">
        <w:rPr>
          <w:rFonts w:eastAsia="Calibri"/>
          <w:spacing w:val="6"/>
          <w:sz w:val="20"/>
          <w:szCs w:val="20"/>
          <w:lang w:eastAsia="en-US"/>
        </w:rPr>
        <w:t xml:space="preserve"> «Многофункциональный центр предоставления государственных и муниципаль</w:t>
      </w:r>
      <w:r w:rsidR="009D68DA" w:rsidRPr="00626295">
        <w:rPr>
          <w:rFonts w:eastAsia="Calibri"/>
          <w:spacing w:val="6"/>
          <w:sz w:val="20"/>
          <w:szCs w:val="20"/>
          <w:lang w:eastAsia="en-US"/>
        </w:rPr>
        <w:t>ных услуг в Трубчевском районе», на содержание МБУ «ВИД»</w:t>
      </w:r>
      <w:r w:rsidR="0082102B" w:rsidRPr="00626295">
        <w:rPr>
          <w:rFonts w:eastAsia="Calibri"/>
          <w:spacing w:val="6"/>
          <w:sz w:val="20"/>
          <w:szCs w:val="20"/>
          <w:lang w:eastAsia="en-US"/>
        </w:rPr>
        <w:t>.</w:t>
      </w:r>
      <w:proofErr w:type="gramEnd"/>
    </w:p>
    <w:p w:rsidR="00CE787B" w:rsidRPr="00626295" w:rsidRDefault="006A20F5" w:rsidP="007F35F8">
      <w:pPr>
        <w:rPr>
          <w:b/>
          <w:spacing w:val="4"/>
          <w:sz w:val="20"/>
          <w:szCs w:val="20"/>
        </w:rPr>
      </w:pPr>
      <w:r w:rsidRPr="00626295">
        <w:rPr>
          <w:sz w:val="20"/>
          <w:szCs w:val="20"/>
        </w:rPr>
        <w:t xml:space="preserve">               </w:t>
      </w:r>
      <w:r w:rsidR="00197EE8" w:rsidRPr="00626295">
        <w:rPr>
          <w:b/>
          <w:spacing w:val="4"/>
          <w:sz w:val="20"/>
          <w:szCs w:val="20"/>
        </w:rPr>
        <w:t xml:space="preserve">                                       </w:t>
      </w:r>
      <w:r w:rsidR="004D491E" w:rsidRPr="00626295">
        <w:rPr>
          <w:b/>
          <w:spacing w:val="4"/>
          <w:sz w:val="20"/>
          <w:szCs w:val="20"/>
        </w:rPr>
        <w:t xml:space="preserve">    </w:t>
      </w:r>
    </w:p>
    <w:p w:rsidR="00654447" w:rsidRPr="004E102E" w:rsidRDefault="00CE787B" w:rsidP="00197EE8">
      <w:pPr>
        <w:ind w:firstLine="709"/>
        <w:rPr>
          <w:b/>
          <w:spacing w:val="4"/>
          <w:sz w:val="20"/>
          <w:szCs w:val="20"/>
        </w:rPr>
      </w:pPr>
      <w:r w:rsidRPr="004E102E">
        <w:rPr>
          <w:b/>
          <w:spacing w:val="4"/>
          <w:sz w:val="20"/>
          <w:szCs w:val="20"/>
        </w:rPr>
        <w:t xml:space="preserve">                                       </w:t>
      </w:r>
      <w:r w:rsidR="004D491E" w:rsidRPr="004E102E">
        <w:rPr>
          <w:b/>
          <w:spacing w:val="4"/>
          <w:sz w:val="20"/>
          <w:szCs w:val="20"/>
        </w:rPr>
        <w:t xml:space="preserve">      </w:t>
      </w:r>
      <w:r w:rsidR="00197EE8" w:rsidRPr="004E102E">
        <w:rPr>
          <w:b/>
          <w:spacing w:val="4"/>
          <w:sz w:val="20"/>
          <w:szCs w:val="20"/>
        </w:rPr>
        <w:t xml:space="preserve">   </w:t>
      </w:r>
      <w:r w:rsidR="00654447" w:rsidRPr="004E102E">
        <w:rPr>
          <w:b/>
          <w:spacing w:val="4"/>
          <w:sz w:val="20"/>
          <w:szCs w:val="20"/>
        </w:rPr>
        <w:t>0200 «Национальная оборона»</w:t>
      </w:r>
    </w:p>
    <w:p w:rsidR="00654447" w:rsidRPr="004E102E" w:rsidRDefault="00654447" w:rsidP="00654447">
      <w:pPr>
        <w:ind w:firstLine="709"/>
        <w:jc w:val="both"/>
        <w:rPr>
          <w:b/>
          <w:spacing w:val="4"/>
          <w:sz w:val="20"/>
          <w:szCs w:val="20"/>
        </w:rPr>
      </w:pPr>
    </w:p>
    <w:p w:rsidR="00654447" w:rsidRPr="00626295" w:rsidRDefault="008C3DF2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626295">
        <w:rPr>
          <w:rFonts w:eastAsia="Times New Roman"/>
          <w:spacing w:val="4"/>
          <w:sz w:val="20"/>
          <w:szCs w:val="20"/>
        </w:rPr>
        <w:t xml:space="preserve">               </w:t>
      </w:r>
      <w:r w:rsidR="002A73DC" w:rsidRPr="00626295">
        <w:rPr>
          <w:rFonts w:eastAsia="Times New Roman"/>
          <w:spacing w:val="4"/>
          <w:sz w:val="20"/>
          <w:szCs w:val="20"/>
        </w:rPr>
        <w:t xml:space="preserve">Всего расходы по разделу </w:t>
      </w:r>
      <w:r w:rsidR="00E35B62" w:rsidRPr="00626295">
        <w:rPr>
          <w:rFonts w:eastAsia="Times New Roman"/>
          <w:spacing w:val="4"/>
          <w:sz w:val="20"/>
          <w:szCs w:val="20"/>
        </w:rPr>
        <w:t xml:space="preserve">составили </w:t>
      </w:r>
      <w:r w:rsidR="00E555A2" w:rsidRPr="00626295">
        <w:rPr>
          <w:rFonts w:eastAsia="Times New Roman"/>
          <w:spacing w:val="4"/>
          <w:sz w:val="20"/>
          <w:szCs w:val="20"/>
        </w:rPr>
        <w:t>-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</w:t>
      </w:r>
      <w:r w:rsidR="00E555A2" w:rsidRPr="00626295">
        <w:rPr>
          <w:rFonts w:eastAsia="Times New Roman"/>
          <w:spacing w:val="4"/>
          <w:sz w:val="20"/>
          <w:szCs w:val="20"/>
        </w:rPr>
        <w:t>1</w:t>
      </w:r>
      <w:r w:rsidR="002A73DC" w:rsidRPr="00626295">
        <w:rPr>
          <w:rFonts w:eastAsia="Times New Roman"/>
          <w:spacing w:val="4"/>
          <w:sz w:val="20"/>
          <w:szCs w:val="20"/>
        </w:rPr>
        <w:t> 318 562</w:t>
      </w:r>
      <w:r w:rsidR="00E555A2" w:rsidRPr="00626295">
        <w:rPr>
          <w:rFonts w:eastAsia="Times New Roman"/>
          <w:spacing w:val="4"/>
          <w:sz w:val="20"/>
          <w:szCs w:val="20"/>
        </w:rPr>
        <w:t>,00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626295">
        <w:rPr>
          <w:rFonts w:eastAsia="Times New Roman"/>
          <w:spacing w:val="4"/>
          <w:sz w:val="20"/>
          <w:szCs w:val="20"/>
        </w:rPr>
        <w:t>лей</w:t>
      </w:r>
      <w:r w:rsidR="00A94A1B" w:rsidRPr="00626295">
        <w:rPr>
          <w:rFonts w:eastAsia="Times New Roman"/>
          <w:spacing w:val="4"/>
          <w:sz w:val="20"/>
          <w:szCs w:val="20"/>
        </w:rPr>
        <w:t xml:space="preserve">, </w:t>
      </w:r>
      <w:r w:rsidR="005225D3" w:rsidRPr="00626295">
        <w:rPr>
          <w:rFonts w:eastAsia="Times New Roman"/>
          <w:spacing w:val="4"/>
          <w:sz w:val="20"/>
          <w:szCs w:val="20"/>
        </w:rPr>
        <w:t>или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100,0%</w:t>
      </w:r>
      <w:r w:rsidR="00293FE2">
        <w:rPr>
          <w:rFonts w:eastAsia="Times New Roman"/>
          <w:spacing w:val="4"/>
          <w:sz w:val="20"/>
          <w:szCs w:val="20"/>
        </w:rPr>
        <w:t xml:space="preserve"> от уточненного плана </w:t>
      </w:r>
      <w:r w:rsidR="00654447" w:rsidRPr="00626295">
        <w:rPr>
          <w:rFonts w:eastAsia="Times New Roman"/>
          <w:spacing w:val="4"/>
          <w:position w:val="2"/>
          <w:sz w:val="20"/>
          <w:szCs w:val="20"/>
        </w:rPr>
        <w:t xml:space="preserve"> расходы, </w:t>
      </w:r>
      <w:r w:rsidR="00654447" w:rsidRPr="00626295">
        <w:rPr>
          <w:rFonts w:eastAsia="Times New Roman"/>
          <w:spacing w:val="4"/>
          <w:sz w:val="20"/>
          <w:szCs w:val="20"/>
        </w:rPr>
        <w:t>произв</w:t>
      </w:r>
      <w:r w:rsidR="00E37789">
        <w:rPr>
          <w:rFonts w:eastAsia="Times New Roman"/>
          <w:spacing w:val="4"/>
          <w:sz w:val="20"/>
          <w:szCs w:val="20"/>
        </w:rPr>
        <w:t>едены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за счет субвенции из областного бюджета на осуществление первичного воинского учета на территориях, где отсутствуют военные комиссариаты</w:t>
      </w:r>
      <w:r w:rsidR="00695C5F" w:rsidRPr="00626295">
        <w:rPr>
          <w:rFonts w:eastAsia="Times New Roman"/>
          <w:spacing w:val="4"/>
          <w:sz w:val="20"/>
          <w:szCs w:val="20"/>
        </w:rPr>
        <w:t>.</w:t>
      </w:r>
      <w:r w:rsidR="00654447" w:rsidRPr="00626295">
        <w:rPr>
          <w:rFonts w:eastAsia="Times New Roman"/>
          <w:b/>
          <w:spacing w:val="4"/>
          <w:sz w:val="20"/>
          <w:szCs w:val="20"/>
        </w:rPr>
        <w:t xml:space="preserve">                                              </w:t>
      </w:r>
    </w:p>
    <w:p w:rsidR="00654447" w:rsidRDefault="00654447" w:rsidP="00654447">
      <w:pPr>
        <w:pStyle w:val="aff"/>
        <w:spacing w:before="0" w:beforeAutospacing="0" w:after="0" w:afterAutospacing="0"/>
        <w:rPr>
          <w:rFonts w:eastAsia="Times New Roman"/>
          <w:b/>
          <w:spacing w:val="4"/>
          <w:sz w:val="20"/>
          <w:szCs w:val="20"/>
        </w:rPr>
      </w:pPr>
      <w:r w:rsidRPr="00626295">
        <w:rPr>
          <w:rFonts w:eastAsia="Times New Roman"/>
          <w:b/>
          <w:spacing w:val="4"/>
          <w:sz w:val="20"/>
          <w:szCs w:val="20"/>
        </w:rPr>
        <w:t xml:space="preserve">                                           </w:t>
      </w:r>
    </w:p>
    <w:p w:rsidR="001B2D0B" w:rsidRPr="00626295" w:rsidRDefault="00654447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626295">
        <w:rPr>
          <w:rFonts w:eastAsia="Times New Roman"/>
          <w:b/>
          <w:spacing w:val="4"/>
          <w:sz w:val="20"/>
          <w:szCs w:val="20"/>
        </w:rPr>
        <w:t xml:space="preserve">                                            </w:t>
      </w:r>
    </w:p>
    <w:p w:rsidR="001B2D0B" w:rsidRPr="00626295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4E102E">
        <w:rPr>
          <w:rFonts w:eastAsia="Times New Roman"/>
          <w:b/>
          <w:spacing w:val="4"/>
          <w:sz w:val="20"/>
          <w:szCs w:val="20"/>
        </w:rPr>
        <w:t xml:space="preserve">                        </w:t>
      </w:r>
      <w:r w:rsidR="00654447" w:rsidRPr="004E102E">
        <w:rPr>
          <w:rFonts w:eastAsia="Times New Roman"/>
          <w:b/>
          <w:spacing w:val="4"/>
          <w:sz w:val="20"/>
          <w:szCs w:val="20"/>
        </w:rPr>
        <w:t xml:space="preserve">  0300 </w:t>
      </w:r>
      <w:r w:rsidR="00654447" w:rsidRPr="00626295">
        <w:rPr>
          <w:rFonts w:eastAsia="Times New Roman"/>
          <w:b/>
          <w:spacing w:val="4"/>
          <w:sz w:val="20"/>
          <w:szCs w:val="20"/>
        </w:rPr>
        <w:t>«Национальная безопасность и п</w:t>
      </w:r>
      <w:r w:rsidRPr="00626295">
        <w:rPr>
          <w:rFonts w:eastAsia="Times New Roman"/>
          <w:b/>
          <w:spacing w:val="4"/>
          <w:sz w:val="20"/>
          <w:szCs w:val="20"/>
        </w:rPr>
        <w:t>равоохранительная деятельность»</w:t>
      </w:r>
    </w:p>
    <w:p w:rsidR="001B2D0B" w:rsidRPr="00626295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</w:p>
    <w:p w:rsidR="00654447" w:rsidRPr="00626295" w:rsidRDefault="00D34534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626295">
        <w:rPr>
          <w:rFonts w:eastAsia="Times New Roman"/>
          <w:spacing w:val="4"/>
          <w:sz w:val="20"/>
          <w:szCs w:val="20"/>
        </w:rPr>
        <w:t xml:space="preserve"> </w:t>
      </w:r>
      <w:r w:rsidR="001B2D0B" w:rsidRPr="00626295">
        <w:rPr>
          <w:rFonts w:eastAsia="Times New Roman"/>
          <w:spacing w:val="4"/>
          <w:sz w:val="20"/>
          <w:szCs w:val="20"/>
        </w:rPr>
        <w:t xml:space="preserve">      </w:t>
      </w:r>
      <w:r w:rsidR="001900FA" w:rsidRPr="00626295">
        <w:rPr>
          <w:rFonts w:eastAsia="Times New Roman"/>
          <w:spacing w:val="4"/>
          <w:sz w:val="20"/>
          <w:szCs w:val="20"/>
        </w:rPr>
        <w:t>Всего расходы по разделу за 2021</w:t>
      </w:r>
      <w:r w:rsidR="006018CC" w:rsidRPr="00626295">
        <w:rPr>
          <w:rFonts w:eastAsia="Times New Roman"/>
          <w:spacing w:val="4"/>
          <w:sz w:val="20"/>
          <w:szCs w:val="20"/>
        </w:rPr>
        <w:t xml:space="preserve"> год составили 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</w:t>
      </w:r>
      <w:r w:rsidR="001900FA" w:rsidRPr="00626295">
        <w:rPr>
          <w:rFonts w:eastAsia="Times New Roman"/>
          <w:spacing w:val="4"/>
          <w:sz w:val="20"/>
          <w:szCs w:val="20"/>
        </w:rPr>
        <w:t>12 218 373,65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626295">
        <w:rPr>
          <w:rFonts w:eastAsia="Times New Roman"/>
          <w:spacing w:val="4"/>
          <w:sz w:val="20"/>
          <w:szCs w:val="20"/>
        </w:rPr>
        <w:t>лей</w:t>
      </w:r>
      <w:r w:rsidR="006018CC" w:rsidRPr="00626295">
        <w:rPr>
          <w:rFonts w:eastAsia="Times New Roman"/>
          <w:spacing w:val="4"/>
          <w:sz w:val="20"/>
          <w:szCs w:val="20"/>
        </w:rPr>
        <w:t xml:space="preserve">, при плане </w:t>
      </w:r>
      <w:r w:rsidR="001900FA" w:rsidRPr="00626295">
        <w:rPr>
          <w:rFonts w:eastAsia="Times New Roman"/>
          <w:spacing w:val="4"/>
          <w:sz w:val="20"/>
          <w:szCs w:val="20"/>
        </w:rPr>
        <w:t xml:space="preserve"> 12 221 881,58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626295">
        <w:rPr>
          <w:rFonts w:eastAsia="Times New Roman"/>
          <w:spacing w:val="4"/>
          <w:sz w:val="20"/>
          <w:szCs w:val="20"/>
        </w:rPr>
        <w:t>лей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или </w:t>
      </w:r>
      <w:r w:rsidR="00BC1FEC" w:rsidRPr="00626295">
        <w:rPr>
          <w:rFonts w:eastAsia="Times New Roman"/>
          <w:spacing w:val="4"/>
          <w:sz w:val="20"/>
          <w:szCs w:val="20"/>
        </w:rPr>
        <w:t>99,97</w:t>
      </w:r>
      <w:r w:rsidR="00A94A1B" w:rsidRPr="00626295">
        <w:rPr>
          <w:rFonts w:eastAsia="Times New Roman"/>
          <w:spacing w:val="4"/>
          <w:sz w:val="20"/>
          <w:szCs w:val="20"/>
        </w:rPr>
        <w:t xml:space="preserve"> </w:t>
      </w:r>
      <w:r w:rsidR="00654447" w:rsidRPr="00626295">
        <w:rPr>
          <w:rFonts w:eastAsia="Times New Roman"/>
          <w:spacing w:val="4"/>
          <w:sz w:val="20"/>
          <w:szCs w:val="20"/>
        </w:rPr>
        <w:t>%.</w:t>
      </w:r>
    </w:p>
    <w:p w:rsidR="00654447" w:rsidRPr="00626295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spacing w:val="4"/>
          <w:sz w:val="20"/>
          <w:szCs w:val="20"/>
        </w:rPr>
      </w:pPr>
      <w:r w:rsidRPr="00626295">
        <w:rPr>
          <w:rFonts w:eastAsia="Times New Roman"/>
          <w:spacing w:val="4"/>
          <w:sz w:val="20"/>
          <w:szCs w:val="20"/>
        </w:rPr>
        <w:t xml:space="preserve">            Расходы по подразделу 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0309 «Защита населения и территории от последствий чрезвычайных ситуаций природного и техногенного характера, гражданская оборона» </w:t>
      </w:r>
      <w:r w:rsidR="007822E5" w:rsidRPr="00626295">
        <w:rPr>
          <w:rFonts w:eastAsia="Times New Roman"/>
          <w:spacing w:val="4"/>
          <w:sz w:val="20"/>
          <w:szCs w:val="20"/>
        </w:rPr>
        <w:t xml:space="preserve">при </w:t>
      </w:r>
      <w:r w:rsidR="00654447" w:rsidRPr="00626295">
        <w:rPr>
          <w:rFonts w:eastAsia="Times New Roman"/>
          <w:spacing w:val="4"/>
          <w:sz w:val="20"/>
          <w:szCs w:val="20"/>
        </w:rPr>
        <w:t>план</w:t>
      </w:r>
      <w:r w:rsidR="007822E5" w:rsidRPr="00626295">
        <w:rPr>
          <w:rFonts w:eastAsia="Times New Roman"/>
          <w:spacing w:val="4"/>
          <w:sz w:val="20"/>
          <w:szCs w:val="20"/>
        </w:rPr>
        <w:t>е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</w:t>
      </w:r>
      <w:r w:rsidR="00D34534" w:rsidRPr="00626295">
        <w:rPr>
          <w:rFonts w:eastAsia="Times New Roman"/>
          <w:spacing w:val="4"/>
          <w:sz w:val="20"/>
          <w:szCs w:val="20"/>
        </w:rPr>
        <w:t>3</w:t>
      </w:r>
      <w:r w:rsidR="00BC1FEC" w:rsidRPr="00626295">
        <w:rPr>
          <w:rFonts w:eastAsia="Times New Roman"/>
          <w:spacing w:val="4"/>
          <w:sz w:val="20"/>
          <w:szCs w:val="20"/>
        </w:rPr>
        <w:t> 761 781,58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626295">
        <w:rPr>
          <w:rFonts w:eastAsia="Times New Roman"/>
          <w:spacing w:val="4"/>
          <w:sz w:val="20"/>
          <w:szCs w:val="20"/>
        </w:rPr>
        <w:t>лей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, исполнено </w:t>
      </w:r>
      <w:r w:rsidR="00D34534" w:rsidRPr="00626295">
        <w:rPr>
          <w:rFonts w:eastAsia="Times New Roman"/>
          <w:spacing w:val="4"/>
          <w:sz w:val="20"/>
          <w:szCs w:val="20"/>
        </w:rPr>
        <w:t>3</w:t>
      </w:r>
      <w:r w:rsidR="00BC1FEC" w:rsidRPr="00626295">
        <w:rPr>
          <w:rFonts w:eastAsia="Times New Roman"/>
          <w:spacing w:val="4"/>
          <w:sz w:val="20"/>
          <w:szCs w:val="20"/>
        </w:rPr>
        <w:t> 758 273,65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или </w:t>
      </w:r>
      <w:r w:rsidR="00BC1FEC" w:rsidRPr="00626295">
        <w:rPr>
          <w:rFonts w:eastAsia="Times New Roman"/>
          <w:spacing w:val="4"/>
          <w:sz w:val="20"/>
          <w:szCs w:val="20"/>
        </w:rPr>
        <w:t>99,91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 %. - расходы на содержание Единой диспетчерской службы района.</w:t>
      </w:r>
    </w:p>
    <w:p w:rsidR="00654447" w:rsidRPr="00626295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spacing w:val="6"/>
          <w:sz w:val="20"/>
          <w:szCs w:val="20"/>
        </w:rPr>
      </w:pPr>
      <w:r w:rsidRPr="00626295">
        <w:rPr>
          <w:rFonts w:eastAsia="Times New Roman"/>
          <w:b/>
          <w:spacing w:val="4"/>
          <w:sz w:val="20"/>
          <w:szCs w:val="20"/>
        </w:rPr>
        <w:t xml:space="preserve">         </w:t>
      </w:r>
      <w:r w:rsidR="00654447" w:rsidRPr="00626295">
        <w:rPr>
          <w:rFonts w:eastAsia="Times New Roman"/>
          <w:b/>
          <w:spacing w:val="4"/>
          <w:sz w:val="20"/>
          <w:szCs w:val="20"/>
        </w:rPr>
        <w:t xml:space="preserve">  </w:t>
      </w:r>
      <w:r w:rsidR="00654447" w:rsidRPr="00626295">
        <w:rPr>
          <w:rFonts w:eastAsia="Times New Roman"/>
          <w:spacing w:val="4"/>
          <w:sz w:val="20"/>
          <w:szCs w:val="20"/>
        </w:rPr>
        <w:t>Расходы по подразделу</w:t>
      </w:r>
      <w:r w:rsidR="00654447" w:rsidRPr="00626295">
        <w:rPr>
          <w:rFonts w:eastAsia="Times New Roman"/>
          <w:b/>
          <w:spacing w:val="4"/>
          <w:sz w:val="20"/>
          <w:szCs w:val="20"/>
        </w:rPr>
        <w:t xml:space="preserve"> </w:t>
      </w:r>
      <w:r w:rsidR="00654447" w:rsidRPr="00626295">
        <w:rPr>
          <w:rFonts w:eastAsia="Times New Roman"/>
          <w:spacing w:val="4"/>
          <w:sz w:val="20"/>
          <w:szCs w:val="20"/>
        </w:rPr>
        <w:t xml:space="preserve">0310 «Обеспечение пожарной безопасности» - план </w:t>
      </w:r>
      <w:r w:rsidR="007F0A00" w:rsidRPr="00626295">
        <w:rPr>
          <w:rFonts w:eastAsia="Times New Roman"/>
          <w:spacing w:val="4"/>
          <w:sz w:val="20"/>
          <w:szCs w:val="20"/>
        </w:rPr>
        <w:t>8 460 100</w:t>
      </w:r>
      <w:r w:rsidR="00315AB3" w:rsidRPr="00626295">
        <w:rPr>
          <w:rFonts w:eastAsia="Times New Roman"/>
          <w:spacing w:val="4"/>
          <w:sz w:val="20"/>
          <w:szCs w:val="20"/>
        </w:rPr>
        <w:t>,00</w:t>
      </w:r>
      <w:r w:rsidR="00654447" w:rsidRPr="00626295">
        <w:rPr>
          <w:rFonts w:eastAsia="Times New Roman"/>
          <w:spacing w:val="4"/>
          <w:sz w:val="20"/>
          <w:szCs w:val="20"/>
        </w:rPr>
        <w:t>руб</w:t>
      </w:r>
      <w:r w:rsidR="005225D3" w:rsidRPr="00626295">
        <w:rPr>
          <w:rFonts w:eastAsia="Times New Roman"/>
          <w:spacing w:val="4"/>
          <w:sz w:val="20"/>
          <w:szCs w:val="20"/>
        </w:rPr>
        <w:t xml:space="preserve">лей, исполнено </w:t>
      </w:r>
      <w:r w:rsidR="007F0A00" w:rsidRPr="00626295">
        <w:rPr>
          <w:rFonts w:eastAsia="Times New Roman"/>
          <w:spacing w:val="4"/>
          <w:sz w:val="20"/>
          <w:szCs w:val="20"/>
        </w:rPr>
        <w:t>8 460 100,00</w:t>
      </w:r>
      <w:r w:rsidR="005225D3" w:rsidRPr="00626295">
        <w:rPr>
          <w:rFonts w:eastAsia="Times New Roman"/>
          <w:spacing w:val="4"/>
          <w:sz w:val="20"/>
          <w:szCs w:val="20"/>
        </w:rPr>
        <w:t xml:space="preserve"> </w:t>
      </w:r>
      <w:r w:rsidR="00571349" w:rsidRPr="00626295">
        <w:rPr>
          <w:rFonts w:eastAsia="Times New Roman"/>
          <w:spacing w:val="4"/>
          <w:sz w:val="20"/>
          <w:szCs w:val="20"/>
        </w:rPr>
        <w:t>руб</w:t>
      </w:r>
      <w:r w:rsidR="005225D3" w:rsidRPr="00626295">
        <w:rPr>
          <w:rFonts w:eastAsia="Times New Roman"/>
          <w:spacing w:val="4"/>
          <w:sz w:val="20"/>
          <w:szCs w:val="20"/>
        </w:rPr>
        <w:t>лей</w:t>
      </w:r>
      <w:r w:rsidR="00571349" w:rsidRPr="00626295">
        <w:rPr>
          <w:rFonts w:eastAsia="Times New Roman"/>
          <w:spacing w:val="4"/>
          <w:sz w:val="20"/>
          <w:szCs w:val="20"/>
        </w:rPr>
        <w:t xml:space="preserve">, </w:t>
      </w:r>
      <w:r w:rsidR="00654447" w:rsidRPr="00626295">
        <w:rPr>
          <w:rFonts w:eastAsia="Times New Roman"/>
          <w:spacing w:val="4"/>
          <w:sz w:val="20"/>
          <w:szCs w:val="20"/>
        </w:rPr>
        <w:t>или 100,0%</w:t>
      </w:r>
      <w:r w:rsidR="00571349" w:rsidRPr="00626295">
        <w:rPr>
          <w:rFonts w:eastAsia="Times New Roman"/>
          <w:spacing w:val="4"/>
          <w:sz w:val="20"/>
          <w:szCs w:val="20"/>
        </w:rPr>
        <w:t xml:space="preserve"> </w:t>
      </w:r>
      <w:r w:rsidR="00654447" w:rsidRPr="00626295">
        <w:rPr>
          <w:rFonts w:eastAsia="Times New Roman"/>
          <w:spacing w:val="6"/>
          <w:sz w:val="20"/>
          <w:szCs w:val="20"/>
        </w:rPr>
        <w:t xml:space="preserve">- расходы на противопожарную безопасность по передаваемым полномочиям сельских поселений. </w:t>
      </w:r>
    </w:p>
    <w:p w:rsidR="00B17176" w:rsidRDefault="00B17176" w:rsidP="002371E9">
      <w:pPr>
        <w:jc w:val="center"/>
        <w:rPr>
          <w:b/>
          <w:spacing w:val="4"/>
          <w:sz w:val="20"/>
          <w:szCs w:val="20"/>
        </w:rPr>
      </w:pPr>
    </w:p>
    <w:p w:rsidR="00881B21" w:rsidRPr="00626295" w:rsidRDefault="00881B21" w:rsidP="002371E9">
      <w:pPr>
        <w:jc w:val="center"/>
        <w:rPr>
          <w:b/>
          <w:spacing w:val="4"/>
          <w:sz w:val="20"/>
          <w:szCs w:val="20"/>
        </w:rPr>
      </w:pPr>
      <w:r w:rsidRPr="00626295">
        <w:rPr>
          <w:b/>
          <w:spacing w:val="4"/>
          <w:sz w:val="20"/>
          <w:szCs w:val="20"/>
        </w:rPr>
        <w:lastRenderedPageBreak/>
        <w:t>0400 «Национальная экономика»</w:t>
      </w:r>
    </w:p>
    <w:p w:rsidR="007B354C" w:rsidRPr="00626295" w:rsidRDefault="007B354C" w:rsidP="00571349">
      <w:pPr>
        <w:jc w:val="both"/>
        <w:rPr>
          <w:b/>
          <w:spacing w:val="4"/>
          <w:sz w:val="20"/>
          <w:szCs w:val="20"/>
        </w:rPr>
      </w:pPr>
    </w:p>
    <w:p w:rsidR="00881B21" w:rsidRPr="00626295" w:rsidRDefault="008C3DF2" w:rsidP="00571349">
      <w:pPr>
        <w:jc w:val="both"/>
        <w:rPr>
          <w:spacing w:val="4"/>
          <w:sz w:val="20"/>
          <w:szCs w:val="20"/>
        </w:rPr>
      </w:pPr>
      <w:r w:rsidRPr="00626295">
        <w:rPr>
          <w:spacing w:val="4"/>
          <w:sz w:val="20"/>
          <w:szCs w:val="20"/>
        </w:rPr>
        <w:t xml:space="preserve">             </w:t>
      </w:r>
      <w:r w:rsidR="007B354C" w:rsidRPr="00626295">
        <w:rPr>
          <w:spacing w:val="4"/>
          <w:sz w:val="20"/>
          <w:szCs w:val="20"/>
        </w:rPr>
        <w:t xml:space="preserve"> </w:t>
      </w:r>
      <w:proofErr w:type="gramStart"/>
      <w:r w:rsidR="00AA5DBF" w:rsidRPr="00626295">
        <w:rPr>
          <w:spacing w:val="4"/>
          <w:sz w:val="20"/>
          <w:szCs w:val="20"/>
        </w:rPr>
        <w:t>Всего расходы по разделу за 2021</w:t>
      </w:r>
      <w:r w:rsidR="00881B21" w:rsidRPr="00626295">
        <w:rPr>
          <w:spacing w:val="4"/>
          <w:sz w:val="20"/>
          <w:szCs w:val="20"/>
        </w:rPr>
        <w:t xml:space="preserve"> год составили (план</w:t>
      </w:r>
      <w:r w:rsidR="00C11904" w:rsidRPr="00626295">
        <w:rPr>
          <w:spacing w:val="4"/>
          <w:sz w:val="20"/>
          <w:szCs w:val="20"/>
        </w:rPr>
        <w:t xml:space="preserve"> </w:t>
      </w:r>
      <w:r w:rsidR="00AA5DBF" w:rsidRPr="00626295">
        <w:rPr>
          <w:spacing w:val="4"/>
          <w:sz w:val="20"/>
          <w:szCs w:val="20"/>
        </w:rPr>
        <w:t>-75 014 657,69</w:t>
      </w:r>
      <w:r w:rsidR="00881B21" w:rsidRPr="00626295">
        <w:rPr>
          <w:spacing w:val="4"/>
          <w:sz w:val="20"/>
          <w:szCs w:val="20"/>
        </w:rPr>
        <w:t>.руб</w:t>
      </w:r>
      <w:r w:rsidR="004D2584" w:rsidRPr="00626295">
        <w:rPr>
          <w:spacing w:val="4"/>
          <w:sz w:val="20"/>
          <w:szCs w:val="20"/>
        </w:rPr>
        <w:t>лей</w:t>
      </w:r>
      <w:r w:rsidR="00C11904" w:rsidRPr="00626295">
        <w:rPr>
          <w:spacing w:val="4"/>
          <w:sz w:val="20"/>
          <w:szCs w:val="20"/>
        </w:rPr>
        <w:t xml:space="preserve">, исполнено </w:t>
      </w:r>
      <w:r w:rsidR="00AA5DBF" w:rsidRPr="00626295">
        <w:rPr>
          <w:spacing w:val="4"/>
          <w:sz w:val="20"/>
          <w:szCs w:val="20"/>
        </w:rPr>
        <w:t xml:space="preserve">–72 387 618,61 </w:t>
      </w:r>
      <w:r w:rsidR="004D2584" w:rsidRPr="00626295">
        <w:rPr>
          <w:spacing w:val="4"/>
          <w:sz w:val="20"/>
          <w:szCs w:val="20"/>
        </w:rPr>
        <w:t>рублей</w:t>
      </w:r>
      <w:r w:rsidR="00ED37FE" w:rsidRPr="00626295">
        <w:rPr>
          <w:spacing w:val="4"/>
          <w:sz w:val="20"/>
          <w:szCs w:val="20"/>
        </w:rPr>
        <w:t xml:space="preserve">, исполнено </w:t>
      </w:r>
      <w:r w:rsidR="00AA5DBF" w:rsidRPr="00626295">
        <w:rPr>
          <w:spacing w:val="4"/>
          <w:sz w:val="20"/>
          <w:szCs w:val="20"/>
        </w:rPr>
        <w:t>96,5</w:t>
      </w:r>
      <w:r w:rsidR="00695F03" w:rsidRPr="00626295">
        <w:rPr>
          <w:spacing w:val="4"/>
          <w:sz w:val="20"/>
          <w:szCs w:val="20"/>
        </w:rPr>
        <w:t xml:space="preserve"> </w:t>
      </w:r>
      <w:r w:rsidR="00881B21" w:rsidRPr="00626295">
        <w:rPr>
          <w:spacing w:val="4"/>
          <w:sz w:val="20"/>
          <w:szCs w:val="20"/>
        </w:rPr>
        <w:t>%.</w:t>
      </w:r>
      <w:proofErr w:type="gramEnd"/>
    </w:p>
    <w:p w:rsidR="00881B21" w:rsidRPr="00626295" w:rsidRDefault="00061F59" w:rsidP="00571349">
      <w:pPr>
        <w:ind w:firstLine="709"/>
        <w:jc w:val="both"/>
        <w:rPr>
          <w:spacing w:val="1"/>
          <w:sz w:val="20"/>
          <w:szCs w:val="20"/>
        </w:rPr>
      </w:pPr>
      <w:r w:rsidRPr="00626295">
        <w:rPr>
          <w:rStyle w:val="cs1213caf1"/>
          <w:color w:val="auto"/>
          <w:sz w:val="20"/>
          <w:szCs w:val="20"/>
        </w:rPr>
        <w:t xml:space="preserve"> </w:t>
      </w:r>
      <w:proofErr w:type="gramStart"/>
      <w:r w:rsidRPr="00626295">
        <w:rPr>
          <w:rStyle w:val="cs1213caf1"/>
          <w:color w:val="auto"/>
          <w:sz w:val="20"/>
          <w:szCs w:val="20"/>
        </w:rPr>
        <w:t xml:space="preserve">По подразделу 0405 «Сельское хозяйство и рыболовство» 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</w:t>
      </w:r>
      <w:r w:rsidR="00134F39" w:rsidRPr="00626295">
        <w:rPr>
          <w:rStyle w:val="cs1213caf1"/>
          <w:color w:val="auto"/>
          <w:sz w:val="20"/>
          <w:szCs w:val="20"/>
        </w:rPr>
        <w:t>животных</w:t>
      </w:r>
      <w:r w:rsidR="005E2509">
        <w:rPr>
          <w:rStyle w:val="cs1213caf1"/>
          <w:color w:val="auto"/>
          <w:sz w:val="20"/>
          <w:szCs w:val="20"/>
        </w:rPr>
        <w:t xml:space="preserve"> при плане 222 245,76 рублей </w:t>
      </w:r>
      <w:r w:rsidR="007830C0" w:rsidRPr="00626295">
        <w:rPr>
          <w:rStyle w:val="cs1213caf1"/>
          <w:color w:val="auto"/>
          <w:sz w:val="20"/>
          <w:szCs w:val="20"/>
        </w:rPr>
        <w:t xml:space="preserve"> исполнены </w:t>
      </w:r>
      <w:r w:rsidR="00134F39" w:rsidRPr="00626295">
        <w:rPr>
          <w:rStyle w:val="cs1213caf1"/>
          <w:color w:val="auto"/>
          <w:sz w:val="20"/>
          <w:szCs w:val="20"/>
        </w:rPr>
        <w:t xml:space="preserve"> в сумме </w:t>
      </w:r>
      <w:r w:rsidR="00AA5DBF" w:rsidRPr="00626295">
        <w:rPr>
          <w:rStyle w:val="cs1213caf1"/>
          <w:color w:val="auto"/>
          <w:sz w:val="20"/>
          <w:szCs w:val="20"/>
        </w:rPr>
        <w:t>171</w:t>
      </w:r>
      <w:proofErr w:type="gramEnd"/>
      <w:r w:rsidR="00AA5DBF" w:rsidRPr="00626295">
        <w:rPr>
          <w:rStyle w:val="cs1213caf1"/>
          <w:color w:val="auto"/>
          <w:sz w:val="20"/>
          <w:szCs w:val="20"/>
        </w:rPr>
        <w:t> 117,45</w:t>
      </w:r>
      <w:r w:rsidR="00134F39" w:rsidRPr="00626295">
        <w:rPr>
          <w:rStyle w:val="cs1213caf1"/>
          <w:color w:val="auto"/>
          <w:sz w:val="20"/>
          <w:szCs w:val="20"/>
        </w:rPr>
        <w:t xml:space="preserve"> рублей</w:t>
      </w:r>
      <w:r w:rsidR="00D34534" w:rsidRPr="00626295">
        <w:rPr>
          <w:rStyle w:val="cs1213caf1"/>
          <w:color w:val="auto"/>
          <w:sz w:val="20"/>
          <w:szCs w:val="20"/>
        </w:rPr>
        <w:t>,</w:t>
      </w:r>
      <w:r w:rsidR="00134F39" w:rsidRPr="00626295">
        <w:rPr>
          <w:rStyle w:val="cs1213caf1"/>
          <w:color w:val="auto"/>
          <w:sz w:val="20"/>
          <w:szCs w:val="20"/>
        </w:rPr>
        <w:t xml:space="preserve"> </w:t>
      </w:r>
      <w:r w:rsidR="007830C0" w:rsidRPr="00626295">
        <w:rPr>
          <w:rStyle w:val="cs1213caf1"/>
          <w:color w:val="auto"/>
          <w:sz w:val="20"/>
          <w:szCs w:val="20"/>
        </w:rPr>
        <w:t xml:space="preserve">или на </w:t>
      </w:r>
      <w:r w:rsidR="00B27ACB" w:rsidRPr="00626295">
        <w:rPr>
          <w:rStyle w:val="cs1213caf1"/>
          <w:color w:val="auto"/>
          <w:sz w:val="20"/>
          <w:szCs w:val="20"/>
        </w:rPr>
        <w:t>77,0</w:t>
      </w:r>
      <w:r w:rsidR="007830C0" w:rsidRPr="00626295">
        <w:rPr>
          <w:rStyle w:val="cs1213caf1"/>
          <w:color w:val="auto"/>
          <w:sz w:val="20"/>
          <w:szCs w:val="20"/>
        </w:rPr>
        <w:t>%.</w:t>
      </w:r>
    </w:p>
    <w:p w:rsidR="00881B21" w:rsidRPr="00626295" w:rsidRDefault="00061F59" w:rsidP="00571349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626295">
        <w:rPr>
          <w:b/>
          <w:bCs/>
          <w:spacing w:val="1"/>
          <w:sz w:val="20"/>
          <w:szCs w:val="20"/>
        </w:rPr>
        <w:t xml:space="preserve">               </w:t>
      </w:r>
      <w:r w:rsidR="00881B21" w:rsidRPr="00626295">
        <w:rPr>
          <w:bCs/>
          <w:spacing w:val="1"/>
          <w:sz w:val="20"/>
          <w:szCs w:val="20"/>
        </w:rPr>
        <w:t>По подразделу 0406 «Водное хозяйство»</w:t>
      </w:r>
      <w:r w:rsidR="00881B21" w:rsidRPr="00626295">
        <w:rPr>
          <w:b/>
          <w:bCs/>
          <w:iCs/>
          <w:spacing w:val="1"/>
          <w:sz w:val="20"/>
          <w:szCs w:val="20"/>
        </w:rPr>
        <w:t xml:space="preserve"> </w:t>
      </w:r>
      <w:r w:rsidR="00881B21" w:rsidRPr="00626295">
        <w:rPr>
          <w:spacing w:val="1"/>
          <w:sz w:val="20"/>
          <w:szCs w:val="20"/>
        </w:rPr>
        <w:t xml:space="preserve">расходы в сумме </w:t>
      </w:r>
      <w:r w:rsidR="007E5B8C" w:rsidRPr="00626295">
        <w:rPr>
          <w:spacing w:val="1"/>
          <w:sz w:val="20"/>
          <w:szCs w:val="20"/>
        </w:rPr>
        <w:t>167 040,00</w:t>
      </w:r>
      <w:r w:rsidR="00134F39" w:rsidRPr="00626295">
        <w:rPr>
          <w:spacing w:val="1"/>
          <w:sz w:val="20"/>
          <w:szCs w:val="20"/>
        </w:rPr>
        <w:t xml:space="preserve"> рублей</w:t>
      </w:r>
      <w:r w:rsidR="00881B21" w:rsidRPr="00626295">
        <w:rPr>
          <w:spacing w:val="1"/>
          <w:sz w:val="20"/>
          <w:szCs w:val="20"/>
        </w:rPr>
        <w:t xml:space="preserve"> исполнены </w:t>
      </w:r>
      <w:r w:rsidR="007E5B8C" w:rsidRPr="00626295">
        <w:rPr>
          <w:spacing w:val="1"/>
          <w:sz w:val="20"/>
          <w:szCs w:val="20"/>
        </w:rPr>
        <w:t>167 040,00</w:t>
      </w:r>
      <w:r w:rsidR="00134F39" w:rsidRPr="00626295">
        <w:rPr>
          <w:spacing w:val="1"/>
          <w:sz w:val="20"/>
          <w:szCs w:val="20"/>
        </w:rPr>
        <w:t xml:space="preserve"> рублей</w:t>
      </w:r>
      <w:r w:rsidRPr="00626295">
        <w:rPr>
          <w:spacing w:val="1"/>
          <w:sz w:val="20"/>
          <w:szCs w:val="20"/>
        </w:rPr>
        <w:t xml:space="preserve"> или  на 100% </w:t>
      </w:r>
      <w:r w:rsidR="00881B21" w:rsidRPr="00626295">
        <w:rPr>
          <w:spacing w:val="6"/>
          <w:sz w:val="20"/>
          <w:szCs w:val="20"/>
        </w:rPr>
        <w:t>на страхование гражданской ответственности по объектам гидротехнических сооружений</w:t>
      </w:r>
      <w:r w:rsidRPr="00626295">
        <w:rPr>
          <w:spacing w:val="6"/>
          <w:sz w:val="20"/>
          <w:szCs w:val="20"/>
        </w:rPr>
        <w:t>.</w:t>
      </w:r>
      <w:r w:rsidR="00881B21" w:rsidRPr="00626295">
        <w:rPr>
          <w:spacing w:val="6"/>
          <w:sz w:val="20"/>
          <w:szCs w:val="20"/>
        </w:rPr>
        <w:t xml:space="preserve"> </w:t>
      </w:r>
    </w:p>
    <w:p w:rsidR="00881B21" w:rsidRPr="00626295" w:rsidRDefault="00A5709F" w:rsidP="00571349">
      <w:pPr>
        <w:widowControl w:val="0"/>
        <w:autoSpaceDE w:val="0"/>
        <w:autoSpaceDN w:val="0"/>
        <w:adjustRightInd w:val="0"/>
        <w:ind w:right="29" w:firstLine="706"/>
        <w:jc w:val="both"/>
        <w:rPr>
          <w:spacing w:val="6"/>
          <w:sz w:val="20"/>
          <w:szCs w:val="20"/>
        </w:rPr>
      </w:pPr>
      <w:r w:rsidRPr="00626295">
        <w:rPr>
          <w:bCs/>
          <w:spacing w:val="1"/>
          <w:sz w:val="20"/>
          <w:szCs w:val="20"/>
        </w:rPr>
        <w:t xml:space="preserve"> </w:t>
      </w:r>
      <w:r w:rsidR="00881B21" w:rsidRPr="00626295">
        <w:rPr>
          <w:spacing w:val="6"/>
          <w:sz w:val="20"/>
          <w:szCs w:val="20"/>
        </w:rPr>
        <w:t>По подразделу 0</w:t>
      </w:r>
      <w:r w:rsidR="00134F39" w:rsidRPr="00626295">
        <w:rPr>
          <w:spacing w:val="6"/>
          <w:sz w:val="20"/>
          <w:szCs w:val="20"/>
        </w:rPr>
        <w:t xml:space="preserve">408 «Транспорт» расходы в сумме </w:t>
      </w:r>
      <w:r w:rsidR="00B27ACB" w:rsidRPr="00626295">
        <w:rPr>
          <w:spacing w:val="6"/>
          <w:sz w:val="20"/>
          <w:szCs w:val="20"/>
        </w:rPr>
        <w:t>4 215 000</w:t>
      </w:r>
      <w:r w:rsidR="007E5B8C" w:rsidRPr="00626295">
        <w:rPr>
          <w:spacing w:val="6"/>
          <w:sz w:val="20"/>
          <w:szCs w:val="20"/>
        </w:rPr>
        <w:t>,00</w:t>
      </w:r>
      <w:r w:rsidR="00D7747C" w:rsidRPr="00626295">
        <w:rPr>
          <w:spacing w:val="6"/>
          <w:sz w:val="20"/>
          <w:szCs w:val="20"/>
        </w:rPr>
        <w:t xml:space="preserve"> </w:t>
      </w:r>
      <w:r w:rsidR="00134F39" w:rsidRPr="00626295">
        <w:rPr>
          <w:spacing w:val="6"/>
          <w:sz w:val="20"/>
          <w:szCs w:val="20"/>
        </w:rPr>
        <w:t>рублей</w:t>
      </w:r>
      <w:r w:rsidR="00881B21" w:rsidRPr="00626295">
        <w:rPr>
          <w:spacing w:val="6"/>
          <w:sz w:val="20"/>
          <w:szCs w:val="20"/>
        </w:rPr>
        <w:t xml:space="preserve">, исполнение по данному подразделу составило </w:t>
      </w:r>
      <w:r w:rsidR="00B27ACB" w:rsidRPr="00626295">
        <w:rPr>
          <w:spacing w:val="6"/>
          <w:sz w:val="20"/>
          <w:szCs w:val="20"/>
        </w:rPr>
        <w:t>4 215 000</w:t>
      </w:r>
      <w:r w:rsidR="007E5B8C" w:rsidRPr="00626295">
        <w:rPr>
          <w:spacing w:val="6"/>
          <w:sz w:val="20"/>
          <w:szCs w:val="20"/>
        </w:rPr>
        <w:t>,00</w:t>
      </w:r>
      <w:r w:rsidR="00134F39" w:rsidRPr="00626295">
        <w:rPr>
          <w:spacing w:val="6"/>
          <w:sz w:val="20"/>
          <w:szCs w:val="20"/>
        </w:rPr>
        <w:t xml:space="preserve"> рублей</w:t>
      </w:r>
      <w:r w:rsidR="00D7747C" w:rsidRPr="00626295">
        <w:rPr>
          <w:spacing w:val="6"/>
          <w:sz w:val="20"/>
          <w:szCs w:val="20"/>
        </w:rPr>
        <w:t xml:space="preserve"> (100%), - </w:t>
      </w:r>
      <w:r w:rsidR="00061F59" w:rsidRPr="00626295">
        <w:rPr>
          <w:spacing w:val="6"/>
          <w:sz w:val="20"/>
          <w:szCs w:val="20"/>
        </w:rPr>
        <w:t>субсидии на компенсацию</w:t>
      </w:r>
      <w:r w:rsidR="00881B21" w:rsidRPr="00626295">
        <w:rPr>
          <w:spacing w:val="6"/>
          <w:sz w:val="20"/>
          <w:szCs w:val="20"/>
        </w:rPr>
        <w:t xml:space="preserve">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</w:t>
      </w:r>
      <w:r w:rsidR="00061F59" w:rsidRPr="00626295">
        <w:rPr>
          <w:spacing w:val="6"/>
          <w:sz w:val="20"/>
          <w:szCs w:val="20"/>
        </w:rPr>
        <w:t>еревозок.</w:t>
      </w:r>
      <w:r w:rsidR="00881B21" w:rsidRPr="00626295">
        <w:rPr>
          <w:spacing w:val="6"/>
          <w:sz w:val="20"/>
          <w:szCs w:val="20"/>
        </w:rPr>
        <w:t xml:space="preserve"> </w:t>
      </w:r>
    </w:p>
    <w:p w:rsidR="008017C5" w:rsidRPr="00626295" w:rsidRDefault="00487EEE" w:rsidP="00392FBA">
      <w:pPr>
        <w:pStyle w:val="aff"/>
        <w:spacing w:before="0" w:beforeAutospacing="0" w:after="0" w:afterAutospacing="0"/>
        <w:ind w:right="20"/>
        <w:jc w:val="both"/>
        <w:rPr>
          <w:spacing w:val="1"/>
          <w:sz w:val="20"/>
          <w:szCs w:val="20"/>
        </w:rPr>
      </w:pPr>
      <w:r w:rsidRPr="00626295">
        <w:rPr>
          <w:rStyle w:val="cs1213caf1"/>
          <w:color w:val="auto"/>
          <w:sz w:val="20"/>
          <w:szCs w:val="20"/>
        </w:rPr>
        <w:t xml:space="preserve">               </w:t>
      </w:r>
      <w:r w:rsidR="00392FBA" w:rsidRPr="00626295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392FBA" w:rsidRPr="00626295">
        <w:rPr>
          <w:i/>
          <w:iCs/>
          <w:spacing w:val="1"/>
          <w:sz w:val="20"/>
          <w:szCs w:val="20"/>
        </w:rPr>
        <w:t xml:space="preserve"> </w:t>
      </w:r>
      <w:r w:rsidR="00392FBA" w:rsidRPr="00626295">
        <w:rPr>
          <w:spacing w:val="1"/>
          <w:sz w:val="20"/>
          <w:szCs w:val="20"/>
        </w:rPr>
        <w:t>расходы бюджета Трубчевского муниципального рай</w:t>
      </w:r>
      <w:r w:rsidR="00524122" w:rsidRPr="00626295">
        <w:rPr>
          <w:spacing w:val="1"/>
          <w:sz w:val="20"/>
          <w:szCs w:val="20"/>
        </w:rPr>
        <w:t>она исполнены на 96</w:t>
      </w:r>
      <w:r w:rsidR="007E5B8C" w:rsidRPr="00626295">
        <w:rPr>
          <w:spacing w:val="1"/>
          <w:sz w:val="20"/>
          <w:szCs w:val="20"/>
        </w:rPr>
        <w:t>,3</w:t>
      </w:r>
      <w:r w:rsidR="00524122" w:rsidRPr="00626295">
        <w:rPr>
          <w:spacing w:val="1"/>
          <w:sz w:val="20"/>
          <w:szCs w:val="20"/>
        </w:rPr>
        <w:t>% (план  69 592 045,93</w:t>
      </w:r>
      <w:r w:rsidR="00540B5D" w:rsidRPr="00626295">
        <w:rPr>
          <w:spacing w:val="1"/>
          <w:sz w:val="20"/>
          <w:szCs w:val="20"/>
        </w:rPr>
        <w:t>рублей</w:t>
      </w:r>
      <w:r w:rsidR="00524122" w:rsidRPr="00626295">
        <w:rPr>
          <w:spacing w:val="1"/>
          <w:sz w:val="20"/>
          <w:szCs w:val="20"/>
        </w:rPr>
        <w:t>, факт - 67 016 135,16</w:t>
      </w:r>
      <w:r w:rsidR="00540B5D" w:rsidRPr="00626295">
        <w:rPr>
          <w:spacing w:val="1"/>
          <w:sz w:val="20"/>
          <w:szCs w:val="20"/>
        </w:rPr>
        <w:t xml:space="preserve"> рублей</w:t>
      </w:r>
      <w:r w:rsidR="00392FBA" w:rsidRPr="00626295">
        <w:rPr>
          <w:spacing w:val="1"/>
          <w:sz w:val="20"/>
          <w:szCs w:val="20"/>
        </w:rPr>
        <w:t>),</w:t>
      </w:r>
      <w:r w:rsidR="008017C5" w:rsidRPr="00626295">
        <w:rPr>
          <w:spacing w:val="1"/>
          <w:sz w:val="20"/>
          <w:szCs w:val="20"/>
        </w:rPr>
        <w:t xml:space="preserve"> из них:</w:t>
      </w:r>
    </w:p>
    <w:p w:rsidR="008017C5" w:rsidRPr="00626295" w:rsidRDefault="008017C5" w:rsidP="008017C5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-средства, направленные на капитальный ремонт автодорог за счет средств резервного фонда Правительства Российской Федерации и областного бюджета – 35 375 140,22 руб.,</w:t>
      </w:r>
    </w:p>
    <w:p w:rsidR="008017C5" w:rsidRPr="00626295" w:rsidRDefault="008017C5" w:rsidP="008017C5">
      <w:pPr>
        <w:ind w:right="20"/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 – 7 502 734,88 руб., в том числе:</w:t>
      </w:r>
    </w:p>
    <w:p w:rsidR="008017C5" w:rsidRPr="00626295" w:rsidRDefault="008017C5" w:rsidP="008017C5">
      <w:pPr>
        <w:ind w:right="20" w:firstLine="708"/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-за счет передаваемых полномочий города Трубчевска – 5 000 000,00 руб.,</w:t>
      </w:r>
    </w:p>
    <w:p w:rsidR="008017C5" w:rsidRPr="00626295" w:rsidRDefault="008017C5" w:rsidP="008017C5">
      <w:pPr>
        <w:ind w:left="708" w:right="20"/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-за счет передаваемых полномочий </w:t>
      </w:r>
      <w:proofErr w:type="spellStart"/>
      <w:r w:rsidRPr="00626295">
        <w:rPr>
          <w:spacing w:val="1"/>
          <w:sz w:val="20"/>
          <w:szCs w:val="20"/>
        </w:rPr>
        <w:t>Белоберезковского</w:t>
      </w:r>
      <w:proofErr w:type="spellEnd"/>
      <w:r w:rsidRPr="00626295">
        <w:rPr>
          <w:spacing w:val="1"/>
          <w:sz w:val="20"/>
          <w:szCs w:val="20"/>
        </w:rPr>
        <w:t xml:space="preserve"> городского поселения -528 747,22 руб.,</w:t>
      </w:r>
    </w:p>
    <w:p w:rsidR="008017C5" w:rsidRPr="00626295" w:rsidRDefault="008017C5" w:rsidP="008017C5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-за счет средств дорожного фонда района – 1 973 987,66 руб.,</w:t>
      </w:r>
    </w:p>
    <w:p w:rsidR="001867BF" w:rsidRDefault="001867BF" w:rsidP="008017C5">
      <w:pPr>
        <w:ind w:right="20"/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</w:t>
      </w:r>
      <w:r w:rsidR="008017C5" w:rsidRPr="00626295">
        <w:rPr>
          <w:spacing w:val="1"/>
          <w:sz w:val="20"/>
          <w:szCs w:val="20"/>
        </w:rPr>
        <w:t xml:space="preserve">-средства, направленные на ремонт и капитальный ремонт автодорог за счет средств местных бюджетов – </w:t>
      </w:r>
      <w:r>
        <w:rPr>
          <w:spacing w:val="1"/>
          <w:sz w:val="20"/>
          <w:szCs w:val="20"/>
        </w:rPr>
        <w:t xml:space="preserve">      </w:t>
      </w:r>
    </w:p>
    <w:p w:rsidR="008017C5" w:rsidRPr="00626295" w:rsidRDefault="001867BF" w:rsidP="008017C5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 </w:t>
      </w:r>
      <w:r w:rsidR="008017C5" w:rsidRPr="00626295">
        <w:rPr>
          <w:spacing w:val="1"/>
          <w:sz w:val="20"/>
          <w:szCs w:val="20"/>
        </w:rPr>
        <w:t>23 770 696,06 руб., в том числе:</w:t>
      </w:r>
    </w:p>
    <w:p w:rsidR="008017C5" w:rsidRPr="00626295" w:rsidRDefault="008017C5" w:rsidP="008017C5">
      <w:pPr>
        <w:ind w:right="20"/>
        <w:jc w:val="both"/>
        <w:rPr>
          <w:spacing w:val="1"/>
          <w:sz w:val="20"/>
          <w:szCs w:val="20"/>
        </w:rPr>
      </w:pPr>
      <w:r w:rsidRPr="00626295">
        <w:rPr>
          <w:rFonts w:ascii="Tahoma" w:hAnsi="Tahoma" w:cs="Tahoma"/>
          <w:spacing w:val="1"/>
          <w:sz w:val="20"/>
          <w:szCs w:val="20"/>
        </w:rPr>
        <w:tab/>
      </w:r>
      <w:r w:rsidRPr="00626295">
        <w:rPr>
          <w:spacing w:val="1"/>
          <w:sz w:val="20"/>
          <w:szCs w:val="20"/>
        </w:rPr>
        <w:t>-за счет передаваемых</w:t>
      </w:r>
      <w:r w:rsidR="001867BF">
        <w:rPr>
          <w:spacing w:val="1"/>
          <w:sz w:val="20"/>
          <w:szCs w:val="20"/>
        </w:rPr>
        <w:t xml:space="preserve"> полномочий города Трубчевска  -</w:t>
      </w:r>
      <w:r w:rsidRPr="00626295">
        <w:rPr>
          <w:spacing w:val="1"/>
          <w:sz w:val="20"/>
          <w:szCs w:val="20"/>
        </w:rPr>
        <w:t>15 027 143,90 руб.,</w:t>
      </w:r>
    </w:p>
    <w:p w:rsidR="008017C5" w:rsidRPr="00626295" w:rsidRDefault="008017C5" w:rsidP="008017C5">
      <w:pPr>
        <w:ind w:left="708" w:right="20"/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-за счет передаваемых полномочий </w:t>
      </w:r>
      <w:proofErr w:type="spellStart"/>
      <w:r w:rsidRPr="00626295">
        <w:rPr>
          <w:spacing w:val="1"/>
          <w:sz w:val="20"/>
          <w:szCs w:val="20"/>
        </w:rPr>
        <w:t>Белоберезковского</w:t>
      </w:r>
      <w:proofErr w:type="spellEnd"/>
      <w:r w:rsidRPr="00626295">
        <w:rPr>
          <w:spacing w:val="1"/>
          <w:sz w:val="20"/>
          <w:szCs w:val="20"/>
        </w:rPr>
        <w:t xml:space="preserve"> г</w:t>
      </w:r>
      <w:r w:rsidR="001867BF">
        <w:rPr>
          <w:spacing w:val="1"/>
          <w:sz w:val="20"/>
          <w:szCs w:val="20"/>
        </w:rPr>
        <w:t>ородского поселения -</w:t>
      </w:r>
      <w:r w:rsidRPr="00626295">
        <w:rPr>
          <w:spacing w:val="1"/>
          <w:sz w:val="20"/>
          <w:szCs w:val="20"/>
        </w:rPr>
        <w:t xml:space="preserve"> 249 218,26 руб.,</w:t>
      </w:r>
    </w:p>
    <w:p w:rsidR="008017C5" w:rsidRPr="00626295" w:rsidRDefault="008017C5" w:rsidP="008017C5">
      <w:pPr>
        <w:ind w:right="20"/>
        <w:jc w:val="both"/>
        <w:rPr>
          <w:spacing w:val="1"/>
          <w:sz w:val="20"/>
          <w:szCs w:val="20"/>
        </w:rPr>
      </w:pPr>
      <w:r w:rsidRPr="00626295">
        <w:rPr>
          <w:rFonts w:ascii="Tahoma" w:hAnsi="Tahoma" w:cs="Tahoma"/>
          <w:spacing w:val="1"/>
          <w:sz w:val="20"/>
          <w:szCs w:val="20"/>
        </w:rPr>
        <w:tab/>
      </w:r>
      <w:r w:rsidRPr="00626295">
        <w:rPr>
          <w:spacing w:val="1"/>
          <w:sz w:val="20"/>
          <w:szCs w:val="20"/>
        </w:rPr>
        <w:t xml:space="preserve">-за счет </w:t>
      </w:r>
      <w:r w:rsidR="001867BF">
        <w:rPr>
          <w:spacing w:val="1"/>
          <w:sz w:val="20"/>
          <w:szCs w:val="20"/>
        </w:rPr>
        <w:t>средств дорожного фонда района -</w:t>
      </w:r>
      <w:r w:rsidRPr="00626295">
        <w:rPr>
          <w:spacing w:val="1"/>
          <w:sz w:val="20"/>
          <w:szCs w:val="20"/>
        </w:rPr>
        <w:t xml:space="preserve"> 8 494 333,90 руб.,</w:t>
      </w:r>
    </w:p>
    <w:p w:rsidR="008017C5" w:rsidRPr="00626295" w:rsidRDefault="001867BF" w:rsidP="008017C5">
      <w:pPr>
        <w:ind w:right="20"/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</w:t>
      </w:r>
      <w:r w:rsidR="008017C5" w:rsidRPr="00626295">
        <w:rPr>
          <w:spacing w:val="1"/>
          <w:sz w:val="20"/>
          <w:szCs w:val="20"/>
        </w:rPr>
        <w:t xml:space="preserve">-средства,  направленные  на  изготовление  проектно-сметной  документации  </w:t>
      </w:r>
      <w:r>
        <w:rPr>
          <w:spacing w:val="1"/>
          <w:sz w:val="20"/>
          <w:szCs w:val="20"/>
        </w:rPr>
        <w:t>-</w:t>
      </w:r>
      <w:r w:rsidR="008017C5" w:rsidRPr="00626295">
        <w:rPr>
          <w:spacing w:val="1"/>
          <w:sz w:val="20"/>
          <w:szCs w:val="20"/>
        </w:rPr>
        <w:t xml:space="preserve"> 318 014,00 руб.,</w:t>
      </w:r>
    </w:p>
    <w:p w:rsidR="001867BF" w:rsidRDefault="001867BF" w:rsidP="008017C5">
      <w:pPr>
        <w:ind w:right="20"/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</w:t>
      </w:r>
      <w:r w:rsidR="008017C5" w:rsidRPr="00626295">
        <w:rPr>
          <w:spacing w:val="1"/>
          <w:sz w:val="20"/>
          <w:szCs w:val="20"/>
        </w:rPr>
        <w:t xml:space="preserve">-приобретение основных средств и материалов по программе «Формирование законопослушного поведения </w:t>
      </w:r>
      <w:r>
        <w:rPr>
          <w:spacing w:val="1"/>
          <w:sz w:val="20"/>
          <w:szCs w:val="20"/>
        </w:rPr>
        <w:t xml:space="preserve">     </w:t>
      </w:r>
    </w:p>
    <w:p w:rsidR="008017C5" w:rsidRPr="00626295" w:rsidRDefault="001867BF" w:rsidP="008017C5">
      <w:pPr>
        <w:ind w:right="20"/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 </w:t>
      </w:r>
      <w:r w:rsidR="008017C5" w:rsidRPr="00626295">
        <w:rPr>
          <w:spacing w:val="1"/>
          <w:sz w:val="20"/>
          <w:szCs w:val="20"/>
        </w:rPr>
        <w:t>участников дорожного движения» - 49 550,00 руб.</w:t>
      </w:r>
    </w:p>
    <w:p w:rsidR="001867BF" w:rsidRDefault="00487EEE" w:rsidP="00A77A75">
      <w:pPr>
        <w:pStyle w:val="csad7a2888"/>
        <w:spacing w:before="0" w:after="0"/>
        <w:jc w:val="both"/>
        <w:rPr>
          <w:rStyle w:val="cs1213caf1"/>
          <w:color w:val="auto"/>
          <w:sz w:val="20"/>
          <w:szCs w:val="20"/>
        </w:rPr>
      </w:pPr>
      <w:r w:rsidRPr="00626295">
        <w:rPr>
          <w:rStyle w:val="cs1213caf1"/>
          <w:color w:val="auto"/>
          <w:sz w:val="20"/>
          <w:szCs w:val="20"/>
        </w:rPr>
        <w:t xml:space="preserve">              </w:t>
      </w:r>
      <w:r w:rsidR="00BE7212" w:rsidRPr="00626295">
        <w:rPr>
          <w:rStyle w:val="cs1213caf1"/>
          <w:color w:val="auto"/>
          <w:sz w:val="20"/>
          <w:szCs w:val="20"/>
        </w:rPr>
        <w:t xml:space="preserve"> </w:t>
      </w:r>
      <w:r w:rsidR="00206723" w:rsidRPr="00626295">
        <w:rPr>
          <w:rStyle w:val="cs1213caf1"/>
          <w:color w:val="auto"/>
          <w:sz w:val="20"/>
          <w:szCs w:val="20"/>
        </w:rPr>
        <w:t>По подразделу 0412 «Другие вопросы в области национальной экон</w:t>
      </w:r>
      <w:r w:rsidR="00DB2D47" w:rsidRPr="00626295">
        <w:rPr>
          <w:rStyle w:val="cs1213caf1"/>
          <w:color w:val="auto"/>
          <w:sz w:val="20"/>
          <w:szCs w:val="20"/>
        </w:rPr>
        <w:t>омики» рас</w:t>
      </w:r>
      <w:r w:rsidR="00134F39" w:rsidRPr="00626295">
        <w:rPr>
          <w:rStyle w:val="cs1213caf1"/>
          <w:color w:val="auto"/>
          <w:sz w:val="20"/>
          <w:szCs w:val="20"/>
        </w:rPr>
        <w:t xml:space="preserve">ходы при плане </w:t>
      </w:r>
      <w:r w:rsidR="00FA22B6" w:rsidRPr="00626295">
        <w:rPr>
          <w:rStyle w:val="cs1213caf1"/>
          <w:color w:val="auto"/>
          <w:sz w:val="20"/>
          <w:szCs w:val="20"/>
        </w:rPr>
        <w:t>818 326</w:t>
      </w:r>
      <w:r w:rsidR="00F74E8C" w:rsidRPr="00626295">
        <w:rPr>
          <w:rStyle w:val="cs1213caf1"/>
          <w:color w:val="auto"/>
          <w:sz w:val="20"/>
          <w:szCs w:val="20"/>
        </w:rPr>
        <w:t>,00</w:t>
      </w:r>
      <w:r w:rsidR="00134F39" w:rsidRPr="00626295">
        <w:rPr>
          <w:rStyle w:val="cs1213caf1"/>
          <w:color w:val="auto"/>
          <w:sz w:val="20"/>
          <w:szCs w:val="20"/>
        </w:rPr>
        <w:t xml:space="preserve"> рублей</w:t>
      </w:r>
      <w:r w:rsidR="00DB2D47" w:rsidRPr="00626295">
        <w:rPr>
          <w:rStyle w:val="cs1213caf1"/>
          <w:color w:val="auto"/>
          <w:sz w:val="20"/>
          <w:szCs w:val="20"/>
        </w:rPr>
        <w:t xml:space="preserve"> </w:t>
      </w:r>
      <w:r w:rsidR="001867BF">
        <w:rPr>
          <w:rStyle w:val="cs1213caf1"/>
          <w:color w:val="auto"/>
          <w:sz w:val="20"/>
          <w:szCs w:val="20"/>
        </w:rPr>
        <w:t xml:space="preserve">    </w:t>
      </w:r>
    </w:p>
    <w:p w:rsidR="001867BF" w:rsidRDefault="001867BF" w:rsidP="00A77A75">
      <w:pPr>
        <w:pStyle w:val="csad7a2888"/>
        <w:spacing w:before="0" w:after="0"/>
        <w:jc w:val="both"/>
        <w:rPr>
          <w:rStyle w:val="cs1213caf1"/>
          <w:color w:val="auto"/>
          <w:sz w:val="20"/>
          <w:szCs w:val="20"/>
        </w:rPr>
      </w:pPr>
      <w:r>
        <w:rPr>
          <w:rStyle w:val="cs1213caf1"/>
          <w:color w:val="auto"/>
          <w:sz w:val="20"/>
          <w:szCs w:val="20"/>
        </w:rPr>
        <w:t xml:space="preserve">               </w:t>
      </w:r>
      <w:proofErr w:type="gramStart"/>
      <w:r w:rsidR="00DB2D47" w:rsidRPr="00626295">
        <w:rPr>
          <w:rStyle w:val="cs1213caf1"/>
          <w:color w:val="auto"/>
          <w:sz w:val="20"/>
          <w:szCs w:val="20"/>
        </w:rPr>
        <w:t>исполнены</w:t>
      </w:r>
      <w:proofErr w:type="gramEnd"/>
      <w:r w:rsidR="00DB2D47" w:rsidRPr="00626295">
        <w:rPr>
          <w:rStyle w:val="cs1213caf1"/>
          <w:color w:val="auto"/>
          <w:sz w:val="20"/>
          <w:szCs w:val="20"/>
        </w:rPr>
        <w:t xml:space="preserve"> в сумме </w:t>
      </w:r>
      <w:r w:rsidR="00FA22B6" w:rsidRPr="00626295">
        <w:rPr>
          <w:rStyle w:val="cs1213caf1"/>
          <w:color w:val="auto"/>
          <w:sz w:val="20"/>
          <w:szCs w:val="20"/>
        </w:rPr>
        <w:t>818 326</w:t>
      </w:r>
      <w:r w:rsidR="007C5A6B" w:rsidRPr="00626295">
        <w:rPr>
          <w:rStyle w:val="cs1213caf1"/>
          <w:color w:val="auto"/>
          <w:sz w:val="20"/>
          <w:szCs w:val="20"/>
        </w:rPr>
        <w:t>,00</w:t>
      </w:r>
      <w:r w:rsidR="00134F39" w:rsidRPr="00626295">
        <w:rPr>
          <w:rStyle w:val="cs1213caf1"/>
          <w:color w:val="auto"/>
          <w:sz w:val="20"/>
          <w:szCs w:val="20"/>
        </w:rPr>
        <w:t xml:space="preserve"> рублей</w:t>
      </w:r>
      <w:r w:rsidR="00A77A75" w:rsidRPr="00626295">
        <w:rPr>
          <w:rStyle w:val="cs1213caf1"/>
          <w:color w:val="auto"/>
          <w:sz w:val="20"/>
          <w:szCs w:val="20"/>
        </w:rPr>
        <w:t xml:space="preserve"> или на 100% </w:t>
      </w:r>
      <w:r w:rsidR="00487EEE" w:rsidRPr="00626295">
        <w:rPr>
          <w:rStyle w:val="cs1213caf1"/>
          <w:color w:val="auto"/>
          <w:sz w:val="20"/>
          <w:szCs w:val="20"/>
        </w:rPr>
        <w:t xml:space="preserve"> </w:t>
      </w:r>
      <w:r w:rsidR="00206723" w:rsidRPr="00626295">
        <w:rPr>
          <w:rStyle w:val="cs1213caf1"/>
          <w:color w:val="auto"/>
          <w:sz w:val="20"/>
          <w:szCs w:val="20"/>
        </w:rPr>
        <w:t xml:space="preserve">- осуществление отдельных государственных полномочий </w:t>
      </w:r>
      <w:r>
        <w:rPr>
          <w:rStyle w:val="cs1213caf1"/>
          <w:color w:val="auto"/>
          <w:sz w:val="20"/>
          <w:szCs w:val="20"/>
        </w:rPr>
        <w:t xml:space="preserve">  </w:t>
      </w:r>
    </w:p>
    <w:p w:rsidR="001867BF" w:rsidRDefault="001867BF" w:rsidP="00A77A75">
      <w:pPr>
        <w:pStyle w:val="csad7a2888"/>
        <w:spacing w:before="0" w:after="0"/>
        <w:jc w:val="both"/>
        <w:rPr>
          <w:rStyle w:val="cs1213caf1"/>
          <w:color w:val="auto"/>
          <w:sz w:val="20"/>
          <w:szCs w:val="20"/>
        </w:rPr>
      </w:pPr>
      <w:r>
        <w:rPr>
          <w:rStyle w:val="cs1213caf1"/>
          <w:color w:val="auto"/>
          <w:sz w:val="20"/>
          <w:szCs w:val="20"/>
        </w:rPr>
        <w:t xml:space="preserve">              </w:t>
      </w:r>
      <w:r w:rsidR="00206723" w:rsidRPr="00626295">
        <w:rPr>
          <w:rStyle w:val="cs1213caf1"/>
          <w:color w:val="auto"/>
          <w:sz w:val="20"/>
          <w:szCs w:val="20"/>
        </w:rPr>
        <w:t xml:space="preserve">Брянской области в области охраны труда и уведомительной регистрации территориальных соглашений и </w:t>
      </w:r>
      <w:r>
        <w:rPr>
          <w:rStyle w:val="cs1213caf1"/>
          <w:color w:val="auto"/>
          <w:sz w:val="20"/>
          <w:szCs w:val="20"/>
        </w:rPr>
        <w:t xml:space="preserve"> </w:t>
      </w:r>
    </w:p>
    <w:p w:rsidR="00206723" w:rsidRPr="00626295" w:rsidRDefault="001867BF" w:rsidP="00A77A75">
      <w:pPr>
        <w:pStyle w:val="csad7a2888"/>
        <w:spacing w:before="0" w:after="0"/>
        <w:jc w:val="both"/>
        <w:rPr>
          <w:sz w:val="20"/>
          <w:szCs w:val="20"/>
        </w:rPr>
      </w:pPr>
      <w:r>
        <w:rPr>
          <w:rStyle w:val="cs1213caf1"/>
          <w:color w:val="auto"/>
          <w:sz w:val="20"/>
          <w:szCs w:val="20"/>
        </w:rPr>
        <w:t xml:space="preserve">              </w:t>
      </w:r>
      <w:r w:rsidR="00206723" w:rsidRPr="00626295">
        <w:rPr>
          <w:rStyle w:val="cs1213caf1"/>
          <w:color w:val="auto"/>
          <w:sz w:val="20"/>
          <w:szCs w:val="20"/>
        </w:rPr>
        <w:t>коллекти</w:t>
      </w:r>
      <w:r w:rsidR="00A77A75" w:rsidRPr="00626295">
        <w:rPr>
          <w:rStyle w:val="cs1213caf1"/>
          <w:color w:val="auto"/>
          <w:sz w:val="20"/>
          <w:szCs w:val="20"/>
        </w:rPr>
        <w:t>вных договоров.</w:t>
      </w:r>
    </w:p>
    <w:p w:rsidR="007F35F8" w:rsidRDefault="007F35F8" w:rsidP="003F5053">
      <w:pPr>
        <w:ind w:right="20"/>
        <w:jc w:val="center"/>
        <w:rPr>
          <w:b/>
          <w:bCs/>
          <w:spacing w:val="1"/>
          <w:sz w:val="20"/>
          <w:szCs w:val="20"/>
        </w:rPr>
      </w:pPr>
    </w:p>
    <w:p w:rsidR="003F5053" w:rsidRDefault="003F5053" w:rsidP="003F5053">
      <w:pPr>
        <w:ind w:right="20"/>
        <w:jc w:val="center"/>
        <w:rPr>
          <w:b/>
          <w:bCs/>
          <w:spacing w:val="1"/>
          <w:sz w:val="20"/>
          <w:szCs w:val="20"/>
        </w:rPr>
      </w:pPr>
      <w:r w:rsidRPr="00626295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7F35F8" w:rsidRPr="00626295" w:rsidRDefault="007F35F8" w:rsidP="003F5053">
      <w:pPr>
        <w:ind w:right="20"/>
        <w:jc w:val="center"/>
        <w:rPr>
          <w:rFonts w:ascii="Tahoma" w:hAnsi="Tahoma" w:cs="Tahoma"/>
          <w:spacing w:val="1"/>
          <w:sz w:val="20"/>
          <w:szCs w:val="20"/>
        </w:rPr>
      </w:pPr>
    </w:p>
    <w:p w:rsidR="003F5053" w:rsidRPr="00626295" w:rsidRDefault="003F5053" w:rsidP="003F5053">
      <w:pPr>
        <w:ind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Расходы бюджета Трубчевского муниципального по разделу «Жилищно-коммунальное хозяйство» исполнены на 28,7% (план – 50 662 000,59 руб., факт – 14 543 432,88 руб.)</w:t>
      </w:r>
    </w:p>
    <w:p w:rsidR="003F5053" w:rsidRPr="00626295" w:rsidRDefault="003F5053" w:rsidP="003F5053">
      <w:pPr>
        <w:ind w:firstLine="708"/>
        <w:jc w:val="both"/>
        <w:rPr>
          <w:spacing w:val="1"/>
          <w:sz w:val="20"/>
          <w:szCs w:val="20"/>
        </w:rPr>
      </w:pPr>
      <w:r w:rsidRPr="00626295">
        <w:rPr>
          <w:b/>
          <w:bCs/>
          <w:iCs/>
          <w:spacing w:val="1"/>
          <w:sz w:val="20"/>
          <w:szCs w:val="20"/>
        </w:rPr>
        <w:t>Расходы по подразделу 0501</w:t>
      </w:r>
      <w:r w:rsidRPr="00626295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626295">
        <w:rPr>
          <w:spacing w:val="1"/>
          <w:sz w:val="20"/>
          <w:szCs w:val="20"/>
        </w:rPr>
        <w:t>«Жилищное хозяйство» исполнены на 100,0</w:t>
      </w:r>
      <w:r w:rsidRPr="00626295">
        <w:rPr>
          <w:b/>
          <w:bCs/>
          <w:spacing w:val="1"/>
          <w:sz w:val="20"/>
          <w:szCs w:val="20"/>
        </w:rPr>
        <w:t>%</w:t>
      </w:r>
      <w:r w:rsidRPr="00626295">
        <w:rPr>
          <w:spacing w:val="1"/>
          <w:sz w:val="20"/>
          <w:szCs w:val="20"/>
        </w:rPr>
        <w:t xml:space="preserve"> (план – 538 836,52 руб., факт – 538 836,52 руб.) в том числе: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-взносы в региональный фонд капремонта МКД муниципальной собственности – 27 209,88 руб.,</w:t>
      </w:r>
    </w:p>
    <w:p w:rsidR="003F5053" w:rsidRPr="00626295" w:rsidRDefault="003F5053" w:rsidP="003F5053">
      <w:pPr>
        <w:jc w:val="both"/>
        <w:rPr>
          <w:rFonts w:asciiTheme="minorHAnsi" w:eastAsiaTheme="minorHAnsi" w:hAnsiTheme="minorHAnsi" w:cstheme="minorBidi"/>
          <w:spacing w:val="1"/>
          <w:sz w:val="20"/>
          <w:szCs w:val="20"/>
          <w:lang w:eastAsia="en-US"/>
        </w:rPr>
      </w:pPr>
      <w:r w:rsidRPr="00626295">
        <w:rPr>
          <w:spacing w:val="1"/>
          <w:sz w:val="20"/>
          <w:szCs w:val="20"/>
        </w:rPr>
        <w:t>-приобретение газовых котлов, пуско-наладочные работы по вводу в эксплуатацию газового оборудования в квартирах муниципальной собственности – 511 626,64 руб.</w:t>
      </w:r>
    </w:p>
    <w:p w:rsidR="003F5053" w:rsidRPr="00626295" w:rsidRDefault="003F5053" w:rsidP="003F5053">
      <w:pPr>
        <w:ind w:firstLine="708"/>
        <w:jc w:val="both"/>
        <w:rPr>
          <w:spacing w:val="1"/>
          <w:sz w:val="20"/>
          <w:szCs w:val="20"/>
        </w:rPr>
      </w:pPr>
      <w:r w:rsidRPr="00626295">
        <w:rPr>
          <w:b/>
          <w:bCs/>
          <w:iCs/>
          <w:spacing w:val="1"/>
          <w:sz w:val="20"/>
          <w:szCs w:val="20"/>
        </w:rPr>
        <w:t>Расходы по подразделу 0502</w:t>
      </w:r>
      <w:r w:rsidRPr="00626295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626295">
        <w:rPr>
          <w:spacing w:val="1"/>
          <w:sz w:val="20"/>
          <w:szCs w:val="20"/>
        </w:rPr>
        <w:t>«Коммунальное хозяйство» исполнены на 8,0% (план –39 253 907,88 руб., факт – 3 135 340,17 руб.) в том числе: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-подготовка объектов ЖКХ к зиме – 951 093,00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-ПСД по капитальному ремонту водопровода по ул. Рябиновая и канализации по ул. Полевая в г. Трубчевск – 16 090,00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-заключение на проект разведочно-эксплуатационной скважины по объекту «Строительство артезианской скважины и сетей водоснабжение в д. Красное» -30 600,00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-проверка сметной стоимости по объекту «ремонт трубы горячего водоснабжения по </w:t>
      </w:r>
      <w:proofErr w:type="spellStart"/>
      <w:r w:rsidRPr="00626295">
        <w:rPr>
          <w:spacing w:val="1"/>
          <w:sz w:val="20"/>
          <w:szCs w:val="20"/>
        </w:rPr>
        <w:t>ул</w:t>
      </w:r>
      <w:proofErr w:type="gramStart"/>
      <w:r w:rsidRPr="00626295">
        <w:rPr>
          <w:spacing w:val="1"/>
          <w:sz w:val="20"/>
          <w:szCs w:val="20"/>
        </w:rPr>
        <w:t>.З</w:t>
      </w:r>
      <w:proofErr w:type="gramEnd"/>
      <w:r w:rsidRPr="00626295">
        <w:rPr>
          <w:spacing w:val="1"/>
          <w:sz w:val="20"/>
          <w:szCs w:val="20"/>
        </w:rPr>
        <w:t>аводская</w:t>
      </w:r>
      <w:proofErr w:type="spellEnd"/>
      <w:r w:rsidRPr="00626295">
        <w:rPr>
          <w:spacing w:val="1"/>
          <w:sz w:val="20"/>
          <w:szCs w:val="20"/>
        </w:rPr>
        <w:t>» -96 120,00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proofErr w:type="gramStart"/>
      <w:r w:rsidRPr="00626295">
        <w:rPr>
          <w:spacing w:val="1"/>
          <w:sz w:val="20"/>
          <w:szCs w:val="20"/>
        </w:rPr>
        <w:t>-прочие мероприятия в области ЖКХ (поставка материалов для ремонта теплотрассы, ремонт теплотрассы по ул. Комсомольская и ул. Брянская г. Трубчевск – 944 689,40 руб.,</w:t>
      </w:r>
      <w:proofErr w:type="gramEnd"/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-р</w:t>
      </w:r>
      <w:r w:rsidR="00445625">
        <w:rPr>
          <w:spacing w:val="1"/>
          <w:sz w:val="20"/>
          <w:szCs w:val="20"/>
        </w:rPr>
        <w:t>емонт здания бани г. Трубчевск -</w:t>
      </w:r>
      <w:r w:rsidRPr="00626295">
        <w:rPr>
          <w:spacing w:val="1"/>
          <w:sz w:val="20"/>
          <w:szCs w:val="20"/>
        </w:rPr>
        <w:t xml:space="preserve"> 333 166,80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-приобретение материалов для ремонта те</w:t>
      </w:r>
      <w:r w:rsidR="00445625">
        <w:rPr>
          <w:spacing w:val="1"/>
          <w:sz w:val="20"/>
          <w:szCs w:val="20"/>
        </w:rPr>
        <w:t xml:space="preserve">плотрассы </w:t>
      </w:r>
      <w:proofErr w:type="gramStart"/>
      <w:r w:rsidR="00445625">
        <w:rPr>
          <w:spacing w:val="1"/>
          <w:sz w:val="20"/>
          <w:szCs w:val="20"/>
        </w:rPr>
        <w:t>в</w:t>
      </w:r>
      <w:proofErr w:type="gramEnd"/>
      <w:r w:rsidR="00445625">
        <w:rPr>
          <w:spacing w:val="1"/>
          <w:sz w:val="20"/>
          <w:szCs w:val="20"/>
        </w:rPr>
        <w:t xml:space="preserve"> </w:t>
      </w:r>
      <w:proofErr w:type="gramStart"/>
      <w:r w:rsidR="00445625">
        <w:rPr>
          <w:spacing w:val="1"/>
          <w:sz w:val="20"/>
          <w:szCs w:val="20"/>
        </w:rPr>
        <w:t>Трубчевском</w:t>
      </w:r>
      <w:proofErr w:type="gramEnd"/>
      <w:r w:rsidR="00445625">
        <w:rPr>
          <w:spacing w:val="1"/>
          <w:sz w:val="20"/>
          <w:szCs w:val="20"/>
        </w:rPr>
        <w:t xml:space="preserve"> районе -</w:t>
      </w:r>
      <w:r w:rsidRPr="00626295">
        <w:rPr>
          <w:spacing w:val="1"/>
          <w:sz w:val="20"/>
          <w:szCs w:val="20"/>
        </w:rPr>
        <w:t>211 362,00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-корректировка смет по объектам строительства очистных сооружений и магистрального водовода в г. Трубчевск – 285 000,00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-инженерно-гидрометеорологические изыскания по объект</w:t>
      </w:r>
      <w:r w:rsidR="00445625">
        <w:rPr>
          <w:spacing w:val="1"/>
          <w:sz w:val="20"/>
          <w:szCs w:val="20"/>
        </w:rPr>
        <w:t>ам водоснабжения -</w:t>
      </w:r>
      <w:r w:rsidRPr="00626295">
        <w:rPr>
          <w:spacing w:val="1"/>
          <w:sz w:val="20"/>
          <w:szCs w:val="20"/>
        </w:rPr>
        <w:t xml:space="preserve"> 260 000,00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-аварийное обслуживание газопроводов – 7 218,97 руб.</w:t>
      </w:r>
    </w:p>
    <w:p w:rsidR="003F5053" w:rsidRPr="00626295" w:rsidRDefault="003F5053" w:rsidP="003F5053">
      <w:pPr>
        <w:ind w:firstLine="708"/>
        <w:jc w:val="both"/>
        <w:rPr>
          <w:spacing w:val="1"/>
          <w:sz w:val="20"/>
          <w:szCs w:val="20"/>
        </w:rPr>
      </w:pPr>
      <w:r w:rsidRPr="00626295">
        <w:rPr>
          <w:b/>
          <w:bCs/>
          <w:iCs/>
          <w:spacing w:val="1"/>
          <w:sz w:val="20"/>
          <w:szCs w:val="20"/>
        </w:rPr>
        <w:t>Расходы по подразделу 0503</w:t>
      </w:r>
      <w:r w:rsidRPr="00626295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626295">
        <w:rPr>
          <w:spacing w:val="1"/>
          <w:sz w:val="20"/>
          <w:szCs w:val="20"/>
        </w:rPr>
        <w:t>«Благоустройс</w:t>
      </w:r>
      <w:r w:rsidR="00445625">
        <w:rPr>
          <w:spacing w:val="1"/>
          <w:sz w:val="20"/>
          <w:szCs w:val="20"/>
        </w:rPr>
        <w:t>тво» исполнены на 100,0% (план - 10 869 256,19 руб., факт -</w:t>
      </w:r>
      <w:r w:rsidRPr="00626295">
        <w:rPr>
          <w:spacing w:val="1"/>
          <w:sz w:val="20"/>
          <w:szCs w:val="20"/>
        </w:rPr>
        <w:t xml:space="preserve"> 10 869 256,19 руб.) в том числе: 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>- за счет передаваемых полномочий города Трубчевска: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            -расходы на уличное освещение – 5 165 621,99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    </w:t>
      </w:r>
      <w:r w:rsidR="00AA4179">
        <w:rPr>
          <w:spacing w:val="1"/>
          <w:sz w:val="20"/>
          <w:szCs w:val="20"/>
        </w:rPr>
        <w:t xml:space="preserve">        -расходы на озеленение -</w:t>
      </w:r>
      <w:r w:rsidRPr="00626295">
        <w:rPr>
          <w:spacing w:val="1"/>
          <w:sz w:val="20"/>
          <w:szCs w:val="20"/>
        </w:rPr>
        <w:t xml:space="preserve"> 700 00</w:t>
      </w:r>
      <w:r w:rsidR="00043BD1">
        <w:rPr>
          <w:spacing w:val="1"/>
          <w:sz w:val="20"/>
          <w:szCs w:val="20"/>
        </w:rPr>
        <w:t>0</w:t>
      </w:r>
      <w:r w:rsidRPr="00626295">
        <w:rPr>
          <w:spacing w:val="1"/>
          <w:sz w:val="20"/>
          <w:szCs w:val="20"/>
        </w:rPr>
        <w:t>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            -содержание мест захоронения -  500 000,00 руб.,</w:t>
      </w:r>
    </w:p>
    <w:p w:rsidR="003F5053" w:rsidRPr="00626295" w:rsidRDefault="003F5053" w:rsidP="003F5053">
      <w:pPr>
        <w:jc w:val="both"/>
        <w:rPr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            - расходы по обустройству мест массового отдыха -124 243,16 руб.,</w:t>
      </w:r>
    </w:p>
    <w:p w:rsidR="003F5053" w:rsidRPr="00626295" w:rsidRDefault="003F5053" w:rsidP="003F5053">
      <w:pPr>
        <w:jc w:val="both"/>
        <w:rPr>
          <w:rFonts w:ascii="Tahoma" w:hAnsi="Tahoma" w:cs="Tahoma"/>
          <w:spacing w:val="1"/>
          <w:sz w:val="20"/>
          <w:szCs w:val="20"/>
        </w:rPr>
      </w:pPr>
      <w:r w:rsidRPr="00626295">
        <w:rPr>
          <w:spacing w:val="1"/>
          <w:sz w:val="20"/>
          <w:szCs w:val="20"/>
        </w:rPr>
        <w:t xml:space="preserve">            -прочие </w:t>
      </w:r>
      <w:r w:rsidR="00AA4179">
        <w:rPr>
          <w:spacing w:val="1"/>
          <w:sz w:val="20"/>
          <w:szCs w:val="20"/>
        </w:rPr>
        <w:t>мероприятия по благоустройству -</w:t>
      </w:r>
      <w:r w:rsidRPr="00626295">
        <w:rPr>
          <w:spacing w:val="1"/>
          <w:sz w:val="20"/>
          <w:szCs w:val="20"/>
        </w:rPr>
        <w:t xml:space="preserve"> 4 365 249,04 руб.</w:t>
      </w:r>
    </w:p>
    <w:p w:rsidR="003F5053" w:rsidRPr="00626295" w:rsidRDefault="00445625" w:rsidP="003F5053">
      <w:pPr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</w:t>
      </w:r>
      <w:r w:rsidR="003F5053" w:rsidRPr="00626295">
        <w:rPr>
          <w:rFonts w:eastAsiaTheme="minorHAnsi"/>
          <w:sz w:val="20"/>
          <w:szCs w:val="20"/>
          <w:lang w:eastAsia="en-US"/>
        </w:rPr>
        <w:t>- за счет передаваемых полномочий Белоберезковского городского поселения:</w:t>
      </w:r>
    </w:p>
    <w:p w:rsidR="003F5053" w:rsidRPr="00626295" w:rsidRDefault="003F5053" w:rsidP="003F5053">
      <w:pPr>
        <w:spacing w:line="276" w:lineRule="auto"/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626295">
        <w:rPr>
          <w:rFonts w:eastAsiaTheme="minorHAnsi"/>
          <w:spacing w:val="1"/>
          <w:sz w:val="20"/>
          <w:szCs w:val="20"/>
          <w:lang w:eastAsia="en-US"/>
        </w:rPr>
        <w:lastRenderedPageBreak/>
        <w:t xml:space="preserve">            -содержание мест захоронения -  10 000,00 руб.</w:t>
      </w:r>
    </w:p>
    <w:p w:rsidR="003F5053" w:rsidRPr="00626295" w:rsidRDefault="004E1DF6" w:rsidP="003F5053">
      <w:pPr>
        <w:spacing w:line="276" w:lineRule="auto"/>
        <w:jc w:val="both"/>
        <w:rPr>
          <w:rFonts w:eastAsiaTheme="minorHAnsi"/>
          <w:spacing w:val="1"/>
          <w:sz w:val="20"/>
          <w:szCs w:val="20"/>
          <w:lang w:eastAsia="en-US"/>
        </w:rPr>
      </w:pPr>
      <w:r>
        <w:rPr>
          <w:rFonts w:eastAsiaTheme="minorHAnsi"/>
          <w:spacing w:val="1"/>
          <w:sz w:val="20"/>
          <w:szCs w:val="20"/>
          <w:lang w:eastAsia="en-US"/>
        </w:rPr>
        <w:t xml:space="preserve">            </w:t>
      </w:r>
      <w:r w:rsidR="003F5053" w:rsidRPr="00626295">
        <w:rPr>
          <w:rFonts w:eastAsiaTheme="minorHAnsi"/>
          <w:spacing w:val="1"/>
          <w:sz w:val="20"/>
          <w:szCs w:val="20"/>
          <w:lang w:eastAsia="en-US"/>
        </w:rPr>
        <w:t>- за счет передаваемых полномочий сельских поселений:</w:t>
      </w:r>
    </w:p>
    <w:p w:rsidR="003F5053" w:rsidRPr="00626295" w:rsidRDefault="003F5053" w:rsidP="003F5053">
      <w:pPr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626295">
        <w:rPr>
          <w:rFonts w:eastAsiaTheme="minorHAnsi"/>
          <w:spacing w:val="1"/>
          <w:sz w:val="20"/>
          <w:szCs w:val="20"/>
          <w:lang w:eastAsia="en-US"/>
        </w:rPr>
        <w:tab/>
        <w:t>-расходы на организацию ритуальных услуг – 4 142,00 руб.</w:t>
      </w:r>
      <w:r w:rsidRPr="00626295">
        <w:rPr>
          <w:rFonts w:eastAsiaTheme="minorHAnsi"/>
          <w:sz w:val="20"/>
          <w:szCs w:val="20"/>
          <w:lang w:eastAsia="en-US"/>
        </w:rPr>
        <w:t xml:space="preserve"> </w:t>
      </w:r>
    </w:p>
    <w:p w:rsidR="003F5053" w:rsidRPr="00626295" w:rsidRDefault="003F5053" w:rsidP="003F5053">
      <w:pPr>
        <w:spacing w:line="276" w:lineRule="auto"/>
        <w:jc w:val="both"/>
        <w:rPr>
          <w:rFonts w:eastAsiaTheme="minorHAnsi"/>
          <w:lang w:eastAsia="en-US"/>
        </w:rPr>
      </w:pPr>
      <w:r w:rsidRPr="00626295">
        <w:rPr>
          <w:rFonts w:eastAsiaTheme="minorHAnsi"/>
          <w:lang w:eastAsia="en-US"/>
        </w:rPr>
        <w:t xml:space="preserve">                </w:t>
      </w:r>
    </w:p>
    <w:p w:rsidR="00C86FD0" w:rsidRPr="00626295" w:rsidRDefault="00153B67" w:rsidP="00153B67">
      <w:pPr>
        <w:pStyle w:val="cs2654ae3a"/>
        <w:jc w:val="both"/>
        <w:rPr>
          <w:rFonts w:eastAsia="Times New Roman"/>
          <w:b/>
          <w:spacing w:val="6"/>
          <w:sz w:val="20"/>
          <w:szCs w:val="20"/>
        </w:rPr>
      </w:pPr>
      <w:r w:rsidRPr="00626295">
        <w:rPr>
          <w:rFonts w:eastAsia="Times New Roman"/>
          <w:b/>
          <w:spacing w:val="6"/>
          <w:sz w:val="20"/>
          <w:szCs w:val="20"/>
        </w:rPr>
        <w:t xml:space="preserve">                </w:t>
      </w:r>
      <w:r w:rsidR="008F487C" w:rsidRPr="00626295">
        <w:rPr>
          <w:rFonts w:eastAsia="Times New Roman"/>
          <w:b/>
          <w:spacing w:val="6"/>
          <w:sz w:val="20"/>
          <w:szCs w:val="20"/>
        </w:rPr>
        <w:t xml:space="preserve">                  </w:t>
      </w:r>
      <w:r w:rsidRPr="00626295">
        <w:rPr>
          <w:rFonts w:eastAsia="Times New Roman"/>
          <w:b/>
          <w:spacing w:val="6"/>
          <w:sz w:val="20"/>
          <w:szCs w:val="20"/>
        </w:rPr>
        <w:t xml:space="preserve"> </w:t>
      </w:r>
      <w:r w:rsidR="004C1E85" w:rsidRPr="00626295">
        <w:rPr>
          <w:rFonts w:eastAsia="Times New Roman"/>
          <w:b/>
          <w:spacing w:val="6"/>
          <w:sz w:val="20"/>
          <w:szCs w:val="20"/>
        </w:rPr>
        <w:t xml:space="preserve">                            </w:t>
      </w:r>
      <w:r w:rsidR="00C86FD0" w:rsidRPr="00626295">
        <w:rPr>
          <w:rFonts w:eastAsia="Times New Roman"/>
          <w:b/>
          <w:spacing w:val="6"/>
          <w:sz w:val="20"/>
          <w:szCs w:val="20"/>
        </w:rPr>
        <w:t>0700 «Образование»</w:t>
      </w:r>
    </w:p>
    <w:p w:rsidR="003D04DD" w:rsidRPr="00626295" w:rsidRDefault="006A20F5" w:rsidP="001638CC">
      <w:pPr>
        <w:jc w:val="both"/>
        <w:rPr>
          <w:spacing w:val="6"/>
          <w:sz w:val="20"/>
          <w:szCs w:val="20"/>
        </w:rPr>
      </w:pPr>
      <w:r w:rsidRPr="00626295">
        <w:rPr>
          <w:spacing w:val="6"/>
          <w:sz w:val="20"/>
          <w:szCs w:val="20"/>
        </w:rPr>
        <w:t xml:space="preserve">              </w:t>
      </w:r>
      <w:r w:rsidR="00C86FD0" w:rsidRPr="00626295">
        <w:rPr>
          <w:spacing w:val="6"/>
          <w:sz w:val="20"/>
          <w:szCs w:val="20"/>
        </w:rPr>
        <w:t xml:space="preserve">Расходы по отрасли «Образование» при плане </w:t>
      </w:r>
      <w:r w:rsidR="0025469C" w:rsidRPr="00626295">
        <w:rPr>
          <w:spacing w:val="6"/>
          <w:sz w:val="20"/>
          <w:szCs w:val="20"/>
        </w:rPr>
        <w:t>362 362 834,14</w:t>
      </w:r>
      <w:r w:rsidR="00C86FD0" w:rsidRPr="00626295">
        <w:rPr>
          <w:spacing w:val="6"/>
          <w:sz w:val="20"/>
          <w:szCs w:val="20"/>
        </w:rPr>
        <w:t xml:space="preserve"> рублей, исполнены </w:t>
      </w:r>
      <w:r w:rsidR="0025469C" w:rsidRPr="00626295">
        <w:rPr>
          <w:spacing w:val="6"/>
          <w:sz w:val="20"/>
          <w:szCs w:val="20"/>
        </w:rPr>
        <w:t>350 303 511,66</w:t>
      </w:r>
      <w:r w:rsidR="00B56F43" w:rsidRPr="00626295">
        <w:rPr>
          <w:spacing w:val="6"/>
          <w:sz w:val="20"/>
          <w:szCs w:val="20"/>
        </w:rPr>
        <w:t xml:space="preserve"> рублей или на </w:t>
      </w:r>
      <w:r w:rsidR="0025469C" w:rsidRPr="00626295">
        <w:rPr>
          <w:spacing w:val="6"/>
          <w:sz w:val="20"/>
          <w:szCs w:val="20"/>
        </w:rPr>
        <w:t>96,7</w:t>
      </w:r>
      <w:r w:rsidR="00BA6DA0" w:rsidRPr="00626295">
        <w:rPr>
          <w:spacing w:val="6"/>
          <w:sz w:val="20"/>
          <w:szCs w:val="20"/>
        </w:rPr>
        <w:t xml:space="preserve"> процента, из них расходы, произведенные за счет целевых субсидий, субвенций из областного бюджета в сумме </w:t>
      </w:r>
      <w:r w:rsidR="00492456" w:rsidRPr="00626295">
        <w:rPr>
          <w:spacing w:val="6"/>
          <w:sz w:val="20"/>
          <w:szCs w:val="20"/>
        </w:rPr>
        <w:t>248 250 544,17</w:t>
      </w:r>
      <w:r w:rsidR="00BA6DA0" w:rsidRPr="00626295">
        <w:rPr>
          <w:spacing w:val="6"/>
          <w:sz w:val="20"/>
          <w:szCs w:val="20"/>
        </w:rPr>
        <w:t xml:space="preserve"> рублей.</w:t>
      </w:r>
      <w:r w:rsidR="00C86FD0" w:rsidRPr="00626295">
        <w:rPr>
          <w:spacing w:val="6"/>
          <w:sz w:val="20"/>
          <w:szCs w:val="20"/>
        </w:rPr>
        <w:t xml:space="preserve"> </w:t>
      </w:r>
      <w:r w:rsidR="00DC5E68" w:rsidRPr="00626295">
        <w:rPr>
          <w:spacing w:val="6"/>
          <w:sz w:val="20"/>
          <w:szCs w:val="20"/>
        </w:rPr>
        <w:t xml:space="preserve">                               </w:t>
      </w:r>
    </w:p>
    <w:p w:rsidR="00DC5E68" w:rsidRPr="00626295" w:rsidRDefault="00DC5E68" w:rsidP="00DC5E68">
      <w:pPr>
        <w:spacing w:line="281" w:lineRule="auto"/>
        <w:ind w:firstLine="709"/>
        <w:jc w:val="both"/>
        <w:rPr>
          <w:spacing w:val="6"/>
          <w:sz w:val="20"/>
          <w:szCs w:val="20"/>
        </w:rPr>
      </w:pPr>
      <w:r w:rsidRPr="00626295">
        <w:rPr>
          <w:spacing w:val="6"/>
          <w:sz w:val="20"/>
          <w:szCs w:val="20"/>
        </w:rPr>
        <w:t xml:space="preserve">                                         </w:t>
      </w:r>
      <w:r w:rsidR="004F0BD0" w:rsidRPr="00626295">
        <w:rPr>
          <w:spacing w:val="6"/>
          <w:sz w:val="20"/>
          <w:szCs w:val="20"/>
        </w:rPr>
        <w:t xml:space="preserve">                                         </w:t>
      </w:r>
      <w:r w:rsidR="00EB76A5" w:rsidRPr="00626295">
        <w:rPr>
          <w:spacing w:val="6"/>
          <w:sz w:val="20"/>
          <w:szCs w:val="20"/>
        </w:rPr>
        <w:t xml:space="preserve">                                                                        </w:t>
      </w:r>
      <w:r w:rsidR="004F0BD0" w:rsidRPr="00626295">
        <w:rPr>
          <w:spacing w:val="6"/>
          <w:sz w:val="20"/>
          <w:szCs w:val="20"/>
        </w:rPr>
        <w:t xml:space="preserve">   (</w:t>
      </w:r>
      <w:r w:rsidRPr="00626295">
        <w:rPr>
          <w:spacing w:val="6"/>
          <w:sz w:val="20"/>
          <w:szCs w:val="20"/>
        </w:rPr>
        <w:t>руб</w:t>
      </w:r>
      <w:r w:rsidR="006E65D2" w:rsidRPr="00626295">
        <w:rPr>
          <w:spacing w:val="6"/>
          <w:sz w:val="20"/>
          <w:szCs w:val="20"/>
        </w:rPr>
        <w:t>лей</w:t>
      </w:r>
      <w:r w:rsidRPr="00626295">
        <w:rPr>
          <w:spacing w:val="6"/>
          <w:sz w:val="20"/>
          <w:szCs w:val="20"/>
        </w:rPr>
        <w:t>)</w:t>
      </w: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653"/>
        <w:gridCol w:w="1607"/>
        <w:gridCol w:w="1134"/>
        <w:gridCol w:w="1134"/>
        <w:gridCol w:w="1701"/>
      </w:tblGrid>
      <w:tr w:rsidR="00626295" w:rsidRPr="00626295" w:rsidTr="0025469C">
        <w:trPr>
          <w:trHeight w:val="3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626295" w:rsidRDefault="00DC5E68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626295" w:rsidRDefault="009439B0" w:rsidP="007F0BA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 в 20</w:t>
            </w:r>
            <w:r w:rsidR="007F0BA8" w:rsidRPr="00626295">
              <w:rPr>
                <w:sz w:val="20"/>
                <w:szCs w:val="20"/>
              </w:rPr>
              <w:t>20</w:t>
            </w:r>
            <w:r w:rsidR="00744EB4" w:rsidRPr="00626295">
              <w:rPr>
                <w:sz w:val="20"/>
                <w:szCs w:val="20"/>
              </w:rPr>
              <w:t xml:space="preserve"> </w:t>
            </w:r>
            <w:r w:rsidR="00DC5E68" w:rsidRPr="00626295">
              <w:rPr>
                <w:sz w:val="20"/>
                <w:szCs w:val="20"/>
              </w:rPr>
              <w:t>году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5E68" w:rsidRPr="00626295" w:rsidRDefault="00B50B00" w:rsidP="0004261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2021</w:t>
            </w:r>
            <w:r w:rsidR="00DC5E68" w:rsidRPr="006262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626295" w:rsidRDefault="00DC5E68" w:rsidP="00DC5E68">
            <w:pPr>
              <w:jc w:val="center"/>
              <w:rPr>
                <w:sz w:val="18"/>
                <w:szCs w:val="20"/>
              </w:rPr>
            </w:pPr>
            <w:r w:rsidRPr="00626295">
              <w:rPr>
                <w:sz w:val="18"/>
                <w:szCs w:val="20"/>
              </w:rPr>
              <w:t>Темп роста, %</w:t>
            </w:r>
          </w:p>
          <w:p w:rsidR="00DC5E68" w:rsidRPr="00626295" w:rsidRDefault="007F0BA8" w:rsidP="00C621A1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18"/>
                <w:szCs w:val="20"/>
              </w:rPr>
              <w:t>2021</w:t>
            </w:r>
            <w:r w:rsidR="00C621A1" w:rsidRPr="00626295">
              <w:rPr>
                <w:sz w:val="18"/>
                <w:szCs w:val="20"/>
              </w:rPr>
              <w:t xml:space="preserve"> </w:t>
            </w:r>
            <w:r w:rsidRPr="00626295">
              <w:rPr>
                <w:sz w:val="18"/>
                <w:szCs w:val="20"/>
              </w:rPr>
              <w:t>г к 2020</w:t>
            </w:r>
            <w:r w:rsidR="00DC5E68" w:rsidRPr="00626295">
              <w:rPr>
                <w:sz w:val="18"/>
                <w:szCs w:val="20"/>
              </w:rPr>
              <w:t xml:space="preserve"> </w:t>
            </w:r>
            <w:r w:rsidR="00DC5E68" w:rsidRPr="00626295">
              <w:rPr>
                <w:sz w:val="20"/>
                <w:szCs w:val="20"/>
              </w:rPr>
              <w:t>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68" w:rsidRPr="00626295" w:rsidRDefault="007F0BA8" w:rsidP="00C621A1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о</w:t>
            </w:r>
            <w:r w:rsidR="00DC5E68" w:rsidRPr="00626295">
              <w:rPr>
                <w:sz w:val="20"/>
                <w:szCs w:val="20"/>
              </w:rPr>
              <w:t>ткл</w:t>
            </w:r>
            <w:r w:rsidRPr="00626295">
              <w:rPr>
                <w:sz w:val="20"/>
                <w:szCs w:val="20"/>
              </w:rPr>
              <w:t>онение 2021</w:t>
            </w:r>
            <w:r w:rsidR="003D04DD" w:rsidRPr="00626295">
              <w:rPr>
                <w:sz w:val="20"/>
                <w:szCs w:val="20"/>
              </w:rPr>
              <w:t xml:space="preserve"> </w:t>
            </w:r>
            <w:r w:rsidR="00986994" w:rsidRPr="00626295">
              <w:rPr>
                <w:sz w:val="20"/>
                <w:szCs w:val="20"/>
              </w:rPr>
              <w:t>г.</w:t>
            </w:r>
            <w:r w:rsidRPr="00626295">
              <w:rPr>
                <w:sz w:val="20"/>
                <w:szCs w:val="20"/>
              </w:rPr>
              <w:t xml:space="preserve"> от 2020</w:t>
            </w:r>
            <w:r w:rsidR="00DC5E68" w:rsidRPr="00626295">
              <w:rPr>
                <w:sz w:val="20"/>
                <w:szCs w:val="20"/>
              </w:rPr>
              <w:t xml:space="preserve"> г</w:t>
            </w:r>
          </w:p>
        </w:tc>
      </w:tr>
      <w:tr w:rsidR="00626295" w:rsidRPr="00626295" w:rsidTr="0025469C">
        <w:trPr>
          <w:trHeight w:val="59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626295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626295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626295" w:rsidRDefault="007F0BA8" w:rsidP="0004261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 2021</w:t>
            </w:r>
            <w:r w:rsidR="00DC5E68" w:rsidRPr="0062629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626295" w:rsidRDefault="007F0BA8" w:rsidP="0004261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 в 2021</w:t>
            </w:r>
            <w:r w:rsidR="00DC5E68" w:rsidRPr="00626295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626295" w:rsidRDefault="00DC5E68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626295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626295" w:rsidRDefault="00DC5E68" w:rsidP="00DC5E68">
            <w:pPr>
              <w:rPr>
                <w:sz w:val="20"/>
                <w:szCs w:val="20"/>
              </w:rPr>
            </w:pPr>
          </w:p>
        </w:tc>
      </w:tr>
      <w:tr w:rsidR="00626295" w:rsidRPr="00626295" w:rsidTr="0025469C">
        <w:trPr>
          <w:trHeight w:val="11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71 979 579,33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DC5E68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91 897 042,70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6A5257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91 117 635,04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3000EF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3000EF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783007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19  138 055,71</w:t>
            </w:r>
          </w:p>
        </w:tc>
      </w:tr>
      <w:tr w:rsidR="00626295" w:rsidRPr="00626295" w:rsidTr="0025469C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62 175 760,43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343003" w:rsidP="00D00EC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75 936 982,34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343003" w:rsidP="00D00EC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75 559 758,21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3000EF" w:rsidP="00954F3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043BD1" w:rsidP="00C62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783007" w:rsidP="007D402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</w:t>
            </w:r>
            <w:r w:rsidR="006E6D53" w:rsidRPr="00626295">
              <w:rPr>
                <w:sz w:val="20"/>
                <w:szCs w:val="20"/>
              </w:rPr>
              <w:t> 383 997,78</w:t>
            </w:r>
          </w:p>
        </w:tc>
      </w:tr>
      <w:tr w:rsidR="00626295" w:rsidRPr="00626295" w:rsidTr="0025469C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9 803 818,90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343003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15 960 060,36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343003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15 557 876,83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13319" w:rsidP="00F9283B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13319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103668" w:rsidP="007D402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5 754 057,93</w:t>
            </w:r>
          </w:p>
        </w:tc>
      </w:tr>
      <w:tr w:rsidR="00626295" w:rsidRPr="00626295" w:rsidTr="0025469C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169 107 386,40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214 838 951,70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203 831 148,38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126B73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94,9</w:t>
            </w:r>
            <w:r w:rsidR="00413319" w:rsidRPr="0062629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13319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103668" w:rsidP="00C621A1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34 723 761,98</w:t>
            </w:r>
          </w:p>
        </w:tc>
      </w:tr>
      <w:tr w:rsidR="00626295" w:rsidRPr="00626295" w:rsidTr="0025469C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139 876 240,81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103668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180 750 618,25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103668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170 730 500,23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13319" w:rsidP="00DE533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13319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413319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30 854 259,42</w:t>
            </w:r>
          </w:p>
        </w:tc>
      </w:tr>
      <w:tr w:rsidR="00626295" w:rsidRPr="00626295" w:rsidTr="0025469C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29 231 145,59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F202A3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34 088 333,45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F202A3" w:rsidP="00EF7550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33</w:t>
            </w:r>
            <w:r w:rsidR="00EF7550">
              <w:rPr>
                <w:sz w:val="20"/>
                <w:szCs w:val="20"/>
              </w:rPr>
              <w:t> 100 648,15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F7550" w:rsidP="00DE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F7550" w:rsidP="00DC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413319" w:rsidP="00EF7550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</w:t>
            </w:r>
            <w:r w:rsidR="00EF7550">
              <w:rPr>
                <w:sz w:val="20"/>
                <w:szCs w:val="20"/>
              </w:rPr>
              <w:t> 869 502,56</w:t>
            </w:r>
          </w:p>
        </w:tc>
      </w:tr>
      <w:tr w:rsidR="00626295" w:rsidRPr="00626295" w:rsidTr="0025469C">
        <w:trPr>
          <w:trHeight w:val="2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               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49 231 415,99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35 658 129,73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35 497 950,05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E533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13319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- 13 733 465,94</w:t>
            </w:r>
          </w:p>
        </w:tc>
      </w:tr>
      <w:tr w:rsidR="00626295" w:rsidRPr="00626295" w:rsidTr="0025469C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18 673 787,93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F202A3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382 348,13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F202A3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382 348,13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E533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-18 291 439,80</w:t>
            </w:r>
          </w:p>
        </w:tc>
      </w:tr>
      <w:tr w:rsidR="00626295" w:rsidRPr="00626295" w:rsidTr="0025469C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30 557 628,06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9C4C87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35 275 781,60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9C4C87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35 115 601,92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A0502" w:rsidP="00DE533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4 557 973,86</w:t>
            </w:r>
          </w:p>
        </w:tc>
      </w:tr>
      <w:tr w:rsidR="00626295" w:rsidRPr="00626295" w:rsidTr="0025469C">
        <w:trPr>
          <w:trHeight w:val="18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54 450,00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F35E0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2 5000,00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70C2C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B50B00" w:rsidP="00AA050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</w:t>
            </w:r>
            <w:r w:rsidR="00AA0502" w:rsidRPr="00626295">
              <w:rPr>
                <w:sz w:val="20"/>
                <w:szCs w:val="20"/>
              </w:rPr>
              <w:t>29 450,00</w:t>
            </w:r>
          </w:p>
        </w:tc>
      </w:tr>
      <w:tr w:rsidR="00626295" w:rsidRPr="00626295" w:rsidTr="0025469C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</w:p>
        </w:tc>
      </w:tr>
      <w:tr w:rsidR="00626295" w:rsidRPr="00626295" w:rsidTr="0025469C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54 450,00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9C4C87" w:rsidP="00F35E03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25 000,00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9C4C87" w:rsidP="007E52D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E52D5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B50B00" w:rsidP="00AA050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</w:t>
            </w:r>
            <w:r w:rsidR="00AA0502" w:rsidRPr="00626295">
              <w:rPr>
                <w:sz w:val="20"/>
                <w:szCs w:val="20"/>
              </w:rPr>
              <w:t>29 450,00</w:t>
            </w:r>
          </w:p>
        </w:tc>
      </w:tr>
      <w:tr w:rsidR="00626295" w:rsidRPr="00626295" w:rsidTr="0025469C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18 939 232,34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D317B" w:rsidP="000D511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19 943 710,01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D317B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19 831 778,19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AA050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EB4F7A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892 545,85</w:t>
            </w:r>
          </w:p>
        </w:tc>
      </w:tr>
      <w:tr w:rsidR="00626295" w:rsidRPr="00626295" w:rsidTr="0025469C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1 611 010,00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B4F7A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1 577 937,60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B4F7A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1 577 937,60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80A9D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EB4F7A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- 33 072,40</w:t>
            </w:r>
          </w:p>
        </w:tc>
      </w:tr>
      <w:tr w:rsidR="00626295" w:rsidRPr="00626295" w:rsidTr="0025469C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17 328 222,34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B4F7A" w:rsidP="004A3251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18 365 772,41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B4F7A" w:rsidP="00D00EC2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18 253 840,59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80A9D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80A9D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B50B00" w:rsidP="00E80A9D">
            <w:pPr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  </w:t>
            </w:r>
            <w:r w:rsidR="00E80A9D" w:rsidRPr="00626295">
              <w:rPr>
                <w:sz w:val="20"/>
                <w:szCs w:val="20"/>
              </w:rPr>
              <w:t xml:space="preserve">    925 618,25</w:t>
            </w:r>
          </w:p>
        </w:tc>
      </w:tr>
      <w:tr w:rsidR="00626295" w:rsidRPr="00626295" w:rsidTr="0025469C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00" w:rsidRPr="00626295" w:rsidRDefault="00B50B00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Итого: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B50B00" w:rsidP="007D1409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309 312 064,06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D317B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362 362 834,14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D317B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350 303 511,66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4D317B" w:rsidP="00DE5333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00" w:rsidRPr="00626295" w:rsidRDefault="00E80A9D" w:rsidP="00AB4B3A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113,3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00" w:rsidRPr="00626295" w:rsidRDefault="00E80A9D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40 991 447,</w:t>
            </w:r>
            <w:r w:rsidR="00AB35B1" w:rsidRPr="00626295">
              <w:rPr>
                <w:b/>
                <w:bCs/>
                <w:sz w:val="20"/>
                <w:szCs w:val="20"/>
              </w:rPr>
              <w:t>6</w:t>
            </w:r>
            <w:r w:rsidRPr="00626295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DC5E68" w:rsidRPr="00626295" w:rsidRDefault="00DC5E68" w:rsidP="00DC5E68">
      <w:pPr>
        <w:spacing w:line="281" w:lineRule="auto"/>
        <w:ind w:firstLine="709"/>
        <w:jc w:val="both"/>
        <w:rPr>
          <w:spacing w:val="6"/>
          <w:sz w:val="20"/>
          <w:szCs w:val="20"/>
        </w:rPr>
      </w:pPr>
    </w:p>
    <w:p w:rsidR="00C65D10" w:rsidRPr="00626295" w:rsidRDefault="00B67FDB" w:rsidP="00C65D10">
      <w:pPr>
        <w:jc w:val="both"/>
        <w:rPr>
          <w:b/>
          <w:bCs/>
          <w:i/>
          <w:iCs/>
          <w:spacing w:val="4"/>
          <w:sz w:val="20"/>
          <w:szCs w:val="20"/>
        </w:rPr>
      </w:pPr>
      <w:r w:rsidRPr="00626295">
        <w:rPr>
          <w:spacing w:val="4"/>
          <w:sz w:val="20"/>
          <w:szCs w:val="20"/>
        </w:rPr>
        <w:t xml:space="preserve">             </w:t>
      </w:r>
      <w:r w:rsidR="00C65D10" w:rsidRPr="00626295">
        <w:rPr>
          <w:spacing w:val="4"/>
          <w:sz w:val="20"/>
          <w:szCs w:val="20"/>
        </w:rPr>
        <w:t>Расходы  по разделу</w:t>
      </w:r>
      <w:r w:rsidR="00C65D10" w:rsidRPr="00626295">
        <w:rPr>
          <w:b/>
          <w:bCs/>
          <w:spacing w:val="4"/>
          <w:sz w:val="20"/>
          <w:szCs w:val="20"/>
        </w:rPr>
        <w:t xml:space="preserve"> 0701 «Дошкольное образование» при </w:t>
      </w:r>
      <w:r w:rsidR="00C65D10" w:rsidRPr="00626295">
        <w:rPr>
          <w:b/>
          <w:bCs/>
          <w:iCs/>
          <w:spacing w:val="4"/>
          <w:sz w:val="20"/>
          <w:szCs w:val="20"/>
        </w:rPr>
        <w:t xml:space="preserve">плане </w:t>
      </w:r>
      <w:r w:rsidR="00B31EF3" w:rsidRPr="00626295">
        <w:rPr>
          <w:bCs/>
          <w:iCs/>
          <w:spacing w:val="4"/>
          <w:sz w:val="20"/>
          <w:szCs w:val="20"/>
        </w:rPr>
        <w:t>91 897 042,70</w:t>
      </w:r>
      <w:r w:rsidR="00B05B8D" w:rsidRPr="00626295">
        <w:rPr>
          <w:b/>
          <w:bCs/>
          <w:i/>
          <w:iCs/>
          <w:spacing w:val="4"/>
          <w:sz w:val="20"/>
          <w:szCs w:val="20"/>
        </w:rPr>
        <w:t xml:space="preserve"> </w:t>
      </w:r>
      <w:r w:rsidR="00C65D10" w:rsidRPr="00626295">
        <w:rPr>
          <w:spacing w:val="4"/>
          <w:sz w:val="20"/>
          <w:szCs w:val="20"/>
        </w:rPr>
        <w:t xml:space="preserve">рублей, исполнены </w:t>
      </w:r>
      <w:r w:rsidR="00B31EF3" w:rsidRPr="00626295">
        <w:rPr>
          <w:spacing w:val="4"/>
          <w:sz w:val="20"/>
          <w:szCs w:val="20"/>
        </w:rPr>
        <w:t>91 117 635,04 рублей или 99,2</w:t>
      </w:r>
      <w:r w:rsidR="00C65D10" w:rsidRPr="00626295">
        <w:rPr>
          <w:spacing w:val="4"/>
          <w:sz w:val="20"/>
          <w:szCs w:val="20"/>
        </w:rPr>
        <w:t>%.</w:t>
      </w:r>
      <w:r w:rsidR="00C65D10" w:rsidRPr="00626295">
        <w:rPr>
          <w:b/>
          <w:bCs/>
          <w:i/>
          <w:iCs/>
          <w:spacing w:val="4"/>
          <w:sz w:val="20"/>
          <w:szCs w:val="20"/>
        </w:rPr>
        <w:t xml:space="preserve"> </w:t>
      </w:r>
    </w:p>
    <w:p w:rsidR="00B24868" w:rsidRPr="00626295" w:rsidRDefault="00C65D10" w:rsidP="00B24868">
      <w:pPr>
        <w:jc w:val="both"/>
        <w:rPr>
          <w:sz w:val="20"/>
          <w:szCs w:val="20"/>
        </w:rPr>
      </w:pPr>
      <w:r w:rsidRPr="00626295">
        <w:rPr>
          <w:b/>
          <w:bCs/>
          <w:i/>
          <w:iCs/>
          <w:spacing w:val="4"/>
          <w:sz w:val="20"/>
          <w:szCs w:val="20"/>
        </w:rPr>
        <w:t xml:space="preserve">             </w:t>
      </w:r>
      <w:r w:rsidRPr="00626295">
        <w:rPr>
          <w:spacing w:val="4"/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</w:t>
      </w:r>
      <w:r w:rsidRPr="00626295">
        <w:rPr>
          <w:spacing w:val="4"/>
          <w:sz w:val="20"/>
          <w:szCs w:val="20"/>
        </w:rPr>
        <w:lastRenderedPageBreak/>
        <w:t>района.</w:t>
      </w:r>
      <w:r w:rsidR="006E4AC5" w:rsidRPr="00626295">
        <w:rPr>
          <w:sz w:val="20"/>
          <w:szCs w:val="20"/>
        </w:rPr>
        <w:t>.</w:t>
      </w:r>
      <w:r w:rsidR="00C47DC3" w:rsidRPr="00C47DC3">
        <w:rPr>
          <w:sz w:val="20"/>
          <w:szCs w:val="20"/>
          <w:shd w:val="clear" w:color="auto" w:fill="FFFFFF"/>
        </w:rPr>
        <w:t xml:space="preserve"> </w:t>
      </w:r>
      <w:r w:rsidR="00C47DC3" w:rsidRPr="00626295">
        <w:rPr>
          <w:sz w:val="20"/>
          <w:szCs w:val="20"/>
          <w:shd w:val="clear" w:color="auto" w:fill="FFFFFF"/>
        </w:rPr>
        <w:t xml:space="preserve">. В рамках государственной программы "Развитие образования и науки Брянской области" дополнительно выделено денежных средств в сумме  </w:t>
      </w:r>
      <w:r w:rsidR="00C47DC3">
        <w:rPr>
          <w:sz w:val="20"/>
          <w:szCs w:val="20"/>
          <w:shd w:val="clear" w:color="auto" w:fill="FFFFFF"/>
        </w:rPr>
        <w:t>4 717 792,87 рублей  </w:t>
      </w:r>
      <w:r w:rsidR="00C47DC3" w:rsidRPr="00626295">
        <w:rPr>
          <w:sz w:val="20"/>
          <w:szCs w:val="20"/>
          <w:shd w:val="clear" w:color="auto" w:fill="FFFFFF"/>
        </w:rPr>
        <w:t xml:space="preserve"> на капитальный ремонт кровель</w:t>
      </w:r>
      <w:proofErr w:type="gramStart"/>
      <w:r w:rsidR="00C47DC3">
        <w:rPr>
          <w:sz w:val="20"/>
          <w:szCs w:val="20"/>
          <w:shd w:val="clear" w:color="auto" w:fill="FFFFFF"/>
        </w:rPr>
        <w:t xml:space="preserve"> </w:t>
      </w:r>
      <w:r w:rsidR="00C47DC3" w:rsidRPr="00626295">
        <w:rPr>
          <w:sz w:val="20"/>
          <w:szCs w:val="20"/>
          <w:shd w:val="clear" w:color="auto" w:fill="FFFFFF"/>
        </w:rPr>
        <w:t>,</w:t>
      </w:r>
      <w:proofErr w:type="gramEnd"/>
      <w:r w:rsidR="00C47DC3">
        <w:rPr>
          <w:sz w:val="20"/>
          <w:szCs w:val="20"/>
          <w:shd w:val="clear" w:color="auto" w:fill="FFFFFF"/>
        </w:rPr>
        <w:t xml:space="preserve">и </w:t>
      </w:r>
      <w:r w:rsidR="00C47DC3" w:rsidRPr="00626295">
        <w:rPr>
          <w:sz w:val="20"/>
          <w:szCs w:val="20"/>
          <w:shd w:val="clear" w:color="auto" w:fill="FFFFFF"/>
        </w:rPr>
        <w:t xml:space="preserve"> на замену оконных блоков в сумме </w:t>
      </w:r>
      <w:r w:rsidR="00C47DC3">
        <w:rPr>
          <w:sz w:val="20"/>
          <w:szCs w:val="20"/>
          <w:shd w:val="clear" w:color="auto" w:fill="FFFFFF"/>
        </w:rPr>
        <w:t>3 631 782,47</w:t>
      </w:r>
      <w:r w:rsidR="00C47DC3" w:rsidRPr="00626295">
        <w:rPr>
          <w:sz w:val="20"/>
          <w:szCs w:val="20"/>
          <w:shd w:val="clear" w:color="auto" w:fill="FFFFFF"/>
        </w:rPr>
        <w:t xml:space="preserve"> рублей,</w:t>
      </w:r>
    </w:p>
    <w:p w:rsidR="003538B5" w:rsidRPr="00626295" w:rsidRDefault="00B67FDB" w:rsidP="003538B5">
      <w:pPr>
        <w:jc w:val="both"/>
        <w:rPr>
          <w:sz w:val="20"/>
          <w:szCs w:val="20"/>
        </w:rPr>
      </w:pPr>
      <w:r w:rsidRPr="00626295">
        <w:rPr>
          <w:spacing w:val="6"/>
          <w:sz w:val="20"/>
          <w:szCs w:val="20"/>
        </w:rPr>
        <w:t xml:space="preserve">            </w:t>
      </w:r>
      <w:r w:rsidR="000F1BE0" w:rsidRPr="00626295">
        <w:rPr>
          <w:b/>
          <w:bCs/>
          <w:sz w:val="20"/>
          <w:szCs w:val="20"/>
        </w:rPr>
        <w:t xml:space="preserve">  </w:t>
      </w:r>
      <w:r w:rsidR="000F1BE0" w:rsidRPr="00626295">
        <w:rPr>
          <w:sz w:val="20"/>
          <w:szCs w:val="20"/>
        </w:rPr>
        <w:t>Расходы по разделу</w:t>
      </w:r>
      <w:r w:rsidR="000F1BE0" w:rsidRPr="00626295">
        <w:rPr>
          <w:b/>
          <w:bCs/>
          <w:sz w:val="20"/>
          <w:szCs w:val="20"/>
        </w:rPr>
        <w:t xml:space="preserve"> 0702 «Общее образование» </w:t>
      </w:r>
      <w:r w:rsidR="000F1BE0" w:rsidRPr="00626295">
        <w:rPr>
          <w:sz w:val="20"/>
          <w:szCs w:val="20"/>
        </w:rPr>
        <w:t>при плане </w:t>
      </w:r>
      <w:r w:rsidR="00126B73" w:rsidRPr="00626295">
        <w:rPr>
          <w:sz w:val="20"/>
          <w:szCs w:val="20"/>
        </w:rPr>
        <w:t>-</w:t>
      </w:r>
      <w:r w:rsidR="000F1BE0" w:rsidRPr="00626295">
        <w:rPr>
          <w:sz w:val="20"/>
          <w:szCs w:val="20"/>
        </w:rPr>
        <w:t xml:space="preserve"> </w:t>
      </w:r>
      <w:r w:rsidR="00126B73" w:rsidRPr="00626295">
        <w:rPr>
          <w:sz w:val="20"/>
          <w:szCs w:val="20"/>
        </w:rPr>
        <w:t>214 838 951,70</w:t>
      </w:r>
      <w:r w:rsidR="000F1BE0" w:rsidRPr="00626295">
        <w:rPr>
          <w:sz w:val="20"/>
          <w:szCs w:val="20"/>
        </w:rPr>
        <w:t> рублей, исполнены </w:t>
      </w:r>
      <w:r w:rsidR="00E71BC5" w:rsidRPr="00626295">
        <w:rPr>
          <w:sz w:val="20"/>
          <w:szCs w:val="20"/>
        </w:rPr>
        <w:t>-  </w:t>
      </w:r>
      <w:r w:rsidR="00126B73" w:rsidRPr="00626295">
        <w:rPr>
          <w:sz w:val="20"/>
          <w:szCs w:val="20"/>
        </w:rPr>
        <w:t>203 831 148,38 рублей, или 94,9</w:t>
      </w:r>
      <w:r w:rsidR="001C4A22" w:rsidRPr="00626295">
        <w:rPr>
          <w:sz w:val="20"/>
          <w:szCs w:val="20"/>
        </w:rPr>
        <w:t>% .</w:t>
      </w:r>
      <w:r w:rsidR="000F1BE0" w:rsidRPr="00626295">
        <w:rPr>
          <w:sz w:val="20"/>
          <w:szCs w:val="20"/>
        </w:rPr>
        <w:t xml:space="preserve">. 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</w:t>
      </w:r>
      <w:proofErr w:type="gramStart"/>
      <w:r w:rsidR="000F1BE0" w:rsidRPr="00626295">
        <w:rPr>
          <w:sz w:val="20"/>
          <w:szCs w:val="20"/>
        </w:rPr>
        <w:t>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</w:t>
      </w:r>
      <w:r w:rsidR="00825397" w:rsidRPr="00626295">
        <w:rPr>
          <w:sz w:val="20"/>
          <w:szCs w:val="20"/>
          <w:shd w:val="clear" w:color="auto" w:fill="FFFFFF"/>
        </w:rPr>
        <w:t>. В рамках государственной программы "Развитие образования и науки Брянской области" дополнительно выделено денежных средств на капитальный ремонт кровель муниципальных образовательных организаций,</w:t>
      </w:r>
      <w:r w:rsidR="00C47DC3" w:rsidRPr="00C47DC3">
        <w:rPr>
          <w:sz w:val="20"/>
          <w:szCs w:val="20"/>
          <w:shd w:val="clear" w:color="auto" w:fill="FFFFFF"/>
        </w:rPr>
        <w:t xml:space="preserve"> </w:t>
      </w:r>
      <w:r w:rsidR="00C47DC3" w:rsidRPr="00626295">
        <w:rPr>
          <w:sz w:val="20"/>
          <w:szCs w:val="20"/>
          <w:shd w:val="clear" w:color="auto" w:fill="FFFFFF"/>
        </w:rPr>
        <w:t xml:space="preserve">в сумме  </w:t>
      </w:r>
      <w:r w:rsidR="00C47DC3">
        <w:rPr>
          <w:sz w:val="20"/>
          <w:szCs w:val="20"/>
          <w:shd w:val="clear" w:color="auto" w:fill="FFFFFF"/>
        </w:rPr>
        <w:t>2 019 357,49 рублей  </w:t>
      </w:r>
      <w:r w:rsidR="00825397" w:rsidRPr="00626295">
        <w:rPr>
          <w:sz w:val="20"/>
          <w:szCs w:val="20"/>
          <w:shd w:val="clear" w:color="auto" w:fill="FFFFFF"/>
        </w:rPr>
        <w:t xml:space="preserve"> на замену оконных блоков в</w:t>
      </w:r>
      <w:proofErr w:type="gramEnd"/>
      <w:r w:rsidR="00825397" w:rsidRPr="00626295">
        <w:rPr>
          <w:sz w:val="20"/>
          <w:szCs w:val="20"/>
          <w:shd w:val="clear" w:color="auto" w:fill="FFFFFF"/>
        </w:rPr>
        <w:t xml:space="preserve"> сумме </w:t>
      </w:r>
      <w:r w:rsidR="00C47DC3">
        <w:rPr>
          <w:sz w:val="20"/>
          <w:szCs w:val="20"/>
          <w:shd w:val="clear" w:color="auto" w:fill="FFFFFF"/>
        </w:rPr>
        <w:t>8 124 167,16 рублей. Н</w:t>
      </w:r>
      <w:r w:rsidR="00825397" w:rsidRPr="00626295">
        <w:rPr>
          <w:sz w:val="20"/>
          <w:szCs w:val="20"/>
          <w:shd w:val="clear" w:color="auto" w:fill="FFFFFF"/>
        </w:rPr>
        <w:t xml:space="preserve">а создание цифровой образовательной среды в сумме 112 000,00 рублей. На </w:t>
      </w:r>
      <w:r w:rsidR="00C47DC3">
        <w:rPr>
          <w:sz w:val="20"/>
          <w:szCs w:val="20"/>
          <w:shd w:val="clear" w:color="auto" w:fill="FFFFFF"/>
        </w:rPr>
        <w:t>организацию бесплатного горячего</w:t>
      </w:r>
      <w:r w:rsidR="00825397" w:rsidRPr="00626295">
        <w:rPr>
          <w:sz w:val="20"/>
          <w:szCs w:val="20"/>
          <w:shd w:val="clear" w:color="auto" w:fill="FFFFFF"/>
        </w:rPr>
        <w:t xml:space="preserve"> питание обучающихся</w:t>
      </w:r>
      <w:r w:rsidR="00C47DC3">
        <w:rPr>
          <w:sz w:val="20"/>
          <w:szCs w:val="20"/>
          <w:shd w:val="clear" w:color="auto" w:fill="FFFFFF"/>
        </w:rPr>
        <w:t xml:space="preserve"> получающих начальное образование </w:t>
      </w:r>
      <w:r w:rsidR="00825397" w:rsidRPr="00626295">
        <w:rPr>
          <w:sz w:val="20"/>
          <w:szCs w:val="20"/>
          <w:shd w:val="clear" w:color="auto" w:fill="FFFFFF"/>
        </w:rPr>
        <w:t xml:space="preserve"> в муниципальных образовательных организациях выделено денежных средств в объеме 7</w:t>
      </w:r>
      <w:r w:rsidR="00C47DC3">
        <w:rPr>
          <w:sz w:val="20"/>
          <w:szCs w:val="20"/>
          <w:shd w:val="clear" w:color="auto" w:fill="FFFFFF"/>
        </w:rPr>
        <w:t> 953 725,65</w:t>
      </w:r>
      <w:r w:rsidR="00825397" w:rsidRPr="00626295">
        <w:rPr>
          <w:sz w:val="20"/>
          <w:szCs w:val="20"/>
          <w:shd w:val="clear" w:color="auto" w:fill="FFFFFF"/>
        </w:rPr>
        <w:t xml:space="preserve"> рублей,   а так же на ежемесячное денежное вознаграждение за классное руководство педагогическим работникам в объеме 13 </w:t>
      </w:r>
      <w:r w:rsidR="00C47DC3">
        <w:rPr>
          <w:sz w:val="20"/>
          <w:szCs w:val="20"/>
          <w:shd w:val="clear" w:color="auto" w:fill="FFFFFF"/>
        </w:rPr>
        <w:t>202</w:t>
      </w:r>
      <w:r w:rsidR="00825397" w:rsidRPr="00626295">
        <w:rPr>
          <w:sz w:val="20"/>
          <w:szCs w:val="20"/>
          <w:shd w:val="clear" w:color="auto" w:fill="FFFFFF"/>
        </w:rPr>
        <w:t xml:space="preserve"> </w:t>
      </w:r>
      <w:r w:rsidR="00C47DC3">
        <w:rPr>
          <w:sz w:val="20"/>
          <w:szCs w:val="20"/>
          <w:shd w:val="clear" w:color="auto" w:fill="FFFFFF"/>
        </w:rPr>
        <w:t>724</w:t>
      </w:r>
      <w:r w:rsidR="00825397" w:rsidRPr="00626295">
        <w:rPr>
          <w:sz w:val="20"/>
          <w:szCs w:val="20"/>
          <w:shd w:val="clear" w:color="auto" w:fill="FFFFFF"/>
        </w:rPr>
        <w:t>,00 рублей. </w:t>
      </w:r>
      <w:r w:rsidR="00C47DC3">
        <w:rPr>
          <w:sz w:val="20"/>
          <w:szCs w:val="20"/>
          <w:shd w:val="clear" w:color="auto" w:fill="FFFFFF"/>
        </w:rPr>
        <w:t xml:space="preserve"> В</w:t>
      </w:r>
      <w:r w:rsidR="00825397" w:rsidRPr="00626295">
        <w:rPr>
          <w:sz w:val="20"/>
          <w:szCs w:val="20"/>
          <w:shd w:val="clear" w:color="auto" w:fill="FFFFFF"/>
        </w:rPr>
        <w:t xml:space="preserve"> рамках  регионального проекта "Успех каждого ребенка" дополнительно выделено денежных сре</w:t>
      </w:r>
      <w:proofErr w:type="gramStart"/>
      <w:r w:rsidR="00825397" w:rsidRPr="00626295">
        <w:rPr>
          <w:sz w:val="20"/>
          <w:szCs w:val="20"/>
          <w:shd w:val="clear" w:color="auto" w:fill="FFFFFF"/>
        </w:rPr>
        <w:t xml:space="preserve">дств </w:t>
      </w:r>
      <w:r w:rsidR="00C47DC3">
        <w:rPr>
          <w:sz w:val="20"/>
          <w:szCs w:val="20"/>
          <w:shd w:val="clear" w:color="auto" w:fill="FFFFFF"/>
        </w:rPr>
        <w:t>в с</w:t>
      </w:r>
      <w:proofErr w:type="gramEnd"/>
      <w:r w:rsidR="00C47DC3">
        <w:rPr>
          <w:sz w:val="20"/>
          <w:szCs w:val="20"/>
          <w:shd w:val="clear" w:color="auto" w:fill="FFFFFF"/>
        </w:rPr>
        <w:t xml:space="preserve">умме 3 269 082,00 рублей на </w:t>
      </w:r>
      <w:r w:rsidR="001E139B">
        <w:rPr>
          <w:sz w:val="20"/>
          <w:szCs w:val="20"/>
          <w:shd w:val="clear" w:color="auto" w:fill="FFFFFF"/>
        </w:rPr>
        <w:t>капитальный ремонт спортивного зала</w:t>
      </w:r>
      <w:r w:rsidR="001E139B" w:rsidRPr="001E139B">
        <w:rPr>
          <w:sz w:val="20"/>
          <w:szCs w:val="20"/>
          <w:shd w:val="clear" w:color="auto" w:fill="FFFFFF"/>
        </w:rPr>
        <w:t xml:space="preserve"> </w:t>
      </w:r>
      <w:r w:rsidR="001E139B" w:rsidRPr="00626295">
        <w:rPr>
          <w:sz w:val="20"/>
          <w:szCs w:val="20"/>
          <w:shd w:val="clear" w:color="auto" w:fill="FFFFFF"/>
        </w:rPr>
        <w:t xml:space="preserve">МБОУ Усохская </w:t>
      </w:r>
      <w:r w:rsidR="001E139B">
        <w:rPr>
          <w:sz w:val="20"/>
          <w:szCs w:val="20"/>
          <w:shd w:val="clear" w:color="auto" w:fill="FFFFFF"/>
        </w:rPr>
        <w:t>СОШ.</w:t>
      </w:r>
    </w:p>
    <w:p w:rsidR="00A2209F" w:rsidRPr="00E7065B" w:rsidRDefault="004217A5" w:rsidP="00A2209F">
      <w:pPr>
        <w:jc w:val="both"/>
        <w:rPr>
          <w:color w:val="FF0000"/>
          <w:sz w:val="20"/>
          <w:szCs w:val="20"/>
        </w:rPr>
      </w:pPr>
      <w:r w:rsidRPr="00626295">
        <w:rPr>
          <w:sz w:val="20"/>
          <w:szCs w:val="20"/>
        </w:rPr>
        <w:t xml:space="preserve">                </w:t>
      </w:r>
      <w:proofErr w:type="gramStart"/>
      <w:r w:rsidR="00B4061D" w:rsidRPr="00626295">
        <w:rPr>
          <w:sz w:val="20"/>
          <w:szCs w:val="20"/>
        </w:rPr>
        <w:t xml:space="preserve">По разделу 0703 </w:t>
      </w:r>
      <w:r w:rsidR="00B4061D" w:rsidRPr="00626295">
        <w:rPr>
          <w:b/>
          <w:sz w:val="20"/>
          <w:szCs w:val="20"/>
        </w:rPr>
        <w:t xml:space="preserve">«Дополнительное оздоровление детей» </w:t>
      </w:r>
      <w:r w:rsidR="00B4061D" w:rsidRPr="00626295">
        <w:rPr>
          <w:sz w:val="20"/>
          <w:szCs w:val="20"/>
        </w:rPr>
        <w:t>расходы при плане</w:t>
      </w:r>
      <w:r w:rsidR="001B75FB" w:rsidRPr="00626295">
        <w:rPr>
          <w:sz w:val="20"/>
          <w:szCs w:val="20"/>
        </w:rPr>
        <w:t xml:space="preserve"> - 35 658 129,73</w:t>
      </w:r>
      <w:r w:rsidR="00E71BC5" w:rsidRPr="00626295">
        <w:rPr>
          <w:sz w:val="20"/>
          <w:szCs w:val="20"/>
        </w:rPr>
        <w:t xml:space="preserve"> </w:t>
      </w:r>
      <w:r w:rsidR="00B4061D" w:rsidRPr="00626295">
        <w:rPr>
          <w:sz w:val="20"/>
          <w:szCs w:val="20"/>
        </w:rPr>
        <w:t>рублей,  исполнены </w:t>
      </w:r>
      <w:r w:rsidR="001B75FB" w:rsidRPr="00626295">
        <w:rPr>
          <w:sz w:val="20"/>
          <w:szCs w:val="20"/>
        </w:rPr>
        <w:t>–</w:t>
      </w:r>
      <w:r w:rsidR="00E71BC5" w:rsidRPr="00626295">
        <w:rPr>
          <w:sz w:val="20"/>
          <w:szCs w:val="20"/>
        </w:rPr>
        <w:t xml:space="preserve"> </w:t>
      </w:r>
      <w:r w:rsidR="001B75FB" w:rsidRPr="00626295">
        <w:rPr>
          <w:sz w:val="20"/>
          <w:szCs w:val="20"/>
        </w:rPr>
        <w:t>35 497 950,05</w:t>
      </w:r>
      <w:r w:rsidR="00E71BC5" w:rsidRPr="00626295">
        <w:rPr>
          <w:sz w:val="20"/>
          <w:szCs w:val="20"/>
        </w:rPr>
        <w:t> рублей или 99,6</w:t>
      </w:r>
      <w:r w:rsidR="00B4061D" w:rsidRPr="00626295">
        <w:rPr>
          <w:sz w:val="20"/>
          <w:szCs w:val="20"/>
        </w:rPr>
        <w:t xml:space="preserve">%. </w:t>
      </w:r>
      <w:r w:rsidR="00A2209F" w:rsidRPr="00626295">
        <w:rPr>
          <w:sz w:val="20"/>
          <w:szCs w:val="20"/>
        </w:rPr>
        <w:t>За счет субсидий из областного бюджета</w:t>
      </w:r>
      <w:r w:rsidR="00E7065B">
        <w:rPr>
          <w:sz w:val="20"/>
          <w:szCs w:val="20"/>
        </w:rPr>
        <w:t xml:space="preserve"> дополнительно выделено средств</w:t>
      </w:r>
      <w:r w:rsidR="00A2209F" w:rsidRPr="00626295">
        <w:rPr>
          <w:sz w:val="20"/>
          <w:szCs w:val="20"/>
        </w:rPr>
        <w:t xml:space="preserve"> </w:t>
      </w:r>
      <w:r w:rsidR="00E7065B" w:rsidRPr="00626295">
        <w:rPr>
          <w:sz w:val="20"/>
          <w:szCs w:val="20"/>
          <w:shd w:val="clear" w:color="auto" w:fill="FFFFFF"/>
        </w:rPr>
        <w:t xml:space="preserve">в объеме </w:t>
      </w:r>
      <w:r w:rsidR="00E7065B" w:rsidRPr="008576B6">
        <w:rPr>
          <w:sz w:val="20"/>
          <w:szCs w:val="20"/>
          <w:shd w:val="clear" w:color="auto" w:fill="FFFFFF"/>
        </w:rPr>
        <w:t xml:space="preserve">164 832,00 </w:t>
      </w:r>
      <w:r w:rsidR="00E7065B" w:rsidRPr="00626295">
        <w:rPr>
          <w:sz w:val="20"/>
          <w:szCs w:val="20"/>
          <w:shd w:val="clear" w:color="auto" w:fill="FFFFFF"/>
        </w:rPr>
        <w:t>рублей</w:t>
      </w:r>
      <w:r w:rsidR="00A2209F" w:rsidRPr="00626295">
        <w:rPr>
          <w:sz w:val="20"/>
          <w:szCs w:val="20"/>
          <w:shd w:val="clear" w:color="auto" w:fill="FFFFFF"/>
        </w:rPr>
        <w:t> на развитие материально технической базы организаций осуществляющих спортивную подготовку в рамках государственной программы "развитие физической культуры и спорта Брянской области" денежных средств МБУДО "Белоберезковская ДЮСШ</w:t>
      </w:r>
      <w:r w:rsidR="00A2209F" w:rsidRPr="00E7065B">
        <w:rPr>
          <w:color w:val="FF0000"/>
          <w:sz w:val="20"/>
          <w:szCs w:val="20"/>
          <w:shd w:val="clear" w:color="auto" w:fill="FFFFFF"/>
        </w:rPr>
        <w:t>.</w:t>
      </w:r>
      <w:proofErr w:type="gramEnd"/>
    </w:p>
    <w:p w:rsidR="003538B5" w:rsidRPr="00E7065B" w:rsidRDefault="003538B5" w:rsidP="00E71BC5">
      <w:pPr>
        <w:jc w:val="both"/>
        <w:rPr>
          <w:b/>
          <w:bCs/>
          <w:color w:val="FF0000"/>
        </w:rPr>
      </w:pPr>
    </w:p>
    <w:p w:rsidR="00E71BC5" w:rsidRPr="00626295" w:rsidRDefault="00953C4A" w:rsidP="00E71BC5">
      <w:pPr>
        <w:jc w:val="both"/>
        <w:rPr>
          <w:spacing w:val="4"/>
          <w:sz w:val="20"/>
          <w:szCs w:val="20"/>
        </w:rPr>
      </w:pPr>
      <w:r w:rsidRPr="00626295">
        <w:rPr>
          <w:b/>
          <w:bCs/>
        </w:rPr>
        <w:t xml:space="preserve">   </w:t>
      </w:r>
      <w:r w:rsidR="004217A5" w:rsidRPr="00626295">
        <w:rPr>
          <w:b/>
          <w:bCs/>
        </w:rPr>
        <w:t xml:space="preserve">     </w:t>
      </w:r>
      <w:r w:rsidRPr="00626295">
        <w:rPr>
          <w:b/>
          <w:bCs/>
        </w:rPr>
        <w:t xml:space="preserve"> </w:t>
      </w:r>
      <w:r w:rsidR="00B4061D" w:rsidRPr="00626295">
        <w:rPr>
          <w:b/>
          <w:bCs/>
        </w:rPr>
        <w:t xml:space="preserve">   </w:t>
      </w:r>
      <w:r w:rsidR="00B4061D" w:rsidRPr="00626295">
        <w:rPr>
          <w:sz w:val="20"/>
          <w:szCs w:val="20"/>
        </w:rPr>
        <w:t>Расходы по разделу</w:t>
      </w:r>
      <w:r w:rsidR="00B4061D" w:rsidRPr="00626295">
        <w:rPr>
          <w:b/>
          <w:bCs/>
          <w:sz w:val="20"/>
          <w:szCs w:val="20"/>
        </w:rPr>
        <w:t xml:space="preserve"> 0707 «Молодежная политика и оздоровление детей» </w:t>
      </w:r>
      <w:r w:rsidR="00EA2037" w:rsidRPr="00626295">
        <w:rPr>
          <w:sz w:val="20"/>
          <w:szCs w:val="20"/>
        </w:rPr>
        <w:t>при плане  25 000</w:t>
      </w:r>
      <w:r w:rsidR="00E71BC5" w:rsidRPr="00626295">
        <w:rPr>
          <w:sz w:val="20"/>
          <w:szCs w:val="20"/>
        </w:rPr>
        <w:t>,00</w:t>
      </w:r>
      <w:r w:rsidR="00B4061D" w:rsidRPr="00626295">
        <w:rPr>
          <w:sz w:val="20"/>
          <w:szCs w:val="20"/>
        </w:rPr>
        <w:t xml:space="preserve"> рублей, исполнены </w:t>
      </w:r>
      <w:r w:rsidR="00EA2037" w:rsidRPr="00626295">
        <w:rPr>
          <w:sz w:val="20"/>
          <w:szCs w:val="20"/>
        </w:rPr>
        <w:t xml:space="preserve"> 25 000</w:t>
      </w:r>
      <w:r w:rsidR="00E71BC5" w:rsidRPr="00626295">
        <w:rPr>
          <w:sz w:val="20"/>
          <w:szCs w:val="20"/>
        </w:rPr>
        <w:t>,00</w:t>
      </w:r>
      <w:r w:rsidR="00B4061D" w:rsidRPr="00626295">
        <w:rPr>
          <w:sz w:val="20"/>
          <w:szCs w:val="20"/>
        </w:rPr>
        <w:t> рублей, исполнение 100,0% - реализация отдельных мероприятий по работе с детьми и молодежью Трубчевского муниципального района.</w:t>
      </w:r>
      <w:r w:rsidR="002D5D91" w:rsidRPr="00626295">
        <w:rPr>
          <w:spacing w:val="4"/>
          <w:sz w:val="20"/>
          <w:szCs w:val="20"/>
        </w:rPr>
        <w:t xml:space="preserve">    </w:t>
      </w:r>
    </w:p>
    <w:p w:rsidR="00566B93" w:rsidRPr="00626295" w:rsidRDefault="00566B93" w:rsidP="00E71BC5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</w:t>
      </w:r>
      <w:r w:rsidR="004217A5" w:rsidRPr="00626295">
        <w:rPr>
          <w:sz w:val="20"/>
          <w:szCs w:val="20"/>
        </w:rPr>
        <w:t xml:space="preserve">         </w:t>
      </w:r>
      <w:r w:rsidRPr="00626295">
        <w:rPr>
          <w:sz w:val="20"/>
          <w:szCs w:val="20"/>
        </w:rPr>
        <w:t xml:space="preserve">  </w:t>
      </w:r>
      <w:proofErr w:type="gramStart"/>
      <w:r w:rsidRPr="00626295">
        <w:rPr>
          <w:sz w:val="20"/>
          <w:szCs w:val="20"/>
        </w:rPr>
        <w:t>Расходы по разделу</w:t>
      </w:r>
      <w:r w:rsidRPr="00626295">
        <w:rPr>
          <w:b/>
          <w:bCs/>
          <w:sz w:val="20"/>
          <w:szCs w:val="20"/>
        </w:rPr>
        <w:t xml:space="preserve"> 0709 «Другие вопросы в области образования» </w:t>
      </w:r>
      <w:r w:rsidRPr="00626295">
        <w:rPr>
          <w:sz w:val="20"/>
          <w:szCs w:val="20"/>
        </w:rPr>
        <w:t xml:space="preserve"> при  плане </w:t>
      </w:r>
      <w:r w:rsidR="00132E81" w:rsidRPr="00626295">
        <w:rPr>
          <w:sz w:val="20"/>
          <w:szCs w:val="20"/>
        </w:rPr>
        <w:t xml:space="preserve">- 19 943 710,01 </w:t>
      </w:r>
      <w:r w:rsidRPr="00626295">
        <w:rPr>
          <w:sz w:val="20"/>
          <w:szCs w:val="20"/>
        </w:rPr>
        <w:t>рублей, исполнены</w:t>
      </w:r>
      <w:r w:rsidR="00373E82" w:rsidRPr="00626295">
        <w:rPr>
          <w:sz w:val="20"/>
          <w:szCs w:val="20"/>
        </w:rPr>
        <w:t xml:space="preserve"> </w:t>
      </w:r>
      <w:r w:rsidR="00132E81" w:rsidRPr="00626295">
        <w:rPr>
          <w:sz w:val="20"/>
          <w:szCs w:val="20"/>
        </w:rPr>
        <w:t>19 831 778,19 рублей или 99,4</w:t>
      </w:r>
      <w:r w:rsidRPr="00626295">
        <w:rPr>
          <w:sz w:val="20"/>
          <w:szCs w:val="20"/>
        </w:rPr>
        <w:t>%.</w:t>
      </w:r>
      <w:r w:rsidR="00206062" w:rsidRPr="00626295">
        <w:rPr>
          <w:sz w:val="20"/>
          <w:szCs w:val="20"/>
        </w:rPr>
        <w:t> </w:t>
      </w:r>
      <w:r w:rsidRPr="00626295">
        <w:rPr>
          <w:sz w:val="20"/>
          <w:szCs w:val="20"/>
        </w:rPr>
        <w:t>По разделу 0709 учтены расходы оплату труда служащих аппарата управления образования; расходы на оплату труда,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</w:t>
      </w:r>
      <w:proofErr w:type="gramEnd"/>
      <w:r w:rsidRPr="00626295">
        <w:rPr>
          <w:sz w:val="20"/>
          <w:szCs w:val="20"/>
        </w:rPr>
        <w:t xml:space="preserve">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За счет субси</w:t>
      </w:r>
      <w:r w:rsidR="00132E81" w:rsidRPr="00626295">
        <w:rPr>
          <w:sz w:val="20"/>
          <w:szCs w:val="20"/>
        </w:rPr>
        <w:t>дий из областного бюджета</w:t>
      </w:r>
      <w:r w:rsidRPr="00626295">
        <w:rPr>
          <w:sz w:val="20"/>
          <w:szCs w:val="20"/>
        </w:rPr>
        <w:t xml:space="preserve"> дополнительно выделены </w:t>
      </w:r>
      <w:r w:rsidR="00132E81" w:rsidRPr="00626295">
        <w:rPr>
          <w:sz w:val="20"/>
          <w:szCs w:val="20"/>
          <w:shd w:val="clear" w:color="auto" w:fill="FFFFFF"/>
        </w:rPr>
        <w:t> на развитие материально технической базы организаций осуществляющих спортивную подготовку в рамках государственной программы "развитие физической культуры и спорта Брянской области" денежных средств МБУДО "Белоберезковская ДЮСШ" в объеме 164 832,00 рублей.</w:t>
      </w:r>
    </w:p>
    <w:p w:rsidR="00442064" w:rsidRPr="00626295" w:rsidRDefault="007E52D5" w:rsidP="00FA182F">
      <w:pPr>
        <w:spacing w:before="100" w:beforeAutospacing="1" w:after="100" w:afterAutospacing="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</w:t>
      </w:r>
      <w:r w:rsidR="002B0321" w:rsidRPr="00626295">
        <w:rPr>
          <w:sz w:val="20"/>
          <w:szCs w:val="20"/>
        </w:rPr>
        <w:t xml:space="preserve">    </w:t>
      </w:r>
      <w:r w:rsidR="005501FC" w:rsidRPr="00626295">
        <w:rPr>
          <w:sz w:val="20"/>
          <w:szCs w:val="20"/>
        </w:rPr>
        <w:t>Расходы по разделу</w:t>
      </w:r>
      <w:r w:rsidR="005501FC" w:rsidRPr="00626295">
        <w:rPr>
          <w:b/>
          <w:bCs/>
          <w:sz w:val="20"/>
          <w:szCs w:val="20"/>
        </w:rPr>
        <w:t xml:space="preserve"> 0800 «Культура, кинематография, средства массовой информации» </w:t>
      </w:r>
      <w:r w:rsidR="00025BD7" w:rsidRPr="00626295">
        <w:rPr>
          <w:sz w:val="20"/>
          <w:szCs w:val="20"/>
        </w:rPr>
        <w:t>за 2021</w:t>
      </w:r>
      <w:r w:rsidR="005501FC" w:rsidRPr="00626295">
        <w:rPr>
          <w:sz w:val="20"/>
          <w:szCs w:val="20"/>
        </w:rPr>
        <w:t xml:space="preserve"> год</w:t>
      </w:r>
      <w:r w:rsidR="005501FC" w:rsidRPr="00626295">
        <w:rPr>
          <w:b/>
          <w:bCs/>
          <w:sz w:val="20"/>
          <w:szCs w:val="20"/>
        </w:rPr>
        <w:t xml:space="preserve"> </w:t>
      </w:r>
      <w:r w:rsidR="00257365" w:rsidRPr="00626295">
        <w:rPr>
          <w:sz w:val="20"/>
          <w:szCs w:val="20"/>
        </w:rPr>
        <w:t>при плане  - </w:t>
      </w:r>
      <w:r w:rsidR="00025BD7" w:rsidRPr="00626295">
        <w:rPr>
          <w:sz w:val="20"/>
          <w:szCs w:val="20"/>
        </w:rPr>
        <w:t xml:space="preserve">64 798 811,00 </w:t>
      </w:r>
      <w:r w:rsidR="005501FC" w:rsidRPr="00626295">
        <w:rPr>
          <w:sz w:val="20"/>
          <w:szCs w:val="20"/>
        </w:rPr>
        <w:t>рублей, исполнены </w:t>
      </w:r>
      <w:r w:rsidR="00025BD7" w:rsidRPr="00626295">
        <w:rPr>
          <w:sz w:val="20"/>
          <w:szCs w:val="20"/>
        </w:rPr>
        <w:t>-</w:t>
      </w:r>
      <w:r w:rsidR="005501FC" w:rsidRPr="00626295">
        <w:rPr>
          <w:sz w:val="20"/>
          <w:szCs w:val="20"/>
        </w:rPr>
        <w:t xml:space="preserve"> </w:t>
      </w:r>
      <w:r w:rsidR="00025BD7" w:rsidRPr="00626295">
        <w:rPr>
          <w:sz w:val="20"/>
          <w:szCs w:val="20"/>
        </w:rPr>
        <w:t>54 773 235,05 рублей или 84,5</w:t>
      </w:r>
      <w:r w:rsidR="005501FC" w:rsidRPr="00626295">
        <w:rPr>
          <w:sz w:val="20"/>
          <w:szCs w:val="20"/>
        </w:rPr>
        <w:t>%.</w:t>
      </w:r>
      <w:r w:rsidR="009F57A3" w:rsidRPr="00626295">
        <w:rPr>
          <w:iCs/>
          <w:sz w:val="20"/>
          <w:szCs w:val="20"/>
        </w:rPr>
        <w:t xml:space="preserve"> Из общего объема ассигнований расходы направлены на содержание 1 дома культуры со структурными подразделениями, 1 музея, 1 библиотеки.</w:t>
      </w:r>
      <w:r w:rsidRPr="00626295">
        <w:rPr>
          <w:sz w:val="20"/>
          <w:szCs w:val="20"/>
        </w:rPr>
        <w:t xml:space="preserve"> </w:t>
      </w:r>
      <w:proofErr w:type="gramStart"/>
      <w:r w:rsidR="005501FC" w:rsidRPr="00626295">
        <w:rPr>
          <w:sz w:val="20"/>
          <w:szCs w:val="20"/>
        </w:rPr>
        <w:t xml:space="preserve">По разделу 0801 учтены расходы по субсидии на выполнение муниципального задания - содержание Трубчевской </w:t>
      </w:r>
      <w:proofErr w:type="spellStart"/>
      <w:r w:rsidR="005501FC" w:rsidRPr="00626295">
        <w:rPr>
          <w:sz w:val="20"/>
          <w:szCs w:val="20"/>
        </w:rPr>
        <w:t>межпоселенческой</w:t>
      </w:r>
      <w:proofErr w:type="spellEnd"/>
      <w:r w:rsidR="005501FC" w:rsidRPr="00626295">
        <w:rPr>
          <w:sz w:val="20"/>
          <w:szCs w:val="20"/>
        </w:rPr>
        <w:t xml:space="preserve"> библиотеки и ее структурных подразделений (сельские библиотеки) за счет средств бюджета муниципального района; уплата имущественных налогов администрациями сельских поселений за имущество учреждений культуры, находящееся в собственности поселений (полномочия в области культуры переданы району – на з/плату и текущее содержание клубных учреждений;</w:t>
      </w:r>
      <w:proofErr w:type="gramEnd"/>
      <w:r w:rsidR="005501FC" w:rsidRPr="00626295">
        <w:rPr>
          <w:sz w:val="20"/>
          <w:szCs w:val="20"/>
        </w:rPr>
        <w:t xml:space="preserve"> субсидия на выполнение муниципального задания – уплата имущественных налогов Центра культуры и досуга г. Трубчевска за счет средств бюджета муниципального района</w:t>
      </w:r>
      <w:r w:rsidR="005501FC" w:rsidRPr="00626295">
        <w:rPr>
          <w:i/>
          <w:sz w:val="20"/>
          <w:szCs w:val="20"/>
        </w:rPr>
        <w:t>;</w:t>
      </w:r>
      <w:r w:rsidR="005501FC" w:rsidRPr="00626295">
        <w:rPr>
          <w:sz w:val="20"/>
          <w:szCs w:val="20"/>
        </w:rPr>
        <w:t xml:space="preserve"> субсидия на выполнение муниципального задания - текущее содерж</w:t>
      </w:r>
      <w:r w:rsidR="00FA182F" w:rsidRPr="00626295">
        <w:rPr>
          <w:sz w:val="20"/>
          <w:szCs w:val="20"/>
        </w:rPr>
        <w:t xml:space="preserve">ание Центра культуры и досуга </w:t>
      </w:r>
      <w:proofErr w:type="spellStart"/>
      <w:r w:rsidR="00FA182F" w:rsidRPr="00626295">
        <w:rPr>
          <w:sz w:val="20"/>
          <w:szCs w:val="20"/>
        </w:rPr>
        <w:t>г</w:t>
      </w:r>
      <w:proofErr w:type="gramStart"/>
      <w:r w:rsidR="00FA182F" w:rsidRPr="00626295">
        <w:rPr>
          <w:sz w:val="20"/>
          <w:szCs w:val="20"/>
        </w:rPr>
        <w:t>.</w:t>
      </w:r>
      <w:r w:rsidR="005501FC" w:rsidRPr="00626295">
        <w:rPr>
          <w:sz w:val="20"/>
          <w:szCs w:val="20"/>
        </w:rPr>
        <w:t>Т</w:t>
      </w:r>
      <w:proofErr w:type="gramEnd"/>
      <w:r w:rsidR="005501FC" w:rsidRPr="00626295">
        <w:rPr>
          <w:sz w:val="20"/>
          <w:szCs w:val="20"/>
        </w:rPr>
        <w:t>рубчевска</w:t>
      </w:r>
      <w:proofErr w:type="spellEnd"/>
      <w:r w:rsidR="005501FC" w:rsidRPr="00626295">
        <w:rPr>
          <w:sz w:val="20"/>
          <w:szCs w:val="20"/>
        </w:rPr>
        <w:t xml:space="preserve"> и его структурных подразделений (культурно-досуговых центров сельских поселений) за счет средств бюджетов сельских поселений, переданных в соответствии с заключенными соглашениями, в части обеспечения населения услугами учреждений культуры; меры соцподдержки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области; мероприятия по модернизации и эффективному развитию библиотечного дела </w:t>
      </w:r>
      <w:proofErr w:type="gramStart"/>
      <w:r w:rsidR="005501FC" w:rsidRPr="00626295">
        <w:rPr>
          <w:sz w:val="20"/>
          <w:szCs w:val="20"/>
        </w:rPr>
        <w:t>в</w:t>
      </w:r>
      <w:proofErr w:type="gramEnd"/>
      <w:r w:rsidR="005501FC" w:rsidRPr="00626295">
        <w:rPr>
          <w:sz w:val="20"/>
          <w:szCs w:val="20"/>
        </w:rPr>
        <w:t xml:space="preserve"> </w:t>
      </w:r>
      <w:proofErr w:type="gramStart"/>
      <w:r w:rsidR="005501FC" w:rsidRPr="00626295">
        <w:rPr>
          <w:sz w:val="20"/>
          <w:szCs w:val="20"/>
        </w:rPr>
        <w:t>Трубчевском</w:t>
      </w:r>
      <w:proofErr w:type="gramEnd"/>
      <w:r w:rsidR="005501FC" w:rsidRPr="00626295">
        <w:rPr>
          <w:sz w:val="20"/>
          <w:szCs w:val="20"/>
        </w:rPr>
        <w:t xml:space="preserve"> муниципальном  районе. </w:t>
      </w:r>
      <w:r w:rsidR="00FA182F" w:rsidRPr="00626295">
        <w:t> </w:t>
      </w:r>
      <w:r w:rsidR="00FA182F" w:rsidRPr="00626295">
        <w:rPr>
          <w:sz w:val="20"/>
          <w:szCs w:val="20"/>
        </w:rPr>
        <w:t>За счет</w:t>
      </w:r>
      <w:r w:rsidR="00FA182F" w:rsidRPr="00626295">
        <w:rPr>
          <w:rFonts w:ascii="Tahoma" w:hAnsi="Tahoma" w:cs="Tahoma"/>
          <w:sz w:val="20"/>
          <w:szCs w:val="20"/>
        </w:rPr>
        <w:t> </w:t>
      </w:r>
      <w:r w:rsidR="00FA182F" w:rsidRPr="00626295">
        <w:rPr>
          <w:sz w:val="20"/>
          <w:szCs w:val="20"/>
        </w:rPr>
        <w:t>средств областного бюджета в рамках регионального проекта "Творческие люди" государственной программы "Развитие культуры и туризма в Брянской области" дополнительно выделены денежные средства на выплату гранта любительскому творческому коллективу вокально-инструментальному ансамблю "Добрая встреча" МБУК "Трубчевский межпоселенческий центр культуры и отдыха" в сумме  150 000,00 рублей. С целью реализации мероприятий по модернизации библиотек в части комплектования книжных фондов в рамках государственной программы "Развитие культуры и туризма в Брянской области дополнительно выделено денежных средств  МБУК "МЦБ Трубчевского района" в сумме 109 646,00 рублей.</w:t>
      </w:r>
      <w:r w:rsidR="003D299F" w:rsidRPr="00626295">
        <w:rPr>
          <w:sz w:val="20"/>
          <w:szCs w:val="20"/>
        </w:rPr>
        <w:t xml:space="preserve">    </w:t>
      </w:r>
    </w:p>
    <w:p w:rsidR="00A157F6" w:rsidRPr="00626295" w:rsidRDefault="003D299F" w:rsidP="00A157F6">
      <w:pPr>
        <w:spacing w:before="100" w:beforeAutospacing="1" w:after="100" w:afterAutospacing="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</w:t>
      </w:r>
      <w:r w:rsidR="00E53164" w:rsidRPr="00626295">
        <w:rPr>
          <w:sz w:val="20"/>
          <w:szCs w:val="20"/>
        </w:rPr>
        <w:t xml:space="preserve">    </w:t>
      </w:r>
      <w:r w:rsidRPr="00626295">
        <w:rPr>
          <w:sz w:val="20"/>
          <w:szCs w:val="20"/>
        </w:rPr>
        <w:t xml:space="preserve">   </w:t>
      </w:r>
      <w:r w:rsidR="00B54A0E" w:rsidRPr="00626295">
        <w:rPr>
          <w:sz w:val="20"/>
          <w:szCs w:val="20"/>
        </w:rPr>
        <w:t>Расходы</w:t>
      </w:r>
      <w:r w:rsidR="00B54A0E" w:rsidRPr="00626295">
        <w:rPr>
          <w:b/>
          <w:bCs/>
          <w:sz w:val="20"/>
          <w:szCs w:val="20"/>
        </w:rPr>
        <w:t xml:space="preserve"> по разделу  1000 «Социальная политика» </w:t>
      </w:r>
      <w:r w:rsidR="00B54A0E" w:rsidRPr="00626295">
        <w:rPr>
          <w:sz w:val="20"/>
          <w:szCs w:val="20"/>
        </w:rPr>
        <w:t xml:space="preserve">при плане </w:t>
      </w:r>
      <w:r w:rsidR="001B31B2" w:rsidRPr="00626295">
        <w:rPr>
          <w:sz w:val="20"/>
          <w:szCs w:val="20"/>
        </w:rPr>
        <w:t>-</w:t>
      </w:r>
      <w:r w:rsidR="00B54A0E" w:rsidRPr="00626295">
        <w:rPr>
          <w:sz w:val="20"/>
          <w:szCs w:val="20"/>
        </w:rPr>
        <w:t xml:space="preserve"> </w:t>
      </w:r>
      <w:r w:rsidR="001B31B2" w:rsidRPr="00626295">
        <w:rPr>
          <w:sz w:val="20"/>
          <w:szCs w:val="20"/>
        </w:rPr>
        <w:t>27 558 798,27</w:t>
      </w:r>
      <w:r w:rsidR="00B54A0E" w:rsidRPr="00626295">
        <w:rPr>
          <w:sz w:val="20"/>
          <w:szCs w:val="20"/>
        </w:rPr>
        <w:t xml:space="preserve"> рублей, исполнены  -</w:t>
      </w:r>
      <w:r w:rsidR="001B31B2" w:rsidRPr="00626295">
        <w:rPr>
          <w:sz w:val="20"/>
          <w:szCs w:val="20"/>
        </w:rPr>
        <w:t>22 907 302,77 рублей или 83,1</w:t>
      </w:r>
      <w:r w:rsidR="00B54A0E" w:rsidRPr="00626295">
        <w:rPr>
          <w:sz w:val="20"/>
          <w:szCs w:val="20"/>
        </w:rPr>
        <w:t>%.</w:t>
      </w:r>
    </w:p>
    <w:p w:rsidR="00B54A0E" w:rsidRPr="00626295" w:rsidRDefault="003D299F" w:rsidP="00A157F6">
      <w:pPr>
        <w:spacing w:before="100" w:beforeAutospacing="1" w:after="100" w:afterAutospacing="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</w:t>
      </w:r>
      <w:r w:rsidR="00B54A0E" w:rsidRPr="00626295">
        <w:rPr>
          <w:sz w:val="20"/>
          <w:szCs w:val="20"/>
        </w:rPr>
        <w:t>По подразделу</w:t>
      </w:r>
      <w:r w:rsidR="00B54A0E" w:rsidRPr="00626295">
        <w:rPr>
          <w:b/>
          <w:bCs/>
          <w:sz w:val="20"/>
          <w:szCs w:val="20"/>
        </w:rPr>
        <w:t xml:space="preserve"> 1001 «Пенсионное обеспечение» </w:t>
      </w:r>
      <w:r w:rsidR="00B54A0E" w:rsidRPr="00626295">
        <w:rPr>
          <w:sz w:val="20"/>
          <w:szCs w:val="20"/>
        </w:rPr>
        <w:t>расходы при</w:t>
      </w:r>
      <w:r w:rsidR="00B54A0E" w:rsidRPr="00626295">
        <w:rPr>
          <w:b/>
          <w:bCs/>
          <w:sz w:val="20"/>
          <w:szCs w:val="20"/>
        </w:rPr>
        <w:t xml:space="preserve"> </w:t>
      </w:r>
      <w:r w:rsidR="00174F99" w:rsidRPr="00626295">
        <w:rPr>
          <w:sz w:val="20"/>
          <w:szCs w:val="20"/>
        </w:rPr>
        <w:t>плане</w:t>
      </w:r>
      <w:r w:rsidR="00B54A0E" w:rsidRPr="00626295">
        <w:rPr>
          <w:sz w:val="20"/>
          <w:szCs w:val="20"/>
        </w:rPr>
        <w:t xml:space="preserve"> </w:t>
      </w:r>
      <w:r w:rsidR="00174F99" w:rsidRPr="00626295">
        <w:rPr>
          <w:sz w:val="20"/>
          <w:szCs w:val="20"/>
        </w:rPr>
        <w:t>5 872 705,75</w:t>
      </w:r>
      <w:r w:rsidR="00B54A0E" w:rsidRPr="00626295">
        <w:rPr>
          <w:sz w:val="20"/>
          <w:szCs w:val="20"/>
        </w:rPr>
        <w:t> рублей, исполнено </w:t>
      </w:r>
      <w:r w:rsidR="00AB68CC" w:rsidRPr="00626295">
        <w:rPr>
          <w:sz w:val="20"/>
          <w:szCs w:val="20"/>
        </w:rPr>
        <w:t>–</w:t>
      </w:r>
      <w:r w:rsidR="00B54A0E" w:rsidRPr="00626295">
        <w:rPr>
          <w:sz w:val="20"/>
          <w:szCs w:val="20"/>
        </w:rPr>
        <w:t xml:space="preserve"> </w:t>
      </w:r>
      <w:r w:rsidR="00A157F6" w:rsidRPr="00626295">
        <w:rPr>
          <w:sz w:val="20"/>
          <w:szCs w:val="20"/>
        </w:rPr>
        <w:t>5 872 705,75</w:t>
      </w:r>
      <w:r w:rsidR="008119E7" w:rsidRPr="00626295">
        <w:rPr>
          <w:sz w:val="20"/>
          <w:szCs w:val="20"/>
        </w:rPr>
        <w:t> рублей,</w:t>
      </w:r>
      <w:r w:rsidR="00B54A0E" w:rsidRPr="00626295">
        <w:rPr>
          <w:sz w:val="20"/>
          <w:szCs w:val="20"/>
        </w:rPr>
        <w:t xml:space="preserve"> или 100,0% - доплата к пенсии муниципальным служащим.</w:t>
      </w:r>
    </w:p>
    <w:p w:rsidR="00174F99" w:rsidRPr="00626295" w:rsidRDefault="003D299F" w:rsidP="00234CEB">
      <w:pPr>
        <w:rPr>
          <w:sz w:val="20"/>
          <w:szCs w:val="20"/>
        </w:rPr>
      </w:pPr>
      <w:r w:rsidRPr="00626295">
        <w:rPr>
          <w:sz w:val="20"/>
          <w:szCs w:val="20"/>
        </w:rPr>
        <w:lastRenderedPageBreak/>
        <w:t xml:space="preserve">      </w:t>
      </w:r>
      <w:r w:rsidR="00B54A0E" w:rsidRPr="00626295">
        <w:rPr>
          <w:sz w:val="20"/>
          <w:szCs w:val="20"/>
        </w:rPr>
        <w:t>По подразделу 1003 «Социальное обеспечение населения» расходы при плане </w:t>
      </w:r>
      <w:r w:rsidR="00174F99" w:rsidRPr="00626295">
        <w:rPr>
          <w:sz w:val="20"/>
          <w:szCs w:val="20"/>
        </w:rPr>
        <w:t>-</w:t>
      </w:r>
      <w:r w:rsidR="00B54A0E" w:rsidRPr="00626295">
        <w:rPr>
          <w:sz w:val="20"/>
          <w:szCs w:val="20"/>
        </w:rPr>
        <w:t> </w:t>
      </w:r>
      <w:r w:rsidR="00174F99" w:rsidRPr="00626295">
        <w:rPr>
          <w:sz w:val="20"/>
          <w:szCs w:val="20"/>
        </w:rPr>
        <w:t>12 800</w:t>
      </w:r>
      <w:r w:rsidR="00DF60CD" w:rsidRPr="00626295">
        <w:rPr>
          <w:sz w:val="20"/>
          <w:szCs w:val="20"/>
        </w:rPr>
        <w:t>,00</w:t>
      </w:r>
      <w:r w:rsidR="00B54A0E" w:rsidRPr="00626295">
        <w:rPr>
          <w:sz w:val="20"/>
          <w:szCs w:val="20"/>
        </w:rPr>
        <w:t> рублей</w:t>
      </w:r>
      <w:r w:rsidR="00AB68CC" w:rsidRPr="00626295">
        <w:rPr>
          <w:sz w:val="20"/>
          <w:szCs w:val="20"/>
        </w:rPr>
        <w:t>, исполнено </w:t>
      </w:r>
      <w:r w:rsidR="00DF60CD" w:rsidRPr="00626295">
        <w:rPr>
          <w:sz w:val="20"/>
          <w:szCs w:val="20"/>
        </w:rPr>
        <w:t xml:space="preserve">– </w:t>
      </w:r>
      <w:r w:rsidR="00174F99" w:rsidRPr="00626295">
        <w:rPr>
          <w:sz w:val="20"/>
          <w:szCs w:val="20"/>
        </w:rPr>
        <w:t>12 800,00</w:t>
      </w:r>
      <w:r w:rsidR="00AB68CC" w:rsidRPr="00626295">
        <w:rPr>
          <w:sz w:val="20"/>
          <w:szCs w:val="20"/>
        </w:rPr>
        <w:t xml:space="preserve"> рублей,</w:t>
      </w:r>
      <w:r w:rsidR="00174F99" w:rsidRPr="00626295">
        <w:rPr>
          <w:sz w:val="20"/>
          <w:szCs w:val="20"/>
        </w:rPr>
        <w:t xml:space="preserve"> или  100,00</w:t>
      </w:r>
      <w:r w:rsidR="00DF60CD" w:rsidRPr="00626295">
        <w:rPr>
          <w:sz w:val="20"/>
          <w:szCs w:val="20"/>
        </w:rPr>
        <w:t>%.</w:t>
      </w:r>
      <w:r w:rsidR="00B54A0E" w:rsidRPr="00626295">
        <w:rPr>
          <w:sz w:val="20"/>
          <w:szCs w:val="20"/>
        </w:rPr>
        <w:t> </w:t>
      </w:r>
    </w:p>
    <w:p w:rsidR="007E52D5" w:rsidRPr="00626295" w:rsidRDefault="003D299F" w:rsidP="00234CEB">
      <w:pPr>
        <w:rPr>
          <w:sz w:val="20"/>
          <w:szCs w:val="20"/>
        </w:rPr>
      </w:pPr>
      <w:r w:rsidRPr="00626295">
        <w:rPr>
          <w:sz w:val="20"/>
          <w:szCs w:val="20"/>
        </w:rPr>
        <w:t xml:space="preserve">      </w:t>
      </w:r>
      <w:r w:rsidR="00B54A0E" w:rsidRPr="00626295">
        <w:rPr>
          <w:sz w:val="20"/>
          <w:szCs w:val="20"/>
        </w:rPr>
        <w:t>По подразделу</w:t>
      </w:r>
      <w:r w:rsidR="00B54A0E" w:rsidRPr="00626295">
        <w:rPr>
          <w:b/>
          <w:bCs/>
          <w:sz w:val="20"/>
          <w:szCs w:val="20"/>
        </w:rPr>
        <w:t xml:space="preserve"> 1004 «Охрана семьи и детства»</w:t>
      </w:r>
      <w:r w:rsidR="00B54A0E" w:rsidRPr="00626295">
        <w:rPr>
          <w:b/>
          <w:bCs/>
          <w:i/>
          <w:iCs/>
          <w:sz w:val="20"/>
          <w:szCs w:val="20"/>
        </w:rPr>
        <w:t xml:space="preserve"> </w:t>
      </w:r>
      <w:r w:rsidR="00B54A0E" w:rsidRPr="00626295">
        <w:rPr>
          <w:sz w:val="20"/>
          <w:szCs w:val="20"/>
        </w:rPr>
        <w:t>расходы при плане</w:t>
      </w:r>
      <w:r w:rsidR="00AB68CC" w:rsidRPr="00626295">
        <w:rPr>
          <w:sz w:val="20"/>
          <w:szCs w:val="20"/>
        </w:rPr>
        <w:t xml:space="preserve"> </w:t>
      </w:r>
      <w:r w:rsidR="00B54A0E" w:rsidRPr="00626295">
        <w:rPr>
          <w:sz w:val="20"/>
          <w:szCs w:val="20"/>
        </w:rPr>
        <w:t> -</w:t>
      </w:r>
      <w:r w:rsidR="00AB68CC" w:rsidRPr="00626295">
        <w:rPr>
          <w:sz w:val="20"/>
          <w:szCs w:val="20"/>
        </w:rPr>
        <w:t xml:space="preserve"> </w:t>
      </w:r>
      <w:r w:rsidR="00825955" w:rsidRPr="00626295">
        <w:rPr>
          <w:sz w:val="20"/>
          <w:szCs w:val="20"/>
        </w:rPr>
        <w:t>18 960 568,52</w:t>
      </w:r>
      <w:r w:rsidR="00B54A0E" w:rsidRPr="00626295">
        <w:rPr>
          <w:sz w:val="20"/>
          <w:szCs w:val="20"/>
        </w:rPr>
        <w:t> рублей, исполнено </w:t>
      </w:r>
      <w:r w:rsidR="00F97442" w:rsidRPr="00626295">
        <w:rPr>
          <w:sz w:val="20"/>
          <w:szCs w:val="20"/>
        </w:rPr>
        <w:t>-</w:t>
      </w:r>
      <w:r w:rsidR="00825955" w:rsidRPr="00626295">
        <w:rPr>
          <w:sz w:val="20"/>
          <w:szCs w:val="20"/>
        </w:rPr>
        <w:t>14 394 073,02</w:t>
      </w:r>
      <w:r w:rsidR="00B54A0E" w:rsidRPr="00626295">
        <w:rPr>
          <w:sz w:val="20"/>
          <w:szCs w:val="20"/>
        </w:rPr>
        <w:t xml:space="preserve"> рублей или </w:t>
      </w:r>
      <w:r w:rsidR="00825955" w:rsidRPr="00626295">
        <w:rPr>
          <w:sz w:val="20"/>
          <w:szCs w:val="20"/>
        </w:rPr>
        <w:t>75 9</w:t>
      </w:r>
      <w:r w:rsidR="00B54A0E" w:rsidRPr="00626295">
        <w:rPr>
          <w:sz w:val="20"/>
          <w:szCs w:val="20"/>
        </w:rPr>
        <w:t xml:space="preserve">% - субвенция из областного бюджета на выплату единовременных пособий при всех формах устройства детей, лишенных родительского попечения, в семью; субвенция из областного бюджета на </w:t>
      </w:r>
      <w:r w:rsidR="00D158CC">
        <w:rPr>
          <w:sz w:val="20"/>
          <w:szCs w:val="20"/>
        </w:rPr>
        <w:t>предоставление жилых помещений</w:t>
      </w:r>
      <w:r w:rsidR="00B54A0E" w:rsidRPr="00626295">
        <w:rPr>
          <w:sz w:val="20"/>
          <w:szCs w:val="20"/>
        </w:rPr>
        <w:t xml:space="preserve"> </w:t>
      </w:r>
      <w:r w:rsidR="00D158CC">
        <w:rPr>
          <w:sz w:val="20"/>
          <w:szCs w:val="20"/>
        </w:rPr>
        <w:t>детям</w:t>
      </w:r>
      <w:r w:rsidR="00B54A0E" w:rsidRPr="00626295">
        <w:rPr>
          <w:sz w:val="20"/>
          <w:szCs w:val="20"/>
        </w:rPr>
        <w:t>-сирот</w:t>
      </w:r>
      <w:r w:rsidR="00D158CC">
        <w:rPr>
          <w:sz w:val="20"/>
          <w:szCs w:val="20"/>
        </w:rPr>
        <w:t>ам и</w:t>
      </w:r>
      <w:proofErr w:type="gramStart"/>
      <w:r w:rsidR="00D158CC">
        <w:rPr>
          <w:sz w:val="20"/>
          <w:szCs w:val="20"/>
        </w:rPr>
        <w:t xml:space="preserve"> ,</w:t>
      </w:r>
      <w:proofErr w:type="gramEnd"/>
      <w:r w:rsidR="00D158CC">
        <w:rPr>
          <w:sz w:val="20"/>
          <w:szCs w:val="20"/>
        </w:rPr>
        <w:t xml:space="preserve">детям </w:t>
      </w:r>
      <w:r w:rsidR="00B54A0E" w:rsidRPr="00626295">
        <w:rPr>
          <w:sz w:val="20"/>
          <w:szCs w:val="20"/>
        </w:rPr>
        <w:t xml:space="preserve"> оста</w:t>
      </w:r>
      <w:r w:rsidR="00D158CC">
        <w:rPr>
          <w:sz w:val="20"/>
          <w:szCs w:val="20"/>
        </w:rPr>
        <w:t>вшимся без попечения родителей,; обеспечение  сохранности жилых помещений закрепленных за детьми сиротами и детьми оставшимися без попечения родителей</w:t>
      </w:r>
      <w:r w:rsidR="00B54A0E" w:rsidRPr="00626295">
        <w:rPr>
          <w:sz w:val="20"/>
          <w:szCs w:val="20"/>
        </w:rPr>
        <w:t xml:space="preserve">; на компенсацию части родительской платы за </w:t>
      </w:r>
      <w:r w:rsidR="00D158CC">
        <w:rPr>
          <w:sz w:val="20"/>
          <w:szCs w:val="20"/>
        </w:rPr>
        <w:t>присмотр и уход за детьми в общеобразовательных организациях, реализующих образовательную пр</w:t>
      </w:r>
      <w:r w:rsidR="004B0314">
        <w:rPr>
          <w:sz w:val="20"/>
          <w:szCs w:val="20"/>
        </w:rPr>
        <w:t>ограмму дошкольного образования</w:t>
      </w:r>
      <w:r w:rsidR="00B54A0E" w:rsidRPr="00626295">
        <w:rPr>
          <w:sz w:val="20"/>
          <w:szCs w:val="20"/>
        </w:rPr>
        <w:t>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2B0321" w:rsidRPr="00626295" w:rsidRDefault="003D299F" w:rsidP="00D96518">
      <w:pPr>
        <w:spacing w:after="100" w:afterAutospacing="1"/>
        <w:jc w:val="both"/>
        <w:rPr>
          <w:sz w:val="20"/>
          <w:szCs w:val="20"/>
        </w:rPr>
      </w:pPr>
      <w:r w:rsidRPr="00626295">
        <w:t xml:space="preserve">    </w:t>
      </w:r>
      <w:r w:rsidR="00B54A0E" w:rsidRPr="00626295">
        <w:t> </w:t>
      </w:r>
      <w:r w:rsidR="00B54A0E" w:rsidRPr="00626295">
        <w:rPr>
          <w:sz w:val="20"/>
          <w:szCs w:val="20"/>
        </w:rPr>
        <w:t>По подразделу 1006 «Другие вопросы в области социальной политики» расходы при  плане </w:t>
      </w:r>
      <w:r w:rsidR="00E7629A" w:rsidRPr="00626295">
        <w:rPr>
          <w:sz w:val="20"/>
          <w:szCs w:val="20"/>
        </w:rPr>
        <w:t>-</w:t>
      </w:r>
      <w:r w:rsidR="00B54A0E" w:rsidRPr="00626295">
        <w:rPr>
          <w:sz w:val="20"/>
          <w:szCs w:val="20"/>
        </w:rPr>
        <w:t> </w:t>
      </w:r>
      <w:r w:rsidR="00A60503" w:rsidRPr="00626295">
        <w:rPr>
          <w:sz w:val="20"/>
          <w:szCs w:val="20"/>
        </w:rPr>
        <w:t>2 712 724</w:t>
      </w:r>
      <w:r w:rsidR="002216F4" w:rsidRPr="00626295">
        <w:rPr>
          <w:sz w:val="20"/>
          <w:szCs w:val="20"/>
        </w:rPr>
        <w:t>,00</w:t>
      </w:r>
      <w:r w:rsidR="00B54A0E" w:rsidRPr="00626295">
        <w:rPr>
          <w:sz w:val="20"/>
          <w:szCs w:val="20"/>
        </w:rPr>
        <w:t> рублей, исполнено </w:t>
      </w:r>
      <w:r w:rsidR="00E7629A" w:rsidRPr="00626295">
        <w:rPr>
          <w:sz w:val="20"/>
          <w:szCs w:val="20"/>
        </w:rPr>
        <w:t>-</w:t>
      </w:r>
      <w:r w:rsidR="00B54A0E" w:rsidRPr="00626295">
        <w:rPr>
          <w:sz w:val="20"/>
          <w:szCs w:val="20"/>
        </w:rPr>
        <w:t xml:space="preserve"> </w:t>
      </w:r>
      <w:r w:rsidR="00A60503" w:rsidRPr="00626295">
        <w:rPr>
          <w:sz w:val="20"/>
          <w:szCs w:val="20"/>
        </w:rPr>
        <w:t>2 627 724,00</w:t>
      </w:r>
      <w:r w:rsidR="002216F4" w:rsidRPr="00626295">
        <w:rPr>
          <w:sz w:val="20"/>
          <w:szCs w:val="20"/>
        </w:rPr>
        <w:t>,00</w:t>
      </w:r>
      <w:r w:rsidR="00AB68CC" w:rsidRPr="00626295">
        <w:rPr>
          <w:sz w:val="20"/>
          <w:szCs w:val="20"/>
        </w:rPr>
        <w:t xml:space="preserve"> </w:t>
      </w:r>
      <w:r w:rsidR="00A60503" w:rsidRPr="00626295">
        <w:rPr>
          <w:sz w:val="20"/>
          <w:szCs w:val="20"/>
        </w:rPr>
        <w:t>рублей, или 96,9</w:t>
      </w:r>
      <w:r w:rsidR="00B54A0E" w:rsidRPr="00626295">
        <w:rPr>
          <w:sz w:val="20"/>
          <w:szCs w:val="20"/>
        </w:rPr>
        <w:t xml:space="preserve">%. - субвенция из областного бюджета на </w:t>
      </w:r>
      <w:r w:rsidR="00390351">
        <w:rPr>
          <w:sz w:val="20"/>
          <w:szCs w:val="20"/>
        </w:rPr>
        <w:t>профилактику</w:t>
      </w:r>
      <w:r w:rsidR="00B54A0E" w:rsidRPr="00626295">
        <w:rPr>
          <w:sz w:val="20"/>
          <w:szCs w:val="20"/>
        </w:rPr>
        <w:t xml:space="preserve"> безнадзорности </w:t>
      </w:r>
      <w:r w:rsidR="00390351">
        <w:rPr>
          <w:sz w:val="20"/>
          <w:szCs w:val="20"/>
        </w:rPr>
        <w:t xml:space="preserve">и </w:t>
      </w:r>
      <w:r w:rsidR="00B54A0E" w:rsidRPr="00626295">
        <w:rPr>
          <w:sz w:val="20"/>
          <w:szCs w:val="20"/>
        </w:rPr>
        <w:t>правонарушений несовершеннолетних</w:t>
      </w:r>
      <w:r w:rsidR="00390351">
        <w:rPr>
          <w:sz w:val="20"/>
          <w:szCs w:val="20"/>
        </w:rPr>
        <w:t xml:space="preserve"> организацию деятельности административных комиссий</w:t>
      </w:r>
      <w:r w:rsidR="00B54A0E" w:rsidRPr="00626295">
        <w:rPr>
          <w:sz w:val="20"/>
          <w:szCs w:val="20"/>
        </w:rPr>
        <w:t>; субвенция из областного бюджета на организацию и осуществление деятел</w:t>
      </w:r>
      <w:r w:rsidR="00390351">
        <w:rPr>
          <w:sz w:val="20"/>
          <w:szCs w:val="20"/>
        </w:rPr>
        <w:t>ьности по опеке и попечительству</w:t>
      </w:r>
      <w:r w:rsidR="00B54A0E" w:rsidRPr="00626295">
        <w:rPr>
          <w:sz w:val="20"/>
          <w:szCs w:val="20"/>
        </w:rPr>
        <w:t xml:space="preserve">. </w:t>
      </w:r>
    </w:p>
    <w:p w:rsidR="00B54A0E" w:rsidRPr="00626295" w:rsidRDefault="002B0321" w:rsidP="00B54A0E">
      <w:pPr>
        <w:spacing w:before="100" w:beforeAutospacing="1" w:after="100" w:afterAutospacing="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</w:t>
      </w:r>
      <w:r w:rsidR="00B54A0E" w:rsidRPr="00626295">
        <w:rPr>
          <w:b/>
          <w:sz w:val="20"/>
          <w:szCs w:val="20"/>
        </w:rPr>
        <w:t>   </w:t>
      </w:r>
      <w:r w:rsidR="001D279C">
        <w:rPr>
          <w:b/>
          <w:sz w:val="20"/>
          <w:szCs w:val="20"/>
        </w:rPr>
        <w:t>                        </w:t>
      </w:r>
      <w:r w:rsidR="007E52D5" w:rsidRPr="00626295">
        <w:rPr>
          <w:b/>
          <w:sz w:val="20"/>
          <w:szCs w:val="20"/>
        </w:rPr>
        <w:t> </w:t>
      </w:r>
      <w:r w:rsidR="00B54A0E" w:rsidRPr="00626295">
        <w:rPr>
          <w:b/>
          <w:sz w:val="20"/>
          <w:szCs w:val="20"/>
        </w:rPr>
        <w:t xml:space="preserve"> 1100 «Физическая культура и спорт»</w:t>
      </w:r>
    </w:p>
    <w:p w:rsidR="00234CEB" w:rsidRPr="00626295" w:rsidRDefault="003D299F" w:rsidP="00B54A0E">
      <w:pPr>
        <w:spacing w:before="100" w:beforeAutospacing="1" w:after="100" w:afterAutospacing="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</w:t>
      </w:r>
      <w:r w:rsidR="00B54A0E" w:rsidRPr="00626295">
        <w:rPr>
          <w:sz w:val="20"/>
          <w:szCs w:val="20"/>
        </w:rPr>
        <w:t>Расходы по разделу "Физи</w:t>
      </w:r>
      <w:r w:rsidR="00640704" w:rsidRPr="00626295">
        <w:rPr>
          <w:sz w:val="20"/>
          <w:szCs w:val="20"/>
        </w:rPr>
        <w:t>ческая культура и спорт" за 2021</w:t>
      </w:r>
      <w:r w:rsidR="00B54A0E" w:rsidRPr="00626295">
        <w:rPr>
          <w:sz w:val="20"/>
          <w:szCs w:val="20"/>
        </w:rPr>
        <w:t> год при плане </w:t>
      </w:r>
      <w:r w:rsidR="00640704" w:rsidRPr="00626295">
        <w:rPr>
          <w:sz w:val="20"/>
          <w:szCs w:val="20"/>
        </w:rPr>
        <w:t>-</w:t>
      </w:r>
      <w:r w:rsidR="00734560" w:rsidRPr="00626295">
        <w:rPr>
          <w:sz w:val="20"/>
          <w:szCs w:val="20"/>
        </w:rPr>
        <w:t xml:space="preserve"> </w:t>
      </w:r>
      <w:r w:rsidR="00640704" w:rsidRPr="00626295">
        <w:rPr>
          <w:sz w:val="20"/>
          <w:szCs w:val="20"/>
        </w:rPr>
        <w:t>40 210 087,19</w:t>
      </w:r>
      <w:r w:rsidR="00B54A0E" w:rsidRPr="00626295">
        <w:rPr>
          <w:sz w:val="20"/>
          <w:szCs w:val="20"/>
        </w:rPr>
        <w:t>  рублей, исполнено </w:t>
      </w:r>
      <w:r w:rsidR="00640704" w:rsidRPr="00626295">
        <w:rPr>
          <w:sz w:val="20"/>
          <w:szCs w:val="20"/>
        </w:rPr>
        <w:t>–</w:t>
      </w:r>
      <w:r w:rsidR="00B54A0E" w:rsidRPr="00626295">
        <w:rPr>
          <w:sz w:val="20"/>
          <w:szCs w:val="20"/>
        </w:rPr>
        <w:t> </w:t>
      </w:r>
      <w:r w:rsidR="00640704" w:rsidRPr="00626295">
        <w:rPr>
          <w:sz w:val="20"/>
          <w:szCs w:val="20"/>
        </w:rPr>
        <w:t>40 210 087,19</w:t>
      </w:r>
      <w:r w:rsidR="006569F4" w:rsidRPr="00626295">
        <w:rPr>
          <w:sz w:val="20"/>
          <w:szCs w:val="20"/>
        </w:rPr>
        <w:t> рублей или 100,0</w:t>
      </w:r>
      <w:r w:rsidR="00B54A0E" w:rsidRPr="00626295">
        <w:rPr>
          <w:sz w:val="20"/>
          <w:szCs w:val="20"/>
        </w:rPr>
        <w:t>%. </w:t>
      </w:r>
      <w:r w:rsidR="00663F80" w:rsidRPr="00626295">
        <w:rPr>
          <w:sz w:val="20"/>
          <w:szCs w:val="20"/>
          <w:shd w:val="clear" w:color="auto" w:fill="FFFFFF"/>
        </w:rPr>
        <w:t>По подразделу 1102 "Массовый спорт" расходы исполнены на  100,0 % (план  24 740 859,63 рублей, исполнено 24 740 859,63 рублей).</w:t>
      </w:r>
    </w:p>
    <w:p w:rsidR="00B54A0E" w:rsidRPr="00626295" w:rsidRDefault="00B54A0E" w:rsidP="00B54A0E">
      <w:pPr>
        <w:spacing w:before="100" w:beforeAutospacing="1" w:after="100" w:afterAutospacing="1"/>
        <w:jc w:val="both"/>
        <w:rPr>
          <w:sz w:val="20"/>
          <w:szCs w:val="20"/>
        </w:rPr>
      </w:pPr>
      <w:r w:rsidRPr="00626295">
        <w:rPr>
          <w:iCs/>
          <w:sz w:val="20"/>
          <w:szCs w:val="20"/>
        </w:rPr>
        <w:t xml:space="preserve">       </w:t>
      </w:r>
      <w:r w:rsidRPr="00626295">
        <w:rPr>
          <w:b/>
          <w:bCs/>
          <w:iCs/>
          <w:sz w:val="20"/>
          <w:szCs w:val="20"/>
        </w:rPr>
        <w:t xml:space="preserve">  </w:t>
      </w:r>
      <w:r w:rsidR="007E52D5" w:rsidRPr="00626295">
        <w:rPr>
          <w:b/>
          <w:bCs/>
          <w:iCs/>
          <w:sz w:val="20"/>
          <w:szCs w:val="20"/>
        </w:rPr>
        <w:t xml:space="preserve">                                    </w:t>
      </w:r>
      <w:r w:rsidRPr="00626295">
        <w:rPr>
          <w:b/>
          <w:bCs/>
          <w:iCs/>
          <w:sz w:val="20"/>
          <w:szCs w:val="20"/>
        </w:rPr>
        <w:t xml:space="preserve">    Раздел 1300 «Обслуживание государственного и муниципального долга»</w:t>
      </w:r>
    </w:p>
    <w:p w:rsidR="00CF1A0E" w:rsidRPr="00626295" w:rsidRDefault="003D299F" w:rsidP="000D1CFE">
      <w:pPr>
        <w:spacing w:before="100" w:beforeAutospacing="1" w:after="100" w:afterAutospacing="1"/>
        <w:jc w:val="both"/>
        <w:rPr>
          <w:i/>
          <w:sz w:val="20"/>
          <w:szCs w:val="20"/>
        </w:rPr>
      </w:pPr>
      <w:r w:rsidRPr="00626295">
        <w:rPr>
          <w:sz w:val="20"/>
          <w:szCs w:val="20"/>
        </w:rPr>
        <w:t xml:space="preserve">       </w:t>
      </w:r>
      <w:r w:rsidR="00B54A0E" w:rsidRPr="00626295">
        <w:rPr>
          <w:sz w:val="20"/>
          <w:szCs w:val="20"/>
        </w:rPr>
        <w:t xml:space="preserve">Расходы по разделу </w:t>
      </w:r>
      <w:r w:rsidR="00B54A0E" w:rsidRPr="00626295">
        <w:rPr>
          <w:b/>
          <w:bCs/>
          <w:sz w:val="20"/>
          <w:szCs w:val="20"/>
        </w:rPr>
        <w:t>1300 «Обслуживание государственного и муниципального долга»</w:t>
      </w:r>
      <w:r w:rsidR="00B54A0E" w:rsidRPr="00626295">
        <w:rPr>
          <w:sz w:val="20"/>
          <w:szCs w:val="20"/>
        </w:rPr>
        <w:t xml:space="preserve"> при плане  - </w:t>
      </w:r>
      <w:r w:rsidR="00640704" w:rsidRPr="00626295">
        <w:rPr>
          <w:sz w:val="20"/>
          <w:szCs w:val="20"/>
        </w:rPr>
        <w:t>275 573,91</w:t>
      </w:r>
      <w:r w:rsidR="00B3272E" w:rsidRPr="00626295">
        <w:rPr>
          <w:sz w:val="20"/>
          <w:szCs w:val="20"/>
        </w:rPr>
        <w:t xml:space="preserve"> рублей,  исполнено </w:t>
      </w:r>
      <w:r w:rsidR="00640704" w:rsidRPr="00626295">
        <w:rPr>
          <w:sz w:val="20"/>
          <w:szCs w:val="20"/>
        </w:rPr>
        <w:t>–</w:t>
      </w:r>
      <w:r w:rsidR="00B54A0E" w:rsidRPr="00626295">
        <w:rPr>
          <w:sz w:val="20"/>
          <w:szCs w:val="20"/>
        </w:rPr>
        <w:t xml:space="preserve"> </w:t>
      </w:r>
      <w:r w:rsidR="00640704" w:rsidRPr="00626295">
        <w:rPr>
          <w:sz w:val="20"/>
          <w:szCs w:val="20"/>
        </w:rPr>
        <w:t>274</w:t>
      </w:r>
      <w:r w:rsidR="00201C8C">
        <w:rPr>
          <w:sz w:val="20"/>
          <w:szCs w:val="20"/>
        </w:rPr>
        <w:t xml:space="preserve"> </w:t>
      </w:r>
      <w:r w:rsidR="00640704" w:rsidRPr="00626295">
        <w:rPr>
          <w:sz w:val="20"/>
          <w:szCs w:val="20"/>
        </w:rPr>
        <w:t>748,78 рублей, или 99,7</w:t>
      </w:r>
      <w:r w:rsidR="00634DDA" w:rsidRPr="00626295">
        <w:rPr>
          <w:sz w:val="20"/>
          <w:szCs w:val="20"/>
        </w:rPr>
        <w:t>%.- уплата процентов по кредитам, полученным</w:t>
      </w:r>
      <w:r w:rsidR="004663ED" w:rsidRPr="00626295">
        <w:rPr>
          <w:sz w:val="20"/>
          <w:szCs w:val="20"/>
        </w:rPr>
        <w:t xml:space="preserve"> в ПАО «Сбербанк России» и ПАО «</w:t>
      </w:r>
      <w:proofErr w:type="spellStart"/>
      <w:r w:rsidR="004663ED" w:rsidRPr="00626295">
        <w:rPr>
          <w:sz w:val="20"/>
          <w:szCs w:val="20"/>
        </w:rPr>
        <w:t>Совкомбанк</w:t>
      </w:r>
      <w:proofErr w:type="spellEnd"/>
      <w:r w:rsidR="004663ED" w:rsidRPr="00626295">
        <w:rPr>
          <w:sz w:val="20"/>
          <w:szCs w:val="20"/>
        </w:rPr>
        <w:t>».</w:t>
      </w:r>
      <w:r w:rsidR="007E52D5" w:rsidRPr="00626295">
        <w:rPr>
          <w:b/>
          <w:sz w:val="20"/>
          <w:szCs w:val="20"/>
        </w:rPr>
        <w:t xml:space="preserve">                                              </w:t>
      </w:r>
    </w:p>
    <w:p w:rsidR="00C20EA1" w:rsidRPr="00626295" w:rsidRDefault="00C20EA1" w:rsidP="00192D4C">
      <w:pPr>
        <w:ind w:firstLine="709"/>
        <w:jc w:val="center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 xml:space="preserve">1400 «Межбюджетные трансферты общего характера </w:t>
      </w:r>
      <w:r w:rsidR="00192D4C" w:rsidRPr="00626295">
        <w:rPr>
          <w:b/>
          <w:sz w:val="20"/>
          <w:szCs w:val="20"/>
        </w:rPr>
        <w:t>бюджетам субъектов Российской федерации и муниципальных образований»</w:t>
      </w:r>
    </w:p>
    <w:p w:rsidR="00192D4C" w:rsidRPr="00626295" w:rsidRDefault="00192D4C" w:rsidP="00192D4C">
      <w:pPr>
        <w:ind w:firstLine="709"/>
        <w:jc w:val="center"/>
        <w:rPr>
          <w:b/>
          <w:sz w:val="20"/>
          <w:szCs w:val="20"/>
        </w:rPr>
      </w:pPr>
    </w:p>
    <w:p w:rsidR="00DC5E68" w:rsidRPr="00626295" w:rsidRDefault="00323F5C" w:rsidP="00323F5C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</w:t>
      </w:r>
      <w:r w:rsidR="00DC5E68" w:rsidRPr="00626295">
        <w:rPr>
          <w:sz w:val="20"/>
          <w:szCs w:val="20"/>
        </w:rPr>
        <w:t>Расходы по разделу 14</w:t>
      </w:r>
      <w:r w:rsidR="001E77AF">
        <w:rPr>
          <w:sz w:val="20"/>
          <w:szCs w:val="20"/>
        </w:rPr>
        <w:t xml:space="preserve"> 00</w:t>
      </w:r>
      <w:r w:rsidR="00DC5E68" w:rsidRPr="00626295">
        <w:rPr>
          <w:sz w:val="20"/>
          <w:szCs w:val="20"/>
        </w:rPr>
        <w:t xml:space="preserve"> «Межбюджет</w:t>
      </w:r>
      <w:r w:rsidR="00761FC2" w:rsidRPr="00626295">
        <w:rPr>
          <w:sz w:val="20"/>
          <w:szCs w:val="20"/>
        </w:rPr>
        <w:t>ные трансферты» составили в 20</w:t>
      </w:r>
      <w:r w:rsidR="009156E2" w:rsidRPr="00626295">
        <w:rPr>
          <w:sz w:val="20"/>
          <w:szCs w:val="20"/>
        </w:rPr>
        <w:t>21</w:t>
      </w:r>
      <w:r w:rsidR="00B33696" w:rsidRPr="00626295">
        <w:rPr>
          <w:sz w:val="20"/>
          <w:szCs w:val="20"/>
        </w:rPr>
        <w:t xml:space="preserve"> году </w:t>
      </w:r>
      <w:r w:rsidR="00671739" w:rsidRPr="00626295">
        <w:rPr>
          <w:sz w:val="20"/>
          <w:szCs w:val="20"/>
        </w:rPr>
        <w:t>-</w:t>
      </w:r>
      <w:r w:rsidR="00EF56F9" w:rsidRPr="00626295">
        <w:rPr>
          <w:sz w:val="20"/>
          <w:szCs w:val="20"/>
        </w:rPr>
        <w:t xml:space="preserve"> </w:t>
      </w:r>
      <w:r w:rsidR="00671739" w:rsidRPr="00626295">
        <w:rPr>
          <w:sz w:val="20"/>
          <w:szCs w:val="20"/>
        </w:rPr>
        <w:t>6 155 380</w:t>
      </w:r>
      <w:r w:rsidR="0092018F" w:rsidRPr="00626295">
        <w:rPr>
          <w:sz w:val="20"/>
          <w:szCs w:val="20"/>
        </w:rPr>
        <w:t>,00</w:t>
      </w:r>
      <w:r w:rsidR="00397588" w:rsidRPr="00626295">
        <w:rPr>
          <w:sz w:val="20"/>
          <w:szCs w:val="20"/>
        </w:rPr>
        <w:t xml:space="preserve"> </w:t>
      </w:r>
      <w:r w:rsidR="00DC5E68" w:rsidRPr="00626295">
        <w:rPr>
          <w:sz w:val="20"/>
          <w:szCs w:val="20"/>
        </w:rPr>
        <w:t>рублей, удельный вес в общем объеме расхо</w:t>
      </w:r>
      <w:r w:rsidR="002040E3" w:rsidRPr="00626295">
        <w:rPr>
          <w:sz w:val="20"/>
          <w:szCs w:val="20"/>
        </w:rPr>
        <w:t>дов -</w:t>
      </w:r>
      <w:r w:rsidR="00810B7A" w:rsidRPr="00626295">
        <w:rPr>
          <w:sz w:val="20"/>
          <w:szCs w:val="20"/>
        </w:rPr>
        <w:t xml:space="preserve"> </w:t>
      </w:r>
      <w:r w:rsidR="00F354B8" w:rsidRPr="00626295">
        <w:rPr>
          <w:sz w:val="20"/>
          <w:szCs w:val="20"/>
        </w:rPr>
        <w:t>0,9</w:t>
      </w:r>
      <w:r w:rsidR="00DC5E68" w:rsidRPr="00626295">
        <w:rPr>
          <w:sz w:val="20"/>
          <w:szCs w:val="20"/>
        </w:rPr>
        <w:t xml:space="preserve"> %.</w:t>
      </w:r>
    </w:p>
    <w:p w:rsidR="00DC5E68" w:rsidRPr="00626295" w:rsidRDefault="00DC5E68" w:rsidP="002371E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 по подразделу 1401 «Дотации на выравнивание бюджетной обеспеченности субъектов Российской Федерации и муници</w:t>
      </w:r>
      <w:r w:rsidR="00B33696" w:rsidRPr="00626295">
        <w:rPr>
          <w:sz w:val="20"/>
          <w:szCs w:val="20"/>
        </w:rPr>
        <w:t xml:space="preserve">пальных образований» - </w:t>
      </w:r>
      <w:r w:rsidR="00EF56F9" w:rsidRPr="00626295">
        <w:rPr>
          <w:sz w:val="20"/>
          <w:szCs w:val="20"/>
        </w:rPr>
        <w:t>1</w:t>
      </w:r>
      <w:r w:rsidR="00671739" w:rsidRPr="00626295">
        <w:rPr>
          <w:sz w:val="20"/>
          <w:szCs w:val="20"/>
        </w:rPr>
        <w:t xml:space="preserve"> 564</w:t>
      </w:r>
      <w:r w:rsidR="004A5058" w:rsidRPr="00626295">
        <w:rPr>
          <w:sz w:val="20"/>
          <w:szCs w:val="20"/>
        </w:rPr>
        <w:t> 000,00</w:t>
      </w:r>
      <w:r w:rsidRPr="00626295">
        <w:rPr>
          <w:sz w:val="20"/>
          <w:szCs w:val="20"/>
        </w:rPr>
        <w:t xml:space="preserve"> рублей - отражены передаваемые в бюджеты поселений дотации на выравнивание бюджетной обеспеченности;</w:t>
      </w:r>
    </w:p>
    <w:p w:rsidR="004A5058" w:rsidRPr="00626295" w:rsidRDefault="00DC5E68" w:rsidP="002371E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 по подраздел</w:t>
      </w:r>
      <w:r w:rsidR="00EF56F9" w:rsidRPr="00626295">
        <w:rPr>
          <w:sz w:val="20"/>
          <w:szCs w:val="20"/>
        </w:rPr>
        <w:t>у 1402</w:t>
      </w:r>
      <w:r w:rsidR="00B33696" w:rsidRPr="00626295">
        <w:rPr>
          <w:sz w:val="20"/>
          <w:szCs w:val="20"/>
        </w:rPr>
        <w:t xml:space="preserve"> «</w:t>
      </w:r>
      <w:r w:rsidR="00EF56F9" w:rsidRPr="00626295">
        <w:rPr>
          <w:sz w:val="20"/>
          <w:szCs w:val="20"/>
        </w:rPr>
        <w:t>Иные дотации</w:t>
      </w:r>
      <w:r w:rsidR="00B33696" w:rsidRPr="00626295">
        <w:rPr>
          <w:sz w:val="20"/>
          <w:szCs w:val="20"/>
        </w:rPr>
        <w:t xml:space="preserve">» - </w:t>
      </w:r>
      <w:r w:rsidR="00671739" w:rsidRPr="00626295">
        <w:rPr>
          <w:sz w:val="20"/>
          <w:szCs w:val="20"/>
        </w:rPr>
        <w:t>4 591 380</w:t>
      </w:r>
      <w:r w:rsidR="00EF56F9" w:rsidRPr="00626295">
        <w:rPr>
          <w:sz w:val="20"/>
          <w:szCs w:val="20"/>
        </w:rPr>
        <w:t>,00</w:t>
      </w:r>
      <w:r w:rsidRPr="00626295">
        <w:rPr>
          <w:sz w:val="20"/>
          <w:szCs w:val="20"/>
        </w:rPr>
        <w:t xml:space="preserve"> рублей </w:t>
      </w:r>
      <w:r w:rsidR="004A5058" w:rsidRPr="00626295">
        <w:rPr>
          <w:sz w:val="20"/>
          <w:szCs w:val="20"/>
        </w:rPr>
        <w:t>отражена финансовая помощь бюджетам поселений.</w:t>
      </w:r>
    </w:p>
    <w:p w:rsidR="00EF56F9" w:rsidRPr="00626295" w:rsidRDefault="00EF56F9" w:rsidP="002371E9">
      <w:pPr>
        <w:ind w:firstLine="709"/>
        <w:jc w:val="both"/>
        <w:rPr>
          <w:sz w:val="20"/>
          <w:szCs w:val="20"/>
        </w:rPr>
      </w:pPr>
    </w:p>
    <w:p w:rsidR="00DC5E68" w:rsidRPr="00626295" w:rsidRDefault="00323F5C" w:rsidP="00323F5C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626295">
        <w:rPr>
          <w:iCs/>
          <w:sz w:val="20"/>
          <w:szCs w:val="20"/>
        </w:rPr>
        <w:t xml:space="preserve">        </w:t>
      </w:r>
      <w:r w:rsidR="00DC5E68" w:rsidRPr="00626295">
        <w:rPr>
          <w:iCs/>
          <w:sz w:val="20"/>
          <w:szCs w:val="20"/>
        </w:rPr>
        <w:t>В разрезе главных распорядителей средств районного бюджета и</w:t>
      </w:r>
      <w:r w:rsidR="00F354B8" w:rsidRPr="00626295">
        <w:rPr>
          <w:iCs/>
          <w:sz w:val="20"/>
          <w:szCs w:val="20"/>
        </w:rPr>
        <w:t>сполнение расходной части в 202</w:t>
      </w:r>
      <w:r w:rsidR="002D1DFF">
        <w:rPr>
          <w:iCs/>
          <w:sz w:val="20"/>
          <w:szCs w:val="20"/>
        </w:rPr>
        <w:t>1</w:t>
      </w:r>
      <w:r w:rsidR="00DC5E68" w:rsidRPr="00626295">
        <w:rPr>
          <w:iCs/>
          <w:sz w:val="20"/>
          <w:szCs w:val="20"/>
        </w:rPr>
        <w:t xml:space="preserve"> году в сравнении с предыдущим отчетным периодом характеризовалось следующими показателями.</w:t>
      </w:r>
    </w:p>
    <w:p w:rsidR="009E3BF1" w:rsidRPr="00626295" w:rsidRDefault="009E3BF1" w:rsidP="00323F5C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DC5E68" w:rsidRPr="00626295" w:rsidRDefault="00E57557" w:rsidP="00DC5E68">
      <w:pPr>
        <w:jc w:val="center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>И</w:t>
      </w:r>
      <w:r w:rsidR="00DC5E68" w:rsidRPr="00626295">
        <w:rPr>
          <w:b/>
          <w:sz w:val="20"/>
          <w:szCs w:val="20"/>
        </w:rPr>
        <w:t>сполнение расходов  бюджета района</w:t>
      </w:r>
    </w:p>
    <w:p w:rsidR="00397588" w:rsidRPr="00626295" w:rsidRDefault="00DC5E68" w:rsidP="00377D51">
      <w:pPr>
        <w:jc w:val="center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>п</w:t>
      </w:r>
      <w:r w:rsidR="007F5EA6" w:rsidRPr="00626295">
        <w:rPr>
          <w:b/>
          <w:sz w:val="20"/>
          <w:szCs w:val="20"/>
        </w:rPr>
        <w:t xml:space="preserve">о </w:t>
      </w:r>
      <w:r w:rsidR="0041044B" w:rsidRPr="00626295">
        <w:rPr>
          <w:b/>
          <w:sz w:val="20"/>
          <w:szCs w:val="20"/>
        </w:rPr>
        <w:t>ведомственной структуре в 2021</w:t>
      </w:r>
      <w:r w:rsidR="00377D51" w:rsidRPr="00626295">
        <w:rPr>
          <w:b/>
          <w:sz w:val="20"/>
          <w:szCs w:val="20"/>
        </w:rPr>
        <w:t xml:space="preserve"> году</w:t>
      </w:r>
      <w:r w:rsidR="00670DD7"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DC5E68" w:rsidRPr="00626295" w:rsidRDefault="00670DD7" w:rsidP="00670DD7">
      <w:pPr>
        <w:spacing w:before="120" w:after="120"/>
        <w:jc w:val="center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</w:t>
      </w:r>
      <w:r w:rsidR="00377D51"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Pr="00626295">
        <w:rPr>
          <w:sz w:val="20"/>
          <w:szCs w:val="20"/>
        </w:rPr>
        <w:t xml:space="preserve"> </w:t>
      </w:r>
      <w:r w:rsidR="00377D51" w:rsidRPr="00626295">
        <w:rPr>
          <w:sz w:val="20"/>
          <w:szCs w:val="20"/>
        </w:rPr>
        <w:t>(</w:t>
      </w:r>
      <w:r w:rsidR="006E65D2" w:rsidRPr="00626295">
        <w:rPr>
          <w:sz w:val="20"/>
          <w:szCs w:val="20"/>
        </w:rPr>
        <w:t>рублей</w:t>
      </w:r>
      <w:r w:rsidR="00DC5E68" w:rsidRPr="00626295">
        <w:rPr>
          <w:sz w:val="20"/>
          <w:szCs w:val="20"/>
        </w:rPr>
        <w:t>)</w:t>
      </w:r>
    </w:p>
    <w:tbl>
      <w:tblPr>
        <w:tblW w:w="10483" w:type="dxa"/>
        <w:tblInd w:w="398" w:type="dxa"/>
        <w:tblLayout w:type="fixed"/>
        <w:tblLook w:val="0000" w:firstRow="0" w:lastRow="0" w:firstColumn="0" w:lastColumn="0" w:noHBand="0" w:noVBand="0"/>
      </w:tblPr>
      <w:tblGrid>
        <w:gridCol w:w="3240"/>
        <w:gridCol w:w="1620"/>
        <w:gridCol w:w="1654"/>
        <w:gridCol w:w="1560"/>
        <w:gridCol w:w="1275"/>
        <w:gridCol w:w="1134"/>
      </w:tblGrid>
      <w:tr w:rsidR="00626295" w:rsidRPr="00626295" w:rsidTr="009E3BF1">
        <w:trPr>
          <w:trHeight w:val="315"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68" w:rsidRPr="00626295" w:rsidRDefault="00DC5E68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68" w:rsidRPr="00626295" w:rsidRDefault="001C1FDB" w:rsidP="0041044B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Кассовое исполнение за 20</w:t>
            </w:r>
            <w:r w:rsidR="0041044B" w:rsidRPr="00626295">
              <w:rPr>
                <w:sz w:val="20"/>
                <w:szCs w:val="20"/>
              </w:rPr>
              <w:t>20</w:t>
            </w:r>
            <w:r w:rsidR="00DC5E68" w:rsidRPr="006262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E68" w:rsidRPr="00626295" w:rsidRDefault="0041044B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2021</w:t>
            </w:r>
            <w:r w:rsidR="009328BF" w:rsidRPr="00626295">
              <w:rPr>
                <w:sz w:val="20"/>
                <w:szCs w:val="20"/>
              </w:rPr>
              <w:t xml:space="preserve"> </w:t>
            </w:r>
            <w:r w:rsidR="00DC5E68" w:rsidRPr="00626295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68" w:rsidRPr="00626295" w:rsidRDefault="009328BF" w:rsidP="00863D55">
            <w:pPr>
              <w:spacing w:line="28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Процент исполнения 20</w:t>
            </w:r>
            <w:r w:rsidR="0041044B" w:rsidRPr="00626295">
              <w:rPr>
                <w:sz w:val="20"/>
                <w:szCs w:val="20"/>
              </w:rPr>
              <w:t>21</w:t>
            </w:r>
            <w:r w:rsidRPr="00626295">
              <w:rPr>
                <w:sz w:val="20"/>
                <w:szCs w:val="20"/>
              </w:rPr>
              <w:t xml:space="preserve"> </w:t>
            </w:r>
            <w:r w:rsidR="0041044B" w:rsidRPr="00626295">
              <w:rPr>
                <w:sz w:val="20"/>
                <w:szCs w:val="20"/>
              </w:rPr>
              <w:t>года к 2020</w:t>
            </w:r>
            <w:r w:rsidR="00DC5E68" w:rsidRPr="00626295">
              <w:rPr>
                <w:sz w:val="20"/>
                <w:szCs w:val="20"/>
              </w:rPr>
              <w:t xml:space="preserve"> году</w:t>
            </w:r>
          </w:p>
        </w:tc>
      </w:tr>
      <w:tr w:rsidR="00626295" w:rsidRPr="00626295" w:rsidTr="00186D54">
        <w:trPr>
          <w:trHeight w:val="1290"/>
          <w:tblHeader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8" w:rsidRPr="00626295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8" w:rsidRPr="00626295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68" w:rsidRPr="00626295" w:rsidRDefault="00DC5E68" w:rsidP="00DC5E68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68" w:rsidRPr="00626295" w:rsidRDefault="00DC5E68" w:rsidP="00DC5E68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68" w:rsidRPr="00626295" w:rsidRDefault="00DC5E68" w:rsidP="00DC5E68">
            <w:pPr>
              <w:ind w:left="-55" w:right="-108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8" w:rsidRPr="00626295" w:rsidRDefault="00DC5E68" w:rsidP="00DC5E68">
            <w:pPr>
              <w:rPr>
                <w:sz w:val="20"/>
                <w:szCs w:val="20"/>
              </w:rPr>
            </w:pPr>
          </w:p>
        </w:tc>
      </w:tr>
      <w:tr w:rsidR="00626295" w:rsidRPr="00626295" w:rsidTr="00186D54">
        <w:trPr>
          <w:trHeight w:val="4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8E" w:rsidRPr="00626295" w:rsidRDefault="00C1478E" w:rsidP="00DC5E68">
            <w:pPr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2116D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252 055 544,33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359 213 236,44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302 991 048,61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C7879" w:rsidP="00DC5E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120,2</w:t>
            </w:r>
          </w:p>
        </w:tc>
      </w:tr>
      <w:tr w:rsidR="00626295" w:rsidRPr="00626295" w:rsidTr="00186D54">
        <w:trPr>
          <w:trHeight w:val="4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8E" w:rsidRPr="00626295" w:rsidRDefault="00C1478E" w:rsidP="00DC5E68">
            <w:pPr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2116D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2 382 644,77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2 899 422,00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87E22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2</w:t>
            </w:r>
            <w:r w:rsidR="00787E22" w:rsidRPr="00626295">
              <w:rPr>
                <w:bCs/>
                <w:sz w:val="20"/>
                <w:szCs w:val="20"/>
              </w:rPr>
              <w:t> 891 765,62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99,7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121,4</w:t>
            </w:r>
          </w:p>
        </w:tc>
      </w:tr>
      <w:tr w:rsidR="00626295" w:rsidRPr="00626295" w:rsidTr="00186D54">
        <w:trPr>
          <w:trHeight w:val="4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8E" w:rsidRPr="00626295" w:rsidRDefault="00C1478E" w:rsidP="00DC5E68">
            <w:pPr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Контрольно-счетная палата  Трубчевского  муниципального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2116D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1 680 207,16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87E22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</w:t>
            </w:r>
            <w:r w:rsidR="00787E22" w:rsidRPr="00626295">
              <w:rPr>
                <w:bCs/>
                <w:sz w:val="20"/>
                <w:szCs w:val="20"/>
              </w:rPr>
              <w:t> 637 736,91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87E22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</w:t>
            </w:r>
            <w:r w:rsidR="00787E22" w:rsidRPr="00626295">
              <w:rPr>
                <w:bCs/>
                <w:sz w:val="20"/>
                <w:szCs w:val="20"/>
              </w:rPr>
              <w:t> 636 661,43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8F767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97,4</w:t>
            </w:r>
          </w:p>
        </w:tc>
      </w:tr>
      <w:tr w:rsidR="00626295" w:rsidRPr="00626295" w:rsidTr="00186D54">
        <w:trPr>
          <w:trHeight w:val="37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8E" w:rsidRPr="00626295" w:rsidRDefault="00C1478E" w:rsidP="00DC5E68">
            <w:pPr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2116D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274 911 864,75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B0190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345 291 812,24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B0190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333 235 442,23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B0190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B0190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121,2</w:t>
            </w:r>
          </w:p>
        </w:tc>
      </w:tr>
      <w:tr w:rsidR="00626295" w:rsidRPr="00626295" w:rsidTr="00186D54">
        <w:trPr>
          <w:trHeight w:val="4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8E" w:rsidRPr="00626295" w:rsidRDefault="00C1478E" w:rsidP="00DC5E68">
            <w:pPr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2116D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11 625 206,08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13 215 655,26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Cs/>
                <w:sz w:val="20"/>
                <w:szCs w:val="20"/>
              </w:rPr>
            </w:pPr>
            <w:r w:rsidRPr="00626295">
              <w:rPr>
                <w:bCs/>
                <w:sz w:val="20"/>
                <w:szCs w:val="20"/>
              </w:rPr>
              <w:t>13 211 119,43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352032" w:rsidP="00DC5E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113,6</w:t>
            </w:r>
          </w:p>
        </w:tc>
      </w:tr>
      <w:tr w:rsidR="00626295" w:rsidRPr="00626295" w:rsidTr="00186D54">
        <w:trPr>
          <w:trHeight w:val="4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478E" w:rsidRPr="00626295" w:rsidRDefault="00C1478E" w:rsidP="00DC5E68">
            <w:pPr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C1478E" w:rsidP="0072116D">
            <w:pPr>
              <w:ind w:hanging="110"/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542 655 467,09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722 257 862,85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ind w:hanging="110"/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653 966 037,32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626295">
              <w:rPr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8E" w:rsidRPr="00626295" w:rsidRDefault="00787E22" w:rsidP="00DC5E68">
            <w:pPr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120,5</w:t>
            </w:r>
          </w:p>
        </w:tc>
      </w:tr>
    </w:tbl>
    <w:p w:rsidR="00DC5E68" w:rsidRPr="00626295" w:rsidRDefault="00446FA2" w:rsidP="00DC5E68">
      <w:pPr>
        <w:ind w:left="-360" w:right="-185" w:firstLine="709"/>
        <w:jc w:val="both"/>
        <w:rPr>
          <w:b/>
          <w:sz w:val="20"/>
          <w:szCs w:val="20"/>
        </w:rPr>
      </w:pPr>
      <w:r w:rsidRPr="00626295">
        <w:rPr>
          <w:b/>
          <w:sz w:val="20"/>
          <w:szCs w:val="20"/>
        </w:rPr>
        <w:t xml:space="preserve">               </w:t>
      </w:r>
    </w:p>
    <w:p w:rsidR="00B03C63" w:rsidRDefault="00B03C63" w:rsidP="00141D11">
      <w:pPr>
        <w:ind w:left="-360" w:right="-185" w:firstLine="709"/>
        <w:jc w:val="center"/>
        <w:rPr>
          <w:b/>
        </w:rPr>
      </w:pPr>
    </w:p>
    <w:p w:rsidR="00953689" w:rsidRDefault="00953689" w:rsidP="00141D11">
      <w:pPr>
        <w:ind w:left="-360" w:right="-185" w:firstLine="709"/>
        <w:jc w:val="center"/>
        <w:rPr>
          <w:b/>
        </w:rPr>
      </w:pPr>
    </w:p>
    <w:p w:rsidR="00953689" w:rsidRDefault="00953689" w:rsidP="00141D11">
      <w:pPr>
        <w:ind w:left="-360" w:right="-185" w:firstLine="709"/>
        <w:jc w:val="center"/>
        <w:rPr>
          <w:b/>
        </w:rPr>
      </w:pPr>
    </w:p>
    <w:p w:rsidR="00953689" w:rsidRDefault="00953689" w:rsidP="00141D11">
      <w:pPr>
        <w:ind w:left="-360" w:right="-185" w:firstLine="709"/>
        <w:jc w:val="center"/>
        <w:rPr>
          <w:b/>
        </w:rPr>
      </w:pPr>
    </w:p>
    <w:p w:rsidR="00953689" w:rsidRPr="00626295" w:rsidRDefault="00953689" w:rsidP="00141D11">
      <w:pPr>
        <w:ind w:left="-360" w:right="-185" w:firstLine="709"/>
        <w:jc w:val="center"/>
        <w:rPr>
          <w:b/>
        </w:rPr>
      </w:pPr>
    </w:p>
    <w:p w:rsidR="00446FA2" w:rsidRPr="00626295" w:rsidRDefault="00446FA2" w:rsidP="00141D11">
      <w:pPr>
        <w:ind w:left="-360" w:right="-185" w:firstLine="709"/>
        <w:jc w:val="center"/>
        <w:rPr>
          <w:b/>
        </w:rPr>
      </w:pPr>
      <w:r w:rsidRPr="00626295">
        <w:rPr>
          <w:b/>
        </w:rPr>
        <w:t>2.4.  Расходы по передаваемым полномочиям</w:t>
      </w:r>
    </w:p>
    <w:p w:rsidR="00EE7B28" w:rsidRPr="00626295" w:rsidRDefault="00EE7B28" w:rsidP="00DC5E68">
      <w:pPr>
        <w:ind w:left="-360" w:right="-185" w:firstLine="709"/>
        <w:jc w:val="both"/>
        <w:rPr>
          <w:b/>
          <w:sz w:val="20"/>
          <w:szCs w:val="20"/>
        </w:rPr>
      </w:pPr>
    </w:p>
    <w:p w:rsidR="00DC5E68" w:rsidRPr="00626295" w:rsidRDefault="00C1399D" w:rsidP="002371E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В бюджете района на 2021</w:t>
      </w:r>
      <w:r w:rsidR="00766C37" w:rsidRPr="00626295">
        <w:rPr>
          <w:sz w:val="20"/>
          <w:szCs w:val="20"/>
        </w:rPr>
        <w:t xml:space="preserve"> </w:t>
      </w:r>
      <w:r w:rsidR="0076172D" w:rsidRPr="00626295">
        <w:rPr>
          <w:sz w:val="20"/>
          <w:szCs w:val="20"/>
        </w:rPr>
        <w:t xml:space="preserve">год объем средств возвращаемых </w:t>
      </w:r>
      <w:r w:rsidR="00DC5E68" w:rsidRPr="00626295">
        <w:rPr>
          <w:sz w:val="20"/>
          <w:szCs w:val="20"/>
        </w:rPr>
        <w:t>из бюджетов городских и сельских поселений в бюджет Трубчевского муниципального района в соответствии с заключенными соглашениями на выполнение пере</w:t>
      </w:r>
      <w:r w:rsidR="00733B07" w:rsidRPr="00626295">
        <w:rPr>
          <w:sz w:val="20"/>
          <w:szCs w:val="20"/>
        </w:rPr>
        <w:t xml:space="preserve">даваемых полномочий составили </w:t>
      </w:r>
      <w:r w:rsidR="004F525C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40 755 140,42</w:t>
      </w:r>
      <w:r w:rsidR="004F525C" w:rsidRPr="00626295">
        <w:rPr>
          <w:sz w:val="20"/>
          <w:szCs w:val="20"/>
        </w:rPr>
        <w:t xml:space="preserve"> </w:t>
      </w:r>
      <w:r w:rsidR="00F70F28" w:rsidRPr="00626295">
        <w:rPr>
          <w:sz w:val="20"/>
          <w:szCs w:val="20"/>
        </w:rPr>
        <w:t>руб</w:t>
      </w:r>
      <w:r w:rsidR="00447805" w:rsidRPr="00626295">
        <w:rPr>
          <w:sz w:val="20"/>
          <w:szCs w:val="20"/>
        </w:rPr>
        <w:t>лей</w:t>
      </w:r>
      <w:r w:rsidR="00F70F28" w:rsidRPr="00626295">
        <w:rPr>
          <w:sz w:val="20"/>
          <w:szCs w:val="20"/>
        </w:rPr>
        <w:t>,</w:t>
      </w:r>
      <w:r w:rsidR="00733B07" w:rsidRPr="00626295">
        <w:rPr>
          <w:sz w:val="20"/>
          <w:szCs w:val="20"/>
        </w:rPr>
        <w:t xml:space="preserve"> при плановых назначениях </w:t>
      </w:r>
      <w:r w:rsidRPr="00626295">
        <w:rPr>
          <w:sz w:val="20"/>
          <w:szCs w:val="20"/>
        </w:rPr>
        <w:t>44 559 832,20</w:t>
      </w:r>
      <w:r w:rsidR="00733B07" w:rsidRPr="00626295">
        <w:rPr>
          <w:sz w:val="20"/>
          <w:szCs w:val="20"/>
        </w:rPr>
        <w:t xml:space="preserve"> рублей,</w:t>
      </w:r>
      <w:r w:rsidR="00F70F28" w:rsidRPr="00626295">
        <w:rPr>
          <w:sz w:val="20"/>
          <w:szCs w:val="20"/>
        </w:rPr>
        <w:t xml:space="preserve"> </w:t>
      </w:r>
      <w:r w:rsidR="00DC5E68" w:rsidRPr="00626295">
        <w:rPr>
          <w:sz w:val="20"/>
          <w:szCs w:val="20"/>
        </w:rPr>
        <w:t>из них:</w:t>
      </w:r>
    </w:p>
    <w:p w:rsidR="001A6272" w:rsidRPr="00626295" w:rsidRDefault="001A6272" w:rsidP="002371E9">
      <w:pPr>
        <w:ind w:firstLine="709"/>
        <w:jc w:val="both"/>
        <w:rPr>
          <w:sz w:val="20"/>
          <w:szCs w:val="20"/>
        </w:rPr>
      </w:pPr>
    </w:p>
    <w:p w:rsidR="007B24DA" w:rsidRPr="00626295" w:rsidRDefault="008F487C" w:rsidP="002371E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</w:t>
      </w:r>
      <w:r w:rsidR="007174C1" w:rsidRPr="00626295">
        <w:rPr>
          <w:sz w:val="20"/>
          <w:szCs w:val="20"/>
        </w:rPr>
        <w:t>- создание условий для организации досуга и обеспечения жителей поселений услугами организации культуры</w:t>
      </w:r>
    </w:p>
    <w:p w:rsidR="009E3BF1" w:rsidRPr="00626295" w:rsidRDefault="009E3BF1" w:rsidP="002371E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</w:t>
      </w:r>
    </w:p>
    <w:p w:rsidR="009E3BF1" w:rsidRPr="00626295" w:rsidRDefault="009E3BF1" w:rsidP="002371E9">
      <w:pPr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="005460AB" w:rsidRPr="00626295">
        <w:rPr>
          <w:sz w:val="20"/>
          <w:szCs w:val="20"/>
        </w:rPr>
        <w:t xml:space="preserve">                           </w:t>
      </w:r>
      <w:r w:rsidRPr="00626295">
        <w:rPr>
          <w:sz w:val="20"/>
          <w:szCs w:val="20"/>
        </w:rPr>
        <w:t>(рублей)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268"/>
        <w:gridCol w:w="1843"/>
        <w:gridCol w:w="1701"/>
      </w:tblGrid>
      <w:tr w:rsidR="00626295" w:rsidRPr="00626295" w:rsidTr="008F487C">
        <w:tc>
          <w:tcPr>
            <w:tcW w:w="4110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  <w:p w:rsidR="00DC5E68" w:rsidRPr="00626295" w:rsidRDefault="00E93636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 2021</w:t>
            </w:r>
            <w:r w:rsidR="00724FD5" w:rsidRPr="00626295">
              <w:rPr>
                <w:sz w:val="20"/>
                <w:szCs w:val="20"/>
              </w:rPr>
              <w:t xml:space="preserve"> </w:t>
            </w:r>
            <w:r w:rsidR="00DC5E68" w:rsidRPr="00626295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DC5E68" w:rsidRPr="00626295" w:rsidRDefault="00E93636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2021</w:t>
            </w:r>
            <w:r w:rsidR="00724FD5" w:rsidRPr="00626295">
              <w:rPr>
                <w:sz w:val="20"/>
                <w:szCs w:val="20"/>
              </w:rPr>
              <w:t xml:space="preserve"> </w:t>
            </w:r>
            <w:r w:rsidR="00106B80" w:rsidRPr="00626295">
              <w:rPr>
                <w:sz w:val="20"/>
                <w:szCs w:val="20"/>
              </w:rPr>
              <w:t>г.</w:t>
            </w:r>
          </w:p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</w:tr>
      <w:tr w:rsidR="00626295" w:rsidRPr="00626295" w:rsidTr="008F487C">
        <w:tc>
          <w:tcPr>
            <w:tcW w:w="4110" w:type="dxa"/>
            <w:shd w:val="clear" w:color="auto" w:fill="auto"/>
            <w:vAlign w:val="center"/>
          </w:tcPr>
          <w:p w:rsidR="00817CB2" w:rsidRPr="00626295" w:rsidRDefault="00817CB2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626295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750 000,00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626295" w:rsidRDefault="00006FA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747 974,00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CB2" w:rsidRPr="00626295" w:rsidRDefault="00817CB2" w:rsidP="00006FA1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        </w:t>
            </w:r>
            <w:r w:rsidR="00006FA1"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110" w:type="dxa"/>
            <w:shd w:val="clear" w:color="auto" w:fill="auto"/>
            <w:vAlign w:val="center"/>
          </w:tcPr>
          <w:p w:rsidR="00817CB2" w:rsidRPr="00626295" w:rsidRDefault="00817CB2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626295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82 200,00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626295" w:rsidRDefault="007757F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82 200,00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CB2" w:rsidRPr="00626295" w:rsidRDefault="00817CB2" w:rsidP="00A67183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        100,0</w:t>
            </w:r>
          </w:p>
        </w:tc>
      </w:tr>
      <w:tr w:rsidR="00626295" w:rsidRPr="00626295" w:rsidTr="008F487C">
        <w:tc>
          <w:tcPr>
            <w:tcW w:w="4110" w:type="dxa"/>
            <w:shd w:val="clear" w:color="auto" w:fill="auto"/>
            <w:vAlign w:val="center"/>
          </w:tcPr>
          <w:p w:rsidR="00817CB2" w:rsidRPr="00626295" w:rsidRDefault="00817CB2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626295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348 500,00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626295" w:rsidRDefault="007757F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348 500,00</w:t>
            </w:r>
          </w:p>
        </w:tc>
        <w:tc>
          <w:tcPr>
            <w:tcW w:w="1701" w:type="dxa"/>
            <w:shd w:val="clear" w:color="auto" w:fill="auto"/>
          </w:tcPr>
          <w:p w:rsidR="00817CB2" w:rsidRPr="00626295" w:rsidRDefault="00817CB2" w:rsidP="003804BD">
            <w:pPr>
              <w:jc w:val="center"/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110" w:type="dxa"/>
            <w:shd w:val="clear" w:color="auto" w:fill="auto"/>
            <w:vAlign w:val="center"/>
          </w:tcPr>
          <w:p w:rsidR="00817CB2" w:rsidRPr="00626295" w:rsidRDefault="00817CB2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626295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626295" w:rsidRDefault="007757F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180 000,00</w:t>
            </w:r>
          </w:p>
        </w:tc>
        <w:tc>
          <w:tcPr>
            <w:tcW w:w="1701" w:type="dxa"/>
            <w:shd w:val="clear" w:color="auto" w:fill="auto"/>
          </w:tcPr>
          <w:p w:rsidR="00817CB2" w:rsidRPr="00626295" w:rsidRDefault="00817CB2" w:rsidP="003804BD">
            <w:pPr>
              <w:jc w:val="center"/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110" w:type="dxa"/>
            <w:shd w:val="clear" w:color="auto" w:fill="auto"/>
          </w:tcPr>
          <w:p w:rsidR="00817CB2" w:rsidRPr="00626295" w:rsidRDefault="00817CB2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626295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626295" w:rsidRDefault="007757F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shd w:val="clear" w:color="auto" w:fill="auto"/>
          </w:tcPr>
          <w:p w:rsidR="00817CB2" w:rsidRPr="00626295" w:rsidRDefault="00817CB2" w:rsidP="003804BD">
            <w:pPr>
              <w:jc w:val="center"/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110" w:type="dxa"/>
            <w:shd w:val="clear" w:color="auto" w:fill="auto"/>
          </w:tcPr>
          <w:p w:rsidR="00817CB2" w:rsidRPr="00626295" w:rsidRDefault="00817CB2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626295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99 200,00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626295" w:rsidRDefault="007757F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99 200,00</w:t>
            </w:r>
          </w:p>
        </w:tc>
        <w:tc>
          <w:tcPr>
            <w:tcW w:w="1701" w:type="dxa"/>
            <w:shd w:val="clear" w:color="auto" w:fill="auto"/>
          </w:tcPr>
          <w:p w:rsidR="00817CB2" w:rsidRPr="00626295" w:rsidRDefault="007757F5" w:rsidP="003804BD">
            <w:pPr>
              <w:jc w:val="center"/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110" w:type="dxa"/>
            <w:shd w:val="clear" w:color="auto" w:fill="auto"/>
          </w:tcPr>
          <w:p w:rsidR="00817CB2" w:rsidRPr="00626295" w:rsidRDefault="00817CB2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626295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639 230,00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626295" w:rsidRDefault="007757F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639 230,00</w:t>
            </w:r>
          </w:p>
        </w:tc>
        <w:tc>
          <w:tcPr>
            <w:tcW w:w="1701" w:type="dxa"/>
            <w:shd w:val="clear" w:color="auto" w:fill="auto"/>
          </w:tcPr>
          <w:p w:rsidR="00817CB2" w:rsidRPr="00626295" w:rsidRDefault="00817CB2" w:rsidP="003804BD">
            <w:pPr>
              <w:jc w:val="center"/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D1590D" w:rsidRPr="00626295" w:rsidTr="008F487C">
        <w:tc>
          <w:tcPr>
            <w:tcW w:w="4110" w:type="dxa"/>
            <w:shd w:val="clear" w:color="auto" w:fill="auto"/>
          </w:tcPr>
          <w:p w:rsidR="003804BD" w:rsidRPr="00626295" w:rsidRDefault="003804BD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04BD" w:rsidRPr="00626295" w:rsidRDefault="007757F5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2 199 130,00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04BD" w:rsidRPr="00626295" w:rsidRDefault="00006FA1" w:rsidP="007757F5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</w:t>
            </w:r>
            <w:r w:rsidR="007757F5" w:rsidRPr="00626295">
              <w:rPr>
                <w:b/>
                <w:sz w:val="20"/>
                <w:szCs w:val="20"/>
              </w:rPr>
              <w:t> 199 130,00</w:t>
            </w:r>
          </w:p>
        </w:tc>
        <w:tc>
          <w:tcPr>
            <w:tcW w:w="1701" w:type="dxa"/>
            <w:shd w:val="clear" w:color="auto" w:fill="auto"/>
          </w:tcPr>
          <w:p w:rsidR="003804BD" w:rsidRPr="00626295" w:rsidRDefault="007757F5" w:rsidP="003804BD">
            <w:pPr>
              <w:jc w:val="center"/>
              <w:rPr>
                <w:b/>
              </w:rPr>
            </w:pPr>
            <w:r w:rsidRPr="00626295">
              <w:rPr>
                <w:b/>
                <w:sz w:val="20"/>
                <w:szCs w:val="20"/>
              </w:rPr>
              <w:t>100,0</w:t>
            </w:r>
          </w:p>
        </w:tc>
      </w:tr>
    </w:tbl>
    <w:p w:rsidR="007174C1" w:rsidRPr="00626295" w:rsidRDefault="007174C1" w:rsidP="00DC5E68">
      <w:pPr>
        <w:spacing w:line="360" w:lineRule="auto"/>
        <w:ind w:firstLine="709"/>
        <w:jc w:val="both"/>
        <w:rPr>
          <w:sz w:val="20"/>
          <w:szCs w:val="20"/>
        </w:rPr>
      </w:pPr>
    </w:p>
    <w:p w:rsidR="00DC5E68" w:rsidRPr="00626295" w:rsidRDefault="00DC5E68" w:rsidP="008F487C">
      <w:pPr>
        <w:ind w:firstLine="709"/>
        <w:rPr>
          <w:sz w:val="20"/>
          <w:szCs w:val="20"/>
        </w:rPr>
      </w:pPr>
      <w:r w:rsidRPr="00626295">
        <w:rPr>
          <w:sz w:val="20"/>
          <w:szCs w:val="20"/>
        </w:rPr>
        <w:t>- участие в предупреждении и ликвидации последствий чрезвычайны</w:t>
      </w:r>
      <w:r w:rsidR="008F487C" w:rsidRPr="00626295">
        <w:rPr>
          <w:sz w:val="20"/>
          <w:szCs w:val="20"/>
        </w:rPr>
        <w:t>х ситуаций в границах поселения</w:t>
      </w:r>
    </w:p>
    <w:p w:rsidR="00DC5E68" w:rsidRPr="00626295" w:rsidRDefault="00DC5E68" w:rsidP="008F487C">
      <w:pPr>
        <w:ind w:firstLine="709"/>
        <w:rPr>
          <w:sz w:val="20"/>
          <w:szCs w:val="20"/>
        </w:rPr>
      </w:pPr>
      <w:r w:rsidRPr="00626295">
        <w:rPr>
          <w:sz w:val="20"/>
          <w:szCs w:val="20"/>
        </w:rPr>
        <w:t>обеспечение первичных мер пожарной безопасности в границ</w:t>
      </w:r>
      <w:r w:rsidR="009E3BF1" w:rsidRPr="00626295">
        <w:rPr>
          <w:sz w:val="20"/>
          <w:szCs w:val="20"/>
        </w:rPr>
        <w:t>ах населенных пунктов поселений</w:t>
      </w:r>
    </w:p>
    <w:p w:rsidR="009E3BF1" w:rsidRPr="00626295" w:rsidRDefault="009E3BF1" w:rsidP="008F487C">
      <w:pPr>
        <w:ind w:firstLine="709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268"/>
        <w:gridCol w:w="1843"/>
        <w:gridCol w:w="1701"/>
      </w:tblGrid>
      <w:tr w:rsidR="00626295" w:rsidRPr="00626295" w:rsidTr="00A67183">
        <w:tc>
          <w:tcPr>
            <w:tcW w:w="4110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  <w:p w:rsidR="00DC5E68" w:rsidRPr="00626295" w:rsidRDefault="00F53B2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 2021</w:t>
            </w:r>
            <w:r w:rsidR="00DC5E68" w:rsidRPr="00626295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DC5E68" w:rsidRPr="00626295" w:rsidRDefault="00F53B2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2021</w:t>
            </w:r>
            <w:r w:rsidR="00106B80" w:rsidRPr="00626295">
              <w:rPr>
                <w:sz w:val="20"/>
                <w:szCs w:val="20"/>
              </w:rPr>
              <w:t>г.</w:t>
            </w:r>
          </w:p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</w:tr>
      <w:tr w:rsidR="00626295" w:rsidRPr="00626295" w:rsidTr="00A67183">
        <w:tc>
          <w:tcPr>
            <w:tcW w:w="4110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626295" w:rsidRDefault="00FE4DC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626295" w:rsidRDefault="00FE4DC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A67183">
        <w:tc>
          <w:tcPr>
            <w:tcW w:w="4110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626295" w:rsidRDefault="00FE4DC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96 500,00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626295" w:rsidRDefault="00FE4DC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96 500,00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A67183">
        <w:tc>
          <w:tcPr>
            <w:tcW w:w="4110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626295" w:rsidRDefault="00FE4DC1" w:rsidP="008B4C46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98 000,00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626295" w:rsidRDefault="00FE4DC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98 000,00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A67183">
        <w:tc>
          <w:tcPr>
            <w:tcW w:w="4110" w:type="dxa"/>
            <w:shd w:val="clear" w:color="auto" w:fill="auto"/>
          </w:tcPr>
          <w:p w:rsidR="002F148A" w:rsidRPr="00626295" w:rsidRDefault="002F148A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626295" w:rsidRDefault="00FE4DC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87 000,00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626295" w:rsidRDefault="00FE4DC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87 000,00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A67183">
        <w:tc>
          <w:tcPr>
            <w:tcW w:w="4110" w:type="dxa"/>
            <w:shd w:val="clear" w:color="auto" w:fill="auto"/>
          </w:tcPr>
          <w:p w:rsidR="002F148A" w:rsidRPr="00626295" w:rsidRDefault="002F148A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626295" w:rsidRDefault="00FE4DC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52 800,00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626295" w:rsidRDefault="00FE4DC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52 800,00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A67183">
        <w:tc>
          <w:tcPr>
            <w:tcW w:w="4110" w:type="dxa"/>
            <w:shd w:val="clear" w:color="auto" w:fill="auto"/>
          </w:tcPr>
          <w:p w:rsidR="002F148A" w:rsidRPr="00626295" w:rsidRDefault="002F148A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626295" w:rsidRDefault="00FE4DC1" w:rsidP="00A67FE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626295" w:rsidRDefault="00FE4DC1" w:rsidP="00A67FE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110 000,00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2F148A" w:rsidRPr="00626295" w:rsidTr="00A67183">
        <w:tc>
          <w:tcPr>
            <w:tcW w:w="4110" w:type="dxa"/>
            <w:shd w:val="clear" w:color="auto" w:fill="auto"/>
          </w:tcPr>
          <w:p w:rsidR="002F148A" w:rsidRPr="00626295" w:rsidRDefault="002F148A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626295" w:rsidRDefault="00FE4DC1" w:rsidP="00A67FE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515 100,00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626295" w:rsidRDefault="00FE4DC1" w:rsidP="00A67FE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515 100,00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48A" w:rsidRPr="00626295" w:rsidRDefault="002F148A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100,0</w:t>
            </w:r>
          </w:p>
        </w:tc>
      </w:tr>
    </w:tbl>
    <w:p w:rsidR="00DD3610" w:rsidRPr="00626295" w:rsidRDefault="00DD3610" w:rsidP="00DC5E68">
      <w:pPr>
        <w:ind w:right="21"/>
        <w:jc w:val="both"/>
        <w:rPr>
          <w:sz w:val="20"/>
          <w:szCs w:val="20"/>
        </w:rPr>
      </w:pPr>
    </w:p>
    <w:p w:rsidR="00DC5E68" w:rsidRPr="00626295" w:rsidRDefault="00DC5E68" w:rsidP="00DC5E68">
      <w:pPr>
        <w:ind w:right="2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</w:t>
      </w:r>
      <w:r w:rsidR="008F487C" w:rsidRPr="00626295">
        <w:rPr>
          <w:sz w:val="20"/>
          <w:szCs w:val="20"/>
        </w:rPr>
        <w:t xml:space="preserve">    </w:t>
      </w:r>
      <w:r w:rsidRPr="00626295">
        <w:rPr>
          <w:sz w:val="20"/>
          <w:szCs w:val="20"/>
        </w:rPr>
        <w:t xml:space="preserve">   - полномочия по осуществлению внешнего муниципального финансового контроля поселений</w:t>
      </w:r>
    </w:p>
    <w:p w:rsidR="009E3BF1" w:rsidRPr="00626295" w:rsidRDefault="00D74771" w:rsidP="00DC5E68">
      <w:pPr>
        <w:ind w:right="2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</w:t>
      </w:r>
      <w:r w:rsidR="009E3BF1"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(рублей)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451"/>
      </w:tblGrid>
      <w:tr w:rsidR="00626295" w:rsidRPr="00626295" w:rsidTr="00D1590D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  <w:p w:rsidR="00DC5E68" w:rsidRPr="00626295" w:rsidRDefault="00F53B2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 2021</w:t>
            </w:r>
            <w:r w:rsidR="004946BD" w:rsidRPr="00626295">
              <w:rPr>
                <w:sz w:val="20"/>
                <w:szCs w:val="20"/>
              </w:rPr>
              <w:t xml:space="preserve"> </w:t>
            </w:r>
            <w:r w:rsidR="00DC5E68" w:rsidRPr="00626295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DC5E68" w:rsidRPr="00626295" w:rsidRDefault="00F53B23" w:rsidP="008645F7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2021</w:t>
            </w:r>
            <w:r w:rsidR="004946BD" w:rsidRPr="00626295">
              <w:rPr>
                <w:sz w:val="20"/>
                <w:szCs w:val="20"/>
              </w:rPr>
              <w:t xml:space="preserve"> </w:t>
            </w:r>
            <w:r w:rsidR="008645F7" w:rsidRPr="00626295">
              <w:rPr>
                <w:sz w:val="20"/>
                <w:szCs w:val="20"/>
              </w:rPr>
              <w:t xml:space="preserve">г.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DC5E68" w:rsidRPr="00626295" w:rsidRDefault="00DC5E68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  <w:vAlign w:val="center"/>
          </w:tcPr>
          <w:p w:rsidR="00893403" w:rsidRPr="00626295" w:rsidRDefault="008F323F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56 250,00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56 250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72116D" w:rsidP="00CD008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19 688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72116D" w:rsidP="00CD008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19 688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7 031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7 031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0D5924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7 031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0D5924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7 031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0D5924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5 625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0D5924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5 625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</w:tcPr>
          <w:p w:rsidR="00893403" w:rsidRPr="00626295" w:rsidRDefault="00470635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</w:t>
            </w:r>
            <w:r w:rsidR="00893403" w:rsidRPr="00626295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7 031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7 031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</w:tcPr>
          <w:p w:rsidR="00893403" w:rsidRPr="00626295" w:rsidRDefault="00893403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4 219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2304D3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4 </w:t>
            </w:r>
            <w:r w:rsidR="0072116D" w:rsidRPr="00626295">
              <w:rPr>
                <w:sz w:val="20"/>
                <w:szCs w:val="20"/>
              </w:rPr>
              <w:t>219</w:t>
            </w:r>
            <w:r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</w:tcPr>
          <w:p w:rsidR="00893403" w:rsidRPr="00626295" w:rsidRDefault="00893403" w:rsidP="00DC5E68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7 031</w:t>
            </w:r>
            <w:r w:rsidR="002304D3" w:rsidRPr="00626295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7 031,</w:t>
            </w:r>
            <w:r w:rsidR="002304D3" w:rsidRPr="00626295">
              <w:rPr>
                <w:sz w:val="20"/>
                <w:szCs w:val="20"/>
              </w:rPr>
              <w:t>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D1590D">
        <w:tc>
          <w:tcPr>
            <w:tcW w:w="4360" w:type="dxa"/>
            <w:shd w:val="clear" w:color="auto" w:fill="auto"/>
          </w:tcPr>
          <w:p w:rsidR="00893403" w:rsidRPr="00626295" w:rsidRDefault="00893403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626295" w:rsidRDefault="0072116D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113 906,00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626295" w:rsidRDefault="0072116D" w:rsidP="003B499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113 906,00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626295" w:rsidRDefault="00893403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100,0</w:t>
            </w:r>
          </w:p>
        </w:tc>
      </w:tr>
    </w:tbl>
    <w:p w:rsidR="0068258E" w:rsidRPr="00626295" w:rsidRDefault="00254877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</w:t>
      </w:r>
    </w:p>
    <w:p w:rsidR="00E62759" w:rsidRPr="00626295" w:rsidRDefault="00612C04" w:rsidP="00E62759">
      <w:pPr>
        <w:ind w:right="2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</w:t>
      </w:r>
      <w:r w:rsidR="00E62759" w:rsidRPr="00626295">
        <w:rPr>
          <w:sz w:val="20"/>
          <w:szCs w:val="20"/>
        </w:rPr>
        <w:t>- полномочия по осуществлению внутреннего муниципального финансового контроля поселений</w:t>
      </w:r>
    </w:p>
    <w:p w:rsidR="009E3BF1" w:rsidRPr="00626295" w:rsidRDefault="009E3BF1" w:rsidP="00E62759">
      <w:pPr>
        <w:ind w:right="2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626295" w:rsidRPr="00626295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  <w:p w:rsidR="00E62759" w:rsidRPr="00626295" w:rsidRDefault="0072116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 2021</w:t>
            </w:r>
            <w:r w:rsidR="00EF419F" w:rsidRPr="00626295">
              <w:rPr>
                <w:sz w:val="20"/>
                <w:szCs w:val="20"/>
              </w:rPr>
              <w:t xml:space="preserve"> </w:t>
            </w:r>
            <w:r w:rsidR="00E62759" w:rsidRPr="00626295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E62759" w:rsidRPr="00626295" w:rsidRDefault="0072116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2021</w:t>
            </w:r>
            <w:r w:rsidR="00E62759" w:rsidRPr="00626295">
              <w:rPr>
                <w:sz w:val="20"/>
                <w:szCs w:val="20"/>
              </w:rPr>
              <w:t xml:space="preserve">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850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850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</w:tcPr>
          <w:p w:rsidR="00E62759" w:rsidRPr="00626295" w:rsidRDefault="00E62759" w:rsidP="00B67FDB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</w:t>
            </w:r>
            <w:r w:rsidR="004F5B75" w:rsidRPr="00626295">
              <w:rPr>
                <w:sz w:val="20"/>
                <w:szCs w:val="20"/>
              </w:rPr>
              <w:t>31</w:t>
            </w:r>
            <w:r w:rsidRPr="00626295">
              <w:rPr>
                <w:sz w:val="20"/>
                <w:szCs w:val="20"/>
              </w:rPr>
              <w:t>,0</w:t>
            </w:r>
            <w:r w:rsidR="004F5B75" w:rsidRPr="00626295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</w:t>
            </w:r>
            <w:r w:rsidR="004F5B75" w:rsidRPr="00626295">
              <w:rPr>
                <w:sz w:val="20"/>
                <w:szCs w:val="20"/>
              </w:rPr>
              <w:t>31</w:t>
            </w:r>
            <w:r w:rsidRPr="00626295">
              <w:rPr>
                <w:sz w:val="20"/>
                <w:szCs w:val="20"/>
              </w:rPr>
              <w:t>,0</w:t>
            </w:r>
            <w:r w:rsidR="004F5B75" w:rsidRPr="00626295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</w:tcPr>
          <w:p w:rsidR="00E62759" w:rsidRPr="00626295" w:rsidRDefault="00E62759" w:rsidP="00B67FDB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</w:t>
            </w:r>
            <w:r w:rsidR="004F5B75" w:rsidRPr="00626295">
              <w:rPr>
                <w:sz w:val="20"/>
                <w:szCs w:val="20"/>
              </w:rPr>
              <w:t>31</w:t>
            </w:r>
            <w:r w:rsidRPr="00626295">
              <w:rPr>
                <w:sz w:val="20"/>
                <w:szCs w:val="20"/>
              </w:rPr>
              <w:t>,0</w:t>
            </w:r>
            <w:r w:rsidR="004F5B75" w:rsidRPr="00626295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</w:t>
            </w:r>
            <w:r w:rsidR="00612C04" w:rsidRPr="00626295">
              <w:rPr>
                <w:sz w:val="20"/>
                <w:szCs w:val="20"/>
              </w:rPr>
              <w:t>,0</w:t>
            </w:r>
            <w:r w:rsidRPr="00626295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</w:tcPr>
          <w:p w:rsidR="00E62759" w:rsidRPr="00626295" w:rsidRDefault="00E62759" w:rsidP="00B67FDB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612C04" w:rsidP="00660F2A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</w:t>
            </w:r>
            <w:r w:rsidR="00660F2A" w:rsidRPr="00626295">
              <w:rPr>
                <w:sz w:val="20"/>
                <w:szCs w:val="20"/>
              </w:rPr>
              <w:t>37</w:t>
            </w:r>
            <w:r w:rsidRPr="00626295">
              <w:rPr>
                <w:sz w:val="20"/>
                <w:szCs w:val="20"/>
              </w:rPr>
              <w:t>,0</w:t>
            </w:r>
            <w:r w:rsidR="004F5B75" w:rsidRPr="00626295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660F2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637</w:t>
            </w:r>
            <w:r w:rsidR="00612C04" w:rsidRPr="00626295">
              <w:rPr>
                <w:sz w:val="20"/>
                <w:szCs w:val="20"/>
              </w:rPr>
              <w:t>,0</w:t>
            </w:r>
            <w:r w:rsidR="004F5B75" w:rsidRPr="00626295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D1590D" w:rsidRPr="00626295" w:rsidTr="008F487C">
        <w:tc>
          <w:tcPr>
            <w:tcW w:w="4360" w:type="dxa"/>
            <w:shd w:val="clear" w:color="auto" w:fill="auto"/>
          </w:tcPr>
          <w:p w:rsidR="00E62759" w:rsidRPr="00626295" w:rsidRDefault="00E62759" w:rsidP="00B67FDB">
            <w:pPr>
              <w:ind w:right="187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626295" w:rsidRDefault="00660F2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626295" w:rsidRDefault="00660F2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4 142</w:t>
            </w:r>
            <w:r w:rsidR="00612C04" w:rsidRPr="00626295">
              <w:rPr>
                <w:b/>
                <w:sz w:val="20"/>
                <w:szCs w:val="20"/>
              </w:rPr>
              <w:t>,0</w:t>
            </w:r>
            <w:r w:rsidR="004F5B75" w:rsidRPr="0062629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626295" w:rsidRDefault="00E62759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100,0</w:t>
            </w:r>
          </w:p>
        </w:tc>
      </w:tr>
    </w:tbl>
    <w:p w:rsidR="00E62759" w:rsidRPr="00626295" w:rsidRDefault="00E62759" w:rsidP="00E62759">
      <w:pPr>
        <w:ind w:right="21"/>
        <w:jc w:val="both"/>
        <w:rPr>
          <w:sz w:val="20"/>
          <w:szCs w:val="20"/>
        </w:rPr>
      </w:pPr>
    </w:p>
    <w:p w:rsidR="00EA77DC" w:rsidRPr="00626295" w:rsidRDefault="00EA77DC" w:rsidP="00E62759">
      <w:pPr>
        <w:ind w:right="21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- полномочия по</w:t>
      </w:r>
      <w:r w:rsidR="00242535" w:rsidRPr="00626295">
        <w:rPr>
          <w:sz w:val="20"/>
          <w:szCs w:val="20"/>
        </w:rPr>
        <w:t xml:space="preserve"> организации</w:t>
      </w:r>
      <w:r w:rsidRPr="00626295">
        <w:rPr>
          <w:sz w:val="20"/>
          <w:szCs w:val="20"/>
        </w:rPr>
        <w:t xml:space="preserve"> </w:t>
      </w:r>
      <w:r w:rsidR="00242535" w:rsidRPr="00626295">
        <w:rPr>
          <w:sz w:val="20"/>
          <w:szCs w:val="20"/>
        </w:rPr>
        <w:t>ритуальных услуг</w:t>
      </w:r>
    </w:p>
    <w:p w:rsidR="00EA77DC" w:rsidRPr="00626295" w:rsidRDefault="00EA77DC" w:rsidP="00E62759">
      <w:pPr>
        <w:ind w:right="21"/>
        <w:jc w:val="both"/>
        <w:rPr>
          <w:sz w:val="20"/>
          <w:szCs w:val="20"/>
        </w:rPr>
      </w:pP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451"/>
      </w:tblGrid>
      <w:tr w:rsidR="00626295" w:rsidRPr="00626295" w:rsidTr="0072116D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 2021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за 2021 г.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</w:tr>
      <w:tr w:rsidR="00626295" w:rsidRPr="00626295" w:rsidTr="0072116D">
        <w:tc>
          <w:tcPr>
            <w:tcW w:w="4360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 850,00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 850,00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72116D">
        <w:tc>
          <w:tcPr>
            <w:tcW w:w="4360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72116D">
        <w:tc>
          <w:tcPr>
            <w:tcW w:w="4360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72116D">
        <w:tc>
          <w:tcPr>
            <w:tcW w:w="4360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72116D">
        <w:tc>
          <w:tcPr>
            <w:tcW w:w="4360" w:type="dxa"/>
            <w:shd w:val="clear" w:color="auto" w:fill="auto"/>
          </w:tcPr>
          <w:p w:rsidR="00EA77DC" w:rsidRPr="00626295" w:rsidRDefault="00EA77DC" w:rsidP="0072116D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72116D">
        <w:tc>
          <w:tcPr>
            <w:tcW w:w="4360" w:type="dxa"/>
            <w:shd w:val="clear" w:color="auto" w:fill="auto"/>
          </w:tcPr>
          <w:p w:rsidR="00EA77DC" w:rsidRPr="00626295" w:rsidRDefault="00EA77DC" w:rsidP="0072116D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72116D">
        <w:tc>
          <w:tcPr>
            <w:tcW w:w="4360" w:type="dxa"/>
            <w:shd w:val="clear" w:color="auto" w:fill="auto"/>
          </w:tcPr>
          <w:p w:rsidR="00EA77DC" w:rsidRPr="00626295" w:rsidRDefault="00EA77DC" w:rsidP="0072116D">
            <w:pPr>
              <w:ind w:right="187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637,00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637,00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242535" w:rsidRPr="00626295" w:rsidTr="0072116D">
        <w:tc>
          <w:tcPr>
            <w:tcW w:w="4360" w:type="dxa"/>
            <w:shd w:val="clear" w:color="auto" w:fill="auto"/>
          </w:tcPr>
          <w:p w:rsidR="00EA77DC" w:rsidRPr="00626295" w:rsidRDefault="00EA77DC" w:rsidP="0072116D">
            <w:pPr>
              <w:ind w:right="187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626295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626295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626295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100,00</w:t>
            </w:r>
          </w:p>
        </w:tc>
      </w:tr>
    </w:tbl>
    <w:p w:rsidR="00EA77DC" w:rsidRPr="00626295" w:rsidRDefault="00EA77DC" w:rsidP="00E62759">
      <w:pPr>
        <w:ind w:right="21"/>
        <w:jc w:val="both"/>
        <w:rPr>
          <w:sz w:val="20"/>
          <w:szCs w:val="20"/>
        </w:rPr>
      </w:pPr>
    </w:p>
    <w:p w:rsidR="004F2B4B" w:rsidRPr="00626295" w:rsidRDefault="004F2B4B" w:rsidP="004F2B4B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-  полномочия по осуществлению дорожной деятельности в отношении автомобильных дорог местного значения  </w:t>
      </w:r>
      <w:proofErr w:type="gramStart"/>
      <w:r w:rsidRPr="00626295">
        <w:rPr>
          <w:sz w:val="20"/>
          <w:szCs w:val="20"/>
        </w:rPr>
        <w:t>в</w:t>
      </w:r>
      <w:proofErr w:type="gramEnd"/>
      <w:r w:rsidRPr="00626295">
        <w:rPr>
          <w:sz w:val="20"/>
          <w:szCs w:val="20"/>
        </w:rPr>
        <w:t xml:space="preserve">                     </w:t>
      </w:r>
    </w:p>
    <w:p w:rsidR="00E62759" w:rsidRPr="00626295" w:rsidRDefault="004F2B4B" w:rsidP="004F2B4B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</w:t>
      </w:r>
      <w:r w:rsidR="008F487C" w:rsidRPr="00626295">
        <w:rPr>
          <w:sz w:val="20"/>
          <w:szCs w:val="20"/>
        </w:rPr>
        <w:t xml:space="preserve">         </w:t>
      </w:r>
      <w:r w:rsidRPr="00626295">
        <w:rPr>
          <w:sz w:val="20"/>
          <w:szCs w:val="20"/>
        </w:rPr>
        <w:t xml:space="preserve"> </w:t>
      </w:r>
      <w:proofErr w:type="gramStart"/>
      <w:r w:rsidRPr="00626295">
        <w:rPr>
          <w:sz w:val="20"/>
          <w:szCs w:val="20"/>
        </w:rPr>
        <w:t>границах</w:t>
      </w:r>
      <w:proofErr w:type="gramEnd"/>
      <w:r w:rsidRPr="00626295">
        <w:rPr>
          <w:sz w:val="20"/>
          <w:szCs w:val="20"/>
        </w:rPr>
        <w:t xml:space="preserve"> населённых пунктов поселений и обеспечения безопасности дорожного движения на них, включая создание </w:t>
      </w:r>
      <w:r w:rsidR="007A3FE9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и</w:t>
      </w:r>
      <w:r w:rsidR="007A3FE9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 xml:space="preserve"> обеспече</w:t>
      </w:r>
      <w:r w:rsidR="003379B8" w:rsidRPr="00626295">
        <w:rPr>
          <w:sz w:val="20"/>
          <w:szCs w:val="20"/>
        </w:rPr>
        <w:t>ние функционирования парковок (</w:t>
      </w:r>
      <w:r w:rsidRPr="00626295">
        <w:rPr>
          <w:sz w:val="20"/>
          <w:szCs w:val="20"/>
        </w:rPr>
        <w:t>парковочных мест)</w:t>
      </w:r>
    </w:p>
    <w:p w:rsidR="004F2B4B" w:rsidRPr="00626295" w:rsidRDefault="009E3BF1" w:rsidP="004F2B4B">
      <w:pPr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626295" w:rsidRPr="00626295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 2021</w:t>
            </w:r>
            <w:r w:rsidR="00353A04" w:rsidRPr="0062629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2021</w:t>
            </w:r>
            <w:r w:rsidR="00353A04" w:rsidRPr="00626295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866 700,00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777 965,48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89,8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353A04" w:rsidRPr="00626295" w:rsidRDefault="008F323F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22 594 955,62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20 183 019,90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89,3</w:t>
            </w:r>
          </w:p>
        </w:tc>
      </w:tr>
      <w:tr w:rsidR="00D1590D" w:rsidRPr="00626295" w:rsidTr="008F487C">
        <w:tc>
          <w:tcPr>
            <w:tcW w:w="4360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 xml:space="preserve">    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23 461 655,62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20 960 985,38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53184D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89,3</w:t>
            </w:r>
          </w:p>
        </w:tc>
      </w:tr>
    </w:tbl>
    <w:p w:rsidR="00EC7A53" w:rsidRPr="00626295" w:rsidRDefault="00EC7A53" w:rsidP="0068258E">
      <w:pPr>
        <w:spacing w:line="360" w:lineRule="auto"/>
        <w:ind w:firstLine="709"/>
        <w:jc w:val="both"/>
        <w:rPr>
          <w:sz w:val="20"/>
          <w:szCs w:val="20"/>
        </w:rPr>
      </w:pPr>
    </w:p>
    <w:p w:rsidR="00353A04" w:rsidRPr="00626295" w:rsidRDefault="003379B8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>-  полномочия по осуществлению мероприятий в сфере деятельности жилищно</w:t>
      </w:r>
      <w:r w:rsidR="001D60B9" w:rsidRPr="00626295">
        <w:rPr>
          <w:sz w:val="20"/>
          <w:szCs w:val="20"/>
        </w:rPr>
        <w:t xml:space="preserve"> </w:t>
      </w:r>
      <w:r w:rsidRPr="00626295">
        <w:rPr>
          <w:sz w:val="20"/>
          <w:szCs w:val="20"/>
        </w:rPr>
        <w:t>- коммунального хозяйства</w:t>
      </w:r>
    </w:p>
    <w:p w:rsidR="009E3BF1" w:rsidRPr="00626295" w:rsidRDefault="009E3BF1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626295" w:rsidRPr="00626295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Уточненный план</w:t>
            </w:r>
          </w:p>
          <w:p w:rsidR="00353A04" w:rsidRPr="00626295" w:rsidRDefault="00B41FE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на 2021</w:t>
            </w:r>
            <w:r w:rsidR="00353A04" w:rsidRPr="0062629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Исполнено</w:t>
            </w:r>
          </w:p>
          <w:p w:rsidR="00353A04" w:rsidRPr="00626295" w:rsidRDefault="00B41FE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за 2021</w:t>
            </w:r>
            <w:r w:rsidR="00353A04" w:rsidRPr="00626295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% исполнения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47063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10 0</w:t>
            </w:r>
            <w:r w:rsidR="002E626C" w:rsidRPr="00626295">
              <w:rPr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47063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 xml:space="preserve"> 10 0</w:t>
            </w:r>
            <w:r w:rsidR="002E626C" w:rsidRPr="00626295">
              <w:rPr>
                <w:sz w:val="20"/>
                <w:szCs w:val="20"/>
              </w:rPr>
              <w:t>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2E626C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100,0</w:t>
            </w:r>
          </w:p>
        </w:tc>
      </w:tr>
      <w:tr w:rsidR="00626295" w:rsidRPr="00626295" w:rsidTr="008F487C">
        <w:tc>
          <w:tcPr>
            <w:tcW w:w="4360" w:type="dxa"/>
            <w:shd w:val="clear" w:color="auto" w:fill="auto"/>
            <w:vAlign w:val="center"/>
          </w:tcPr>
          <w:p w:rsidR="00353A04" w:rsidRPr="00626295" w:rsidRDefault="008F323F" w:rsidP="00B67FDB">
            <w:pPr>
              <w:ind w:right="-185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7F12B2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18 251 756,58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2A73DC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626295">
              <w:rPr>
                <w:sz w:val="20"/>
                <w:szCs w:val="20"/>
              </w:rPr>
              <w:t>16 947 735,04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702087" w:rsidP="00B67FDB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</w:p>
        </w:tc>
      </w:tr>
      <w:tr w:rsidR="002B0321" w:rsidRPr="00626295" w:rsidTr="008F487C">
        <w:tc>
          <w:tcPr>
            <w:tcW w:w="4360" w:type="dxa"/>
            <w:shd w:val="clear" w:color="auto" w:fill="auto"/>
            <w:vAlign w:val="center"/>
          </w:tcPr>
          <w:p w:rsidR="00353A04" w:rsidRPr="00626295" w:rsidRDefault="00353A04" w:rsidP="00B67FDB">
            <w:pPr>
              <w:ind w:right="-185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 xml:space="preserve">  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626295" w:rsidRDefault="002A73DC" w:rsidP="00B54FC1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18 261 756,58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626295" w:rsidRDefault="002A73DC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626295">
              <w:rPr>
                <w:b/>
                <w:sz w:val="20"/>
                <w:szCs w:val="20"/>
              </w:rPr>
              <w:t>16 957 735,04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626295" w:rsidRDefault="0008093D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92,9</w:t>
            </w:r>
          </w:p>
        </w:tc>
      </w:tr>
    </w:tbl>
    <w:p w:rsidR="001D03AD" w:rsidRPr="00626295" w:rsidRDefault="001D03AD" w:rsidP="0068258E">
      <w:pPr>
        <w:spacing w:line="360" w:lineRule="auto"/>
        <w:ind w:firstLine="709"/>
        <w:jc w:val="both"/>
        <w:rPr>
          <w:sz w:val="20"/>
          <w:szCs w:val="20"/>
        </w:rPr>
      </w:pPr>
    </w:p>
    <w:p w:rsidR="001E74EA" w:rsidRPr="00626295" w:rsidRDefault="00254877" w:rsidP="0068258E">
      <w:pPr>
        <w:spacing w:line="360" w:lineRule="auto"/>
        <w:ind w:firstLine="709"/>
        <w:jc w:val="both"/>
        <w:rPr>
          <w:b/>
        </w:rPr>
      </w:pPr>
      <w:r w:rsidRPr="00626295">
        <w:rPr>
          <w:sz w:val="20"/>
          <w:szCs w:val="20"/>
        </w:rPr>
        <w:t xml:space="preserve"> </w:t>
      </w:r>
      <w:r w:rsidR="00811E75" w:rsidRPr="00626295">
        <w:rPr>
          <w:sz w:val="20"/>
          <w:szCs w:val="20"/>
        </w:rPr>
        <w:t xml:space="preserve">         </w:t>
      </w:r>
      <w:r w:rsidR="001E74EA" w:rsidRPr="00626295">
        <w:rPr>
          <w:b/>
        </w:rPr>
        <w:t>2</w:t>
      </w:r>
      <w:r w:rsidR="00446FA2" w:rsidRPr="00626295">
        <w:rPr>
          <w:b/>
        </w:rPr>
        <w:t>.5. С</w:t>
      </w:r>
      <w:r w:rsidR="00D25CB4" w:rsidRPr="00626295">
        <w:rPr>
          <w:b/>
        </w:rPr>
        <w:t>о</w:t>
      </w:r>
      <w:r w:rsidR="00446FA2" w:rsidRPr="00626295">
        <w:rPr>
          <w:b/>
        </w:rPr>
        <w:t>стояние муниципального долга Трубчевского муниципального района</w:t>
      </w:r>
    </w:p>
    <w:p w:rsidR="001D60B9" w:rsidRPr="00626295" w:rsidRDefault="001C5BA8" w:rsidP="004663ED">
      <w:pPr>
        <w:ind w:firstLine="680"/>
        <w:jc w:val="both"/>
        <w:rPr>
          <w:sz w:val="20"/>
          <w:szCs w:val="20"/>
        </w:rPr>
      </w:pPr>
      <w:r w:rsidRPr="00626295">
        <w:rPr>
          <w:sz w:val="20"/>
          <w:szCs w:val="20"/>
        </w:rPr>
        <w:t xml:space="preserve">    </w:t>
      </w:r>
      <w:r w:rsidR="003F138B" w:rsidRPr="00626295">
        <w:rPr>
          <w:sz w:val="20"/>
          <w:szCs w:val="20"/>
        </w:rPr>
        <w:t>По состоянию на 01.01.20</w:t>
      </w:r>
      <w:r w:rsidR="00B41FE6" w:rsidRPr="00626295">
        <w:rPr>
          <w:sz w:val="20"/>
          <w:szCs w:val="20"/>
        </w:rPr>
        <w:t>22</w:t>
      </w:r>
      <w:r w:rsidR="00446FA2" w:rsidRPr="00626295">
        <w:rPr>
          <w:sz w:val="20"/>
          <w:szCs w:val="20"/>
        </w:rPr>
        <w:t xml:space="preserve"> года муниципальный долг Трубчевского муниц</w:t>
      </w:r>
      <w:r w:rsidR="00D25CB4" w:rsidRPr="00626295">
        <w:rPr>
          <w:sz w:val="20"/>
          <w:szCs w:val="20"/>
        </w:rPr>
        <w:t>ипального района составляет</w:t>
      </w:r>
      <w:r w:rsidR="004663ED" w:rsidRPr="00626295">
        <w:rPr>
          <w:sz w:val="20"/>
          <w:szCs w:val="20"/>
        </w:rPr>
        <w:t xml:space="preserve"> </w:t>
      </w:r>
      <w:r w:rsidR="00405C3E" w:rsidRPr="00626295">
        <w:rPr>
          <w:sz w:val="20"/>
          <w:szCs w:val="20"/>
        </w:rPr>
        <w:t xml:space="preserve">                                         </w:t>
      </w:r>
      <w:r w:rsidR="00B41FE6" w:rsidRPr="00626295">
        <w:rPr>
          <w:sz w:val="20"/>
          <w:szCs w:val="20"/>
        </w:rPr>
        <w:t xml:space="preserve">3 500 </w:t>
      </w:r>
      <w:r w:rsidR="00CA5095" w:rsidRPr="00626295">
        <w:rPr>
          <w:sz w:val="20"/>
          <w:szCs w:val="20"/>
        </w:rPr>
        <w:t>000,00</w:t>
      </w:r>
      <w:r w:rsidR="008F487C" w:rsidRPr="00626295">
        <w:rPr>
          <w:sz w:val="20"/>
          <w:szCs w:val="20"/>
        </w:rPr>
        <w:t xml:space="preserve"> </w:t>
      </w:r>
      <w:r w:rsidR="00446FA2" w:rsidRPr="00626295">
        <w:rPr>
          <w:sz w:val="20"/>
          <w:szCs w:val="20"/>
        </w:rPr>
        <w:t xml:space="preserve">рублей по кредиту, полученному в </w:t>
      </w:r>
      <w:r w:rsidR="00676F96" w:rsidRPr="00626295">
        <w:rPr>
          <w:sz w:val="20"/>
          <w:szCs w:val="20"/>
        </w:rPr>
        <w:t>П</w:t>
      </w:r>
      <w:r w:rsidR="00446FA2" w:rsidRPr="00626295">
        <w:rPr>
          <w:sz w:val="20"/>
          <w:szCs w:val="20"/>
        </w:rPr>
        <w:t>АО «</w:t>
      </w:r>
      <w:proofErr w:type="spellStart"/>
      <w:r w:rsidR="004663ED" w:rsidRPr="00626295">
        <w:rPr>
          <w:sz w:val="20"/>
          <w:szCs w:val="20"/>
        </w:rPr>
        <w:t>Совкомбанк</w:t>
      </w:r>
      <w:proofErr w:type="spellEnd"/>
      <w:r w:rsidR="00CD7035" w:rsidRPr="00626295">
        <w:rPr>
          <w:sz w:val="20"/>
          <w:szCs w:val="20"/>
        </w:rPr>
        <w:t>»</w:t>
      </w:r>
      <w:r w:rsidR="002C230F" w:rsidRPr="00626295">
        <w:rPr>
          <w:sz w:val="20"/>
          <w:szCs w:val="20"/>
        </w:rPr>
        <w:t>.</w:t>
      </w:r>
    </w:p>
    <w:p w:rsidR="00234CEB" w:rsidRPr="00626295" w:rsidRDefault="00234CEB" w:rsidP="004663ED">
      <w:pPr>
        <w:ind w:firstLine="680"/>
        <w:jc w:val="both"/>
        <w:rPr>
          <w:sz w:val="20"/>
          <w:szCs w:val="20"/>
        </w:rPr>
      </w:pPr>
    </w:p>
    <w:p w:rsidR="001D60B9" w:rsidRDefault="001D60B9" w:rsidP="008D0ABE">
      <w:pPr>
        <w:ind w:firstLine="680"/>
        <w:rPr>
          <w:sz w:val="20"/>
          <w:szCs w:val="20"/>
        </w:rPr>
      </w:pPr>
    </w:p>
    <w:p w:rsidR="00A54A12" w:rsidRDefault="00A54A12" w:rsidP="008D0ABE">
      <w:pPr>
        <w:ind w:firstLine="680"/>
        <w:rPr>
          <w:sz w:val="20"/>
          <w:szCs w:val="20"/>
        </w:rPr>
      </w:pPr>
    </w:p>
    <w:p w:rsidR="00A54A12" w:rsidRPr="00626295" w:rsidRDefault="00A54A12" w:rsidP="008D0ABE">
      <w:pPr>
        <w:ind w:firstLine="680"/>
        <w:rPr>
          <w:sz w:val="20"/>
          <w:szCs w:val="20"/>
        </w:rPr>
      </w:pPr>
    </w:p>
    <w:p w:rsidR="00DC5E68" w:rsidRPr="00626295" w:rsidRDefault="00F254B2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</w:rPr>
        <w:t xml:space="preserve">   </w:t>
      </w:r>
      <w:r w:rsidR="00155299" w:rsidRPr="00626295">
        <w:rPr>
          <w:b/>
          <w:sz w:val="22"/>
          <w:szCs w:val="22"/>
        </w:rPr>
        <w:t>З</w:t>
      </w:r>
      <w:r w:rsidRPr="00626295">
        <w:rPr>
          <w:b/>
          <w:sz w:val="22"/>
          <w:szCs w:val="22"/>
        </w:rPr>
        <w:t>аместитель</w:t>
      </w:r>
      <w:r w:rsidR="00C82365" w:rsidRPr="00626295">
        <w:rPr>
          <w:b/>
          <w:sz w:val="22"/>
          <w:szCs w:val="22"/>
        </w:rPr>
        <w:t xml:space="preserve"> </w:t>
      </w:r>
      <w:r w:rsidR="00DC5E68" w:rsidRPr="00626295">
        <w:rPr>
          <w:b/>
          <w:sz w:val="22"/>
          <w:szCs w:val="22"/>
        </w:rPr>
        <w:t>главы администрации</w:t>
      </w:r>
    </w:p>
    <w:p w:rsidR="00361334" w:rsidRPr="00626295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</w:t>
      </w:r>
      <w:r w:rsidR="00F254B2" w:rsidRPr="00626295">
        <w:rPr>
          <w:b/>
          <w:sz w:val="22"/>
          <w:szCs w:val="22"/>
        </w:rPr>
        <w:t xml:space="preserve"> </w:t>
      </w:r>
      <w:r w:rsidR="00DC5E68" w:rsidRPr="00626295">
        <w:rPr>
          <w:b/>
          <w:sz w:val="22"/>
          <w:szCs w:val="22"/>
        </w:rPr>
        <w:t>Трубчевского муниципального</w:t>
      </w:r>
      <w:r w:rsidR="00C82365" w:rsidRPr="00626295">
        <w:rPr>
          <w:b/>
          <w:sz w:val="22"/>
          <w:szCs w:val="22"/>
        </w:rPr>
        <w:t xml:space="preserve"> района</w:t>
      </w:r>
      <w:r w:rsidRPr="00626295">
        <w:rPr>
          <w:b/>
          <w:sz w:val="22"/>
          <w:szCs w:val="22"/>
        </w:rPr>
        <w:t>-</w:t>
      </w:r>
    </w:p>
    <w:p w:rsidR="00361334" w:rsidRPr="00626295" w:rsidRDefault="00C82365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 </w:t>
      </w:r>
      <w:r w:rsidR="00361334" w:rsidRPr="00626295">
        <w:rPr>
          <w:b/>
          <w:sz w:val="22"/>
          <w:szCs w:val="22"/>
        </w:rPr>
        <w:t xml:space="preserve">начальник финансового управления </w:t>
      </w:r>
    </w:p>
    <w:p w:rsidR="00361334" w:rsidRPr="00626295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 администрации Трубчевского </w:t>
      </w:r>
      <w:proofErr w:type="gramStart"/>
      <w:r w:rsidRPr="00626295">
        <w:rPr>
          <w:b/>
          <w:sz w:val="22"/>
          <w:szCs w:val="22"/>
        </w:rPr>
        <w:t>муниципального</w:t>
      </w:r>
      <w:proofErr w:type="gramEnd"/>
      <w:r w:rsidRPr="00626295">
        <w:rPr>
          <w:b/>
          <w:sz w:val="22"/>
          <w:szCs w:val="22"/>
        </w:rPr>
        <w:t xml:space="preserve"> </w:t>
      </w:r>
    </w:p>
    <w:p w:rsidR="00DC5E68" w:rsidRPr="00361334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</w:t>
      </w:r>
      <w:r w:rsidR="0065466B" w:rsidRPr="00626295">
        <w:rPr>
          <w:b/>
          <w:sz w:val="22"/>
          <w:szCs w:val="22"/>
        </w:rPr>
        <w:t xml:space="preserve"> </w:t>
      </w:r>
      <w:r w:rsidRPr="00626295">
        <w:rPr>
          <w:b/>
          <w:sz w:val="22"/>
          <w:szCs w:val="22"/>
        </w:rPr>
        <w:t>района</w:t>
      </w:r>
      <w:r w:rsidR="00C82365" w:rsidRPr="00626295">
        <w:rPr>
          <w:b/>
          <w:sz w:val="22"/>
          <w:szCs w:val="22"/>
        </w:rPr>
        <w:t xml:space="preserve">                                            </w:t>
      </w:r>
      <w:r w:rsidR="00DC5E68" w:rsidRPr="00626295">
        <w:rPr>
          <w:b/>
          <w:sz w:val="22"/>
          <w:szCs w:val="22"/>
        </w:rPr>
        <w:t xml:space="preserve">   </w:t>
      </w:r>
      <w:r w:rsidRPr="00626295">
        <w:rPr>
          <w:b/>
          <w:sz w:val="22"/>
          <w:szCs w:val="22"/>
        </w:rPr>
        <w:t xml:space="preserve">                                                           </w:t>
      </w:r>
      <w:r w:rsidR="00DC5E68" w:rsidRPr="00626295">
        <w:rPr>
          <w:b/>
          <w:sz w:val="22"/>
          <w:szCs w:val="22"/>
        </w:rPr>
        <w:t xml:space="preserve"> </w:t>
      </w:r>
      <w:proofErr w:type="spellStart"/>
      <w:r w:rsidR="00115B70" w:rsidRPr="00626295">
        <w:rPr>
          <w:b/>
          <w:sz w:val="22"/>
          <w:szCs w:val="22"/>
        </w:rPr>
        <w:t>Н.Н.Приходов</w:t>
      </w:r>
      <w:r w:rsidR="00115B70" w:rsidRPr="00361334">
        <w:rPr>
          <w:b/>
          <w:sz w:val="22"/>
          <w:szCs w:val="22"/>
        </w:rPr>
        <w:t>а</w:t>
      </w:r>
      <w:proofErr w:type="spellEnd"/>
    </w:p>
    <w:sectPr w:rsidR="00DC5E68" w:rsidRPr="00361334" w:rsidSect="00AC6DEB">
      <w:pgSz w:w="11906" w:h="16838"/>
      <w:pgMar w:top="284" w:right="566" w:bottom="24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4"/>
    <w:rsid w:val="00000E0D"/>
    <w:rsid w:val="00001118"/>
    <w:rsid w:val="000027B9"/>
    <w:rsid w:val="0000388B"/>
    <w:rsid w:val="00003A23"/>
    <w:rsid w:val="00004A06"/>
    <w:rsid w:val="000053CE"/>
    <w:rsid w:val="000054D4"/>
    <w:rsid w:val="00006FA1"/>
    <w:rsid w:val="0000708A"/>
    <w:rsid w:val="000107F9"/>
    <w:rsid w:val="00011B2E"/>
    <w:rsid w:val="00012606"/>
    <w:rsid w:val="00012B2F"/>
    <w:rsid w:val="000130C4"/>
    <w:rsid w:val="000139A4"/>
    <w:rsid w:val="000140F3"/>
    <w:rsid w:val="00015142"/>
    <w:rsid w:val="0001795A"/>
    <w:rsid w:val="00017A97"/>
    <w:rsid w:val="0002033E"/>
    <w:rsid w:val="000207F5"/>
    <w:rsid w:val="00020944"/>
    <w:rsid w:val="000216EF"/>
    <w:rsid w:val="00021888"/>
    <w:rsid w:val="00021BC4"/>
    <w:rsid w:val="00023467"/>
    <w:rsid w:val="00023E30"/>
    <w:rsid w:val="00025BD7"/>
    <w:rsid w:val="00026F4A"/>
    <w:rsid w:val="000305DB"/>
    <w:rsid w:val="00030669"/>
    <w:rsid w:val="000331F5"/>
    <w:rsid w:val="00033F7A"/>
    <w:rsid w:val="00034EC9"/>
    <w:rsid w:val="00035218"/>
    <w:rsid w:val="00035B5A"/>
    <w:rsid w:val="000360DA"/>
    <w:rsid w:val="000371FE"/>
    <w:rsid w:val="00040DF6"/>
    <w:rsid w:val="000410F5"/>
    <w:rsid w:val="000415A4"/>
    <w:rsid w:val="00042613"/>
    <w:rsid w:val="0004286C"/>
    <w:rsid w:val="00042F6A"/>
    <w:rsid w:val="000437A1"/>
    <w:rsid w:val="00043BD1"/>
    <w:rsid w:val="00043CD5"/>
    <w:rsid w:val="00046760"/>
    <w:rsid w:val="000504DB"/>
    <w:rsid w:val="00050B2C"/>
    <w:rsid w:val="00050D4C"/>
    <w:rsid w:val="00051463"/>
    <w:rsid w:val="00053717"/>
    <w:rsid w:val="00053BD3"/>
    <w:rsid w:val="000552D7"/>
    <w:rsid w:val="0005596D"/>
    <w:rsid w:val="000568C4"/>
    <w:rsid w:val="000614DC"/>
    <w:rsid w:val="00061B97"/>
    <w:rsid w:val="00061D04"/>
    <w:rsid w:val="00061F59"/>
    <w:rsid w:val="0006400D"/>
    <w:rsid w:val="0006485E"/>
    <w:rsid w:val="00065046"/>
    <w:rsid w:val="00065831"/>
    <w:rsid w:val="00065F1D"/>
    <w:rsid w:val="00067332"/>
    <w:rsid w:val="000676F7"/>
    <w:rsid w:val="0006792F"/>
    <w:rsid w:val="00070380"/>
    <w:rsid w:val="00072FDD"/>
    <w:rsid w:val="000740BB"/>
    <w:rsid w:val="00075ADD"/>
    <w:rsid w:val="000778DB"/>
    <w:rsid w:val="00077BE5"/>
    <w:rsid w:val="000801FE"/>
    <w:rsid w:val="0008093D"/>
    <w:rsid w:val="000838C7"/>
    <w:rsid w:val="0008395E"/>
    <w:rsid w:val="000856AA"/>
    <w:rsid w:val="00086B25"/>
    <w:rsid w:val="00086E22"/>
    <w:rsid w:val="000903C8"/>
    <w:rsid w:val="00090652"/>
    <w:rsid w:val="00090C66"/>
    <w:rsid w:val="00090F87"/>
    <w:rsid w:val="000911C1"/>
    <w:rsid w:val="000920B4"/>
    <w:rsid w:val="00092913"/>
    <w:rsid w:val="00094B65"/>
    <w:rsid w:val="00094D2E"/>
    <w:rsid w:val="00095B97"/>
    <w:rsid w:val="00095F16"/>
    <w:rsid w:val="0009689D"/>
    <w:rsid w:val="00097D1A"/>
    <w:rsid w:val="000A0C30"/>
    <w:rsid w:val="000A0DFD"/>
    <w:rsid w:val="000A1A42"/>
    <w:rsid w:val="000A20C6"/>
    <w:rsid w:val="000A2537"/>
    <w:rsid w:val="000A2571"/>
    <w:rsid w:val="000A2B48"/>
    <w:rsid w:val="000A3ACF"/>
    <w:rsid w:val="000A3D45"/>
    <w:rsid w:val="000A5F19"/>
    <w:rsid w:val="000A7483"/>
    <w:rsid w:val="000B008F"/>
    <w:rsid w:val="000B0337"/>
    <w:rsid w:val="000B1343"/>
    <w:rsid w:val="000B1814"/>
    <w:rsid w:val="000B22A6"/>
    <w:rsid w:val="000B28DA"/>
    <w:rsid w:val="000B413A"/>
    <w:rsid w:val="000B51D9"/>
    <w:rsid w:val="000B5FA0"/>
    <w:rsid w:val="000B6BC4"/>
    <w:rsid w:val="000B70FF"/>
    <w:rsid w:val="000C0134"/>
    <w:rsid w:val="000C1DCA"/>
    <w:rsid w:val="000C3E3B"/>
    <w:rsid w:val="000C577C"/>
    <w:rsid w:val="000C617C"/>
    <w:rsid w:val="000C66F6"/>
    <w:rsid w:val="000C7046"/>
    <w:rsid w:val="000C718A"/>
    <w:rsid w:val="000C7373"/>
    <w:rsid w:val="000C74FD"/>
    <w:rsid w:val="000D0893"/>
    <w:rsid w:val="000D0E38"/>
    <w:rsid w:val="000D1CFE"/>
    <w:rsid w:val="000D1E07"/>
    <w:rsid w:val="000D247A"/>
    <w:rsid w:val="000D3213"/>
    <w:rsid w:val="000D5112"/>
    <w:rsid w:val="000D5924"/>
    <w:rsid w:val="000D60AD"/>
    <w:rsid w:val="000D6641"/>
    <w:rsid w:val="000D7742"/>
    <w:rsid w:val="000E0271"/>
    <w:rsid w:val="000E0647"/>
    <w:rsid w:val="000E0705"/>
    <w:rsid w:val="000E0B63"/>
    <w:rsid w:val="000E1770"/>
    <w:rsid w:val="000E19A8"/>
    <w:rsid w:val="000E24BC"/>
    <w:rsid w:val="000E3A49"/>
    <w:rsid w:val="000E423D"/>
    <w:rsid w:val="000E4244"/>
    <w:rsid w:val="000E432F"/>
    <w:rsid w:val="000E488A"/>
    <w:rsid w:val="000E5565"/>
    <w:rsid w:val="000E732B"/>
    <w:rsid w:val="000E7BC2"/>
    <w:rsid w:val="000F09F3"/>
    <w:rsid w:val="000F0FFC"/>
    <w:rsid w:val="000F10AD"/>
    <w:rsid w:val="000F1BE0"/>
    <w:rsid w:val="000F1C45"/>
    <w:rsid w:val="000F1C5B"/>
    <w:rsid w:val="000F1F85"/>
    <w:rsid w:val="000F20C6"/>
    <w:rsid w:val="000F2BA5"/>
    <w:rsid w:val="000F31CB"/>
    <w:rsid w:val="000F36CE"/>
    <w:rsid w:val="000F3BDE"/>
    <w:rsid w:val="000F3DBA"/>
    <w:rsid w:val="000F3E0D"/>
    <w:rsid w:val="000F3ECF"/>
    <w:rsid w:val="000F444B"/>
    <w:rsid w:val="000F4777"/>
    <w:rsid w:val="000F5B01"/>
    <w:rsid w:val="000F7BDD"/>
    <w:rsid w:val="00101A77"/>
    <w:rsid w:val="00101CE6"/>
    <w:rsid w:val="00102937"/>
    <w:rsid w:val="00102B11"/>
    <w:rsid w:val="00103668"/>
    <w:rsid w:val="00103D77"/>
    <w:rsid w:val="00104493"/>
    <w:rsid w:val="00106B80"/>
    <w:rsid w:val="00106F3C"/>
    <w:rsid w:val="001074F7"/>
    <w:rsid w:val="00107998"/>
    <w:rsid w:val="00107CA0"/>
    <w:rsid w:val="00107DCD"/>
    <w:rsid w:val="00107EF1"/>
    <w:rsid w:val="001121E8"/>
    <w:rsid w:val="0011266C"/>
    <w:rsid w:val="00112DBD"/>
    <w:rsid w:val="001135D9"/>
    <w:rsid w:val="00113FE6"/>
    <w:rsid w:val="00114B6F"/>
    <w:rsid w:val="00114FF8"/>
    <w:rsid w:val="0011507D"/>
    <w:rsid w:val="00115B70"/>
    <w:rsid w:val="00116071"/>
    <w:rsid w:val="001163B0"/>
    <w:rsid w:val="00116AEF"/>
    <w:rsid w:val="00116BE7"/>
    <w:rsid w:val="00116D0A"/>
    <w:rsid w:val="00117D98"/>
    <w:rsid w:val="0012212E"/>
    <w:rsid w:val="0012239F"/>
    <w:rsid w:val="00122BA2"/>
    <w:rsid w:val="00123005"/>
    <w:rsid w:val="001232AE"/>
    <w:rsid w:val="001232DB"/>
    <w:rsid w:val="00126B73"/>
    <w:rsid w:val="00127C82"/>
    <w:rsid w:val="00130106"/>
    <w:rsid w:val="00131506"/>
    <w:rsid w:val="00132132"/>
    <w:rsid w:val="00132E81"/>
    <w:rsid w:val="00134F39"/>
    <w:rsid w:val="00136418"/>
    <w:rsid w:val="0013672E"/>
    <w:rsid w:val="00136AF7"/>
    <w:rsid w:val="00136F1A"/>
    <w:rsid w:val="00137E64"/>
    <w:rsid w:val="00140C82"/>
    <w:rsid w:val="0014109E"/>
    <w:rsid w:val="00141768"/>
    <w:rsid w:val="00141D11"/>
    <w:rsid w:val="00142A5F"/>
    <w:rsid w:val="001432CE"/>
    <w:rsid w:val="001439BD"/>
    <w:rsid w:val="00143A17"/>
    <w:rsid w:val="00144074"/>
    <w:rsid w:val="00144230"/>
    <w:rsid w:val="00144469"/>
    <w:rsid w:val="00145C8A"/>
    <w:rsid w:val="001468CB"/>
    <w:rsid w:val="00147E7D"/>
    <w:rsid w:val="001501F6"/>
    <w:rsid w:val="00150858"/>
    <w:rsid w:val="001508DD"/>
    <w:rsid w:val="00150A81"/>
    <w:rsid w:val="0015176B"/>
    <w:rsid w:val="00152956"/>
    <w:rsid w:val="00153B67"/>
    <w:rsid w:val="00154A5C"/>
    <w:rsid w:val="00155299"/>
    <w:rsid w:val="001557E8"/>
    <w:rsid w:val="00156615"/>
    <w:rsid w:val="00156E94"/>
    <w:rsid w:val="0015739A"/>
    <w:rsid w:val="00157817"/>
    <w:rsid w:val="001638CC"/>
    <w:rsid w:val="00164B11"/>
    <w:rsid w:val="0016770F"/>
    <w:rsid w:val="001679A2"/>
    <w:rsid w:val="001679C0"/>
    <w:rsid w:val="0017084F"/>
    <w:rsid w:val="00170F44"/>
    <w:rsid w:val="00171EF9"/>
    <w:rsid w:val="0017435C"/>
    <w:rsid w:val="00174F99"/>
    <w:rsid w:val="00174FF2"/>
    <w:rsid w:val="00175AEA"/>
    <w:rsid w:val="00176CE9"/>
    <w:rsid w:val="0017746F"/>
    <w:rsid w:val="00177AB5"/>
    <w:rsid w:val="001814CB"/>
    <w:rsid w:val="0018160F"/>
    <w:rsid w:val="001827F9"/>
    <w:rsid w:val="00184A0F"/>
    <w:rsid w:val="00184D9A"/>
    <w:rsid w:val="00185614"/>
    <w:rsid w:val="00185A68"/>
    <w:rsid w:val="001867BF"/>
    <w:rsid w:val="001867C1"/>
    <w:rsid w:val="001869F6"/>
    <w:rsid w:val="00186D54"/>
    <w:rsid w:val="001900FA"/>
    <w:rsid w:val="001912DE"/>
    <w:rsid w:val="00191470"/>
    <w:rsid w:val="00191495"/>
    <w:rsid w:val="00191945"/>
    <w:rsid w:val="001923D6"/>
    <w:rsid w:val="00192AE5"/>
    <w:rsid w:val="00192D4C"/>
    <w:rsid w:val="00194BBD"/>
    <w:rsid w:val="00195AC1"/>
    <w:rsid w:val="00196C86"/>
    <w:rsid w:val="00197D1C"/>
    <w:rsid w:val="00197EE8"/>
    <w:rsid w:val="001A015E"/>
    <w:rsid w:val="001A04BA"/>
    <w:rsid w:val="001A0864"/>
    <w:rsid w:val="001A0952"/>
    <w:rsid w:val="001A175C"/>
    <w:rsid w:val="001A1D10"/>
    <w:rsid w:val="001A20BE"/>
    <w:rsid w:val="001A39C8"/>
    <w:rsid w:val="001A3CFB"/>
    <w:rsid w:val="001A4F5B"/>
    <w:rsid w:val="001A59C4"/>
    <w:rsid w:val="001A5B5D"/>
    <w:rsid w:val="001A5BD1"/>
    <w:rsid w:val="001A5CDD"/>
    <w:rsid w:val="001A6272"/>
    <w:rsid w:val="001A73F9"/>
    <w:rsid w:val="001B0E0B"/>
    <w:rsid w:val="001B2D0B"/>
    <w:rsid w:val="001B2FA7"/>
    <w:rsid w:val="001B31B2"/>
    <w:rsid w:val="001B408A"/>
    <w:rsid w:val="001B56ED"/>
    <w:rsid w:val="001B5D04"/>
    <w:rsid w:val="001B71BF"/>
    <w:rsid w:val="001B746A"/>
    <w:rsid w:val="001B75FB"/>
    <w:rsid w:val="001B7B48"/>
    <w:rsid w:val="001C0770"/>
    <w:rsid w:val="001C0938"/>
    <w:rsid w:val="001C0E1F"/>
    <w:rsid w:val="001C1707"/>
    <w:rsid w:val="001C1EE0"/>
    <w:rsid w:val="001C1FDB"/>
    <w:rsid w:val="001C347A"/>
    <w:rsid w:val="001C39A8"/>
    <w:rsid w:val="001C3B23"/>
    <w:rsid w:val="001C418D"/>
    <w:rsid w:val="001C45AC"/>
    <w:rsid w:val="001C4A22"/>
    <w:rsid w:val="001C55C8"/>
    <w:rsid w:val="001C5BA8"/>
    <w:rsid w:val="001C7248"/>
    <w:rsid w:val="001C7DCB"/>
    <w:rsid w:val="001D0085"/>
    <w:rsid w:val="001D03AD"/>
    <w:rsid w:val="001D0855"/>
    <w:rsid w:val="001D1B04"/>
    <w:rsid w:val="001D21EC"/>
    <w:rsid w:val="001D279C"/>
    <w:rsid w:val="001D3876"/>
    <w:rsid w:val="001D554A"/>
    <w:rsid w:val="001D554E"/>
    <w:rsid w:val="001D5A2E"/>
    <w:rsid w:val="001D60B9"/>
    <w:rsid w:val="001D6A44"/>
    <w:rsid w:val="001D7042"/>
    <w:rsid w:val="001D78BB"/>
    <w:rsid w:val="001E01EA"/>
    <w:rsid w:val="001E0648"/>
    <w:rsid w:val="001E0787"/>
    <w:rsid w:val="001E0BB8"/>
    <w:rsid w:val="001E1083"/>
    <w:rsid w:val="001E139B"/>
    <w:rsid w:val="001E147B"/>
    <w:rsid w:val="001E2F81"/>
    <w:rsid w:val="001E302D"/>
    <w:rsid w:val="001E39A9"/>
    <w:rsid w:val="001E47F6"/>
    <w:rsid w:val="001E52CB"/>
    <w:rsid w:val="001E5E45"/>
    <w:rsid w:val="001E70E4"/>
    <w:rsid w:val="001E74EA"/>
    <w:rsid w:val="001E77AF"/>
    <w:rsid w:val="001E7FB5"/>
    <w:rsid w:val="001F00A9"/>
    <w:rsid w:val="001F163B"/>
    <w:rsid w:val="001F22EE"/>
    <w:rsid w:val="001F320D"/>
    <w:rsid w:val="001F39BA"/>
    <w:rsid w:val="001F45CD"/>
    <w:rsid w:val="001F4B2F"/>
    <w:rsid w:val="001F62BD"/>
    <w:rsid w:val="001F6C73"/>
    <w:rsid w:val="002004EC"/>
    <w:rsid w:val="00201C8C"/>
    <w:rsid w:val="00201DB6"/>
    <w:rsid w:val="00202F3E"/>
    <w:rsid w:val="002040E3"/>
    <w:rsid w:val="00204ED0"/>
    <w:rsid w:val="00205082"/>
    <w:rsid w:val="00205BC0"/>
    <w:rsid w:val="00205F02"/>
    <w:rsid w:val="00206062"/>
    <w:rsid w:val="0020641D"/>
    <w:rsid w:val="00206723"/>
    <w:rsid w:val="00206E6D"/>
    <w:rsid w:val="00207F7D"/>
    <w:rsid w:val="00210036"/>
    <w:rsid w:val="00210DDA"/>
    <w:rsid w:val="00210FAB"/>
    <w:rsid w:val="002111C7"/>
    <w:rsid w:val="00211AAD"/>
    <w:rsid w:val="00211BC7"/>
    <w:rsid w:val="0021254D"/>
    <w:rsid w:val="002128C2"/>
    <w:rsid w:val="00212F8F"/>
    <w:rsid w:val="00213355"/>
    <w:rsid w:val="0021394C"/>
    <w:rsid w:val="00216B47"/>
    <w:rsid w:val="00220167"/>
    <w:rsid w:val="002203AF"/>
    <w:rsid w:val="002211E4"/>
    <w:rsid w:val="002216F4"/>
    <w:rsid w:val="00221B3E"/>
    <w:rsid w:val="00223632"/>
    <w:rsid w:val="00224174"/>
    <w:rsid w:val="00226DA6"/>
    <w:rsid w:val="002272C9"/>
    <w:rsid w:val="00227BE6"/>
    <w:rsid w:val="002304D3"/>
    <w:rsid w:val="002319B4"/>
    <w:rsid w:val="00231C21"/>
    <w:rsid w:val="00231F0F"/>
    <w:rsid w:val="00232246"/>
    <w:rsid w:val="002328BA"/>
    <w:rsid w:val="00232E46"/>
    <w:rsid w:val="00234AF0"/>
    <w:rsid w:val="00234CEB"/>
    <w:rsid w:val="0023659C"/>
    <w:rsid w:val="00236F97"/>
    <w:rsid w:val="002371E9"/>
    <w:rsid w:val="002404A0"/>
    <w:rsid w:val="0024176E"/>
    <w:rsid w:val="00241D97"/>
    <w:rsid w:val="002423DE"/>
    <w:rsid w:val="00242535"/>
    <w:rsid w:val="00242541"/>
    <w:rsid w:val="00242EAC"/>
    <w:rsid w:val="0024300B"/>
    <w:rsid w:val="00243E5D"/>
    <w:rsid w:val="00244251"/>
    <w:rsid w:val="00245EFE"/>
    <w:rsid w:val="00246112"/>
    <w:rsid w:val="0024643B"/>
    <w:rsid w:val="0024793A"/>
    <w:rsid w:val="00247F7A"/>
    <w:rsid w:val="002505CF"/>
    <w:rsid w:val="00250B44"/>
    <w:rsid w:val="00251631"/>
    <w:rsid w:val="00252DE3"/>
    <w:rsid w:val="0025368D"/>
    <w:rsid w:val="00253D7D"/>
    <w:rsid w:val="0025469C"/>
    <w:rsid w:val="00254877"/>
    <w:rsid w:val="00254EB0"/>
    <w:rsid w:val="002556FD"/>
    <w:rsid w:val="00257172"/>
    <w:rsid w:val="00257365"/>
    <w:rsid w:val="00260E4A"/>
    <w:rsid w:val="00261728"/>
    <w:rsid w:val="00261949"/>
    <w:rsid w:val="00261E90"/>
    <w:rsid w:val="00261EBF"/>
    <w:rsid w:val="002623CC"/>
    <w:rsid w:val="002632BD"/>
    <w:rsid w:val="00263436"/>
    <w:rsid w:val="002635C2"/>
    <w:rsid w:val="0026362C"/>
    <w:rsid w:val="002642FB"/>
    <w:rsid w:val="00264567"/>
    <w:rsid w:val="00264694"/>
    <w:rsid w:val="00265CCF"/>
    <w:rsid w:val="002673BF"/>
    <w:rsid w:val="00271889"/>
    <w:rsid w:val="00271A74"/>
    <w:rsid w:val="00272AC6"/>
    <w:rsid w:val="00272DB2"/>
    <w:rsid w:val="00274303"/>
    <w:rsid w:val="00276CD4"/>
    <w:rsid w:val="002770CE"/>
    <w:rsid w:val="00277513"/>
    <w:rsid w:val="002775FE"/>
    <w:rsid w:val="00277A74"/>
    <w:rsid w:val="002810F3"/>
    <w:rsid w:val="002811E0"/>
    <w:rsid w:val="00281DFC"/>
    <w:rsid w:val="00281F13"/>
    <w:rsid w:val="00282038"/>
    <w:rsid w:val="00282C80"/>
    <w:rsid w:val="00283907"/>
    <w:rsid w:val="00284B6A"/>
    <w:rsid w:val="00285103"/>
    <w:rsid w:val="00285695"/>
    <w:rsid w:val="00285918"/>
    <w:rsid w:val="00285AB7"/>
    <w:rsid w:val="00285C76"/>
    <w:rsid w:val="00285CD4"/>
    <w:rsid w:val="002862D9"/>
    <w:rsid w:val="002874E3"/>
    <w:rsid w:val="00287837"/>
    <w:rsid w:val="00287AFC"/>
    <w:rsid w:val="002907D8"/>
    <w:rsid w:val="00291908"/>
    <w:rsid w:val="002936EA"/>
    <w:rsid w:val="00293FE2"/>
    <w:rsid w:val="00295CD8"/>
    <w:rsid w:val="00296089"/>
    <w:rsid w:val="002A02ED"/>
    <w:rsid w:val="002A0692"/>
    <w:rsid w:val="002A2227"/>
    <w:rsid w:val="002A24A0"/>
    <w:rsid w:val="002A2F1C"/>
    <w:rsid w:val="002A33CD"/>
    <w:rsid w:val="002A35D5"/>
    <w:rsid w:val="002A73DC"/>
    <w:rsid w:val="002A757E"/>
    <w:rsid w:val="002B01F9"/>
    <w:rsid w:val="002B0321"/>
    <w:rsid w:val="002B083B"/>
    <w:rsid w:val="002B09DC"/>
    <w:rsid w:val="002B20D3"/>
    <w:rsid w:val="002B278A"/>
    <w:rsid w:val="002B3FC4"/>
    <w:rsid w:val="002B563A"/>
    <w:rsid w:val="002B5747"/>
    <w:rsid w:val="002B6E9B"/>
    <w:rsid w:val="002C01B8"/>
    <w:rsid w:val="002C0408"/>
    <w:rsid w:val="002C0A1B"/>
    <w:rsid w:val="002C1234"/>
    <w:rsid w:val="002C1317"/>
    <w:rsid w:val="002C1CA2"/>
    <w:rsid w:val="002C230F"/>
    <w:rsid w:val="002C3D55"/>
    <w:rsid w:val="002C4AA9"/>
    <w:rsid w:val="002C523E"/>
    <w:rsid w:val="002C54E8"/>
    <w:rsid w:val="002C5C71"/>
    <w:rsid w:val="002C64DA"/>
    <w:rsid w:val="002C6DD6"/>
    <w:rsid w:val="002C6F24"/>
    <w:rsid w:val="002C6FC4"/>
    <w:rsid w:val="002C76E2"/>
    <w:rsid w:val="002C7B84"/>
    <w:rsid w:val="002C7CF4"/>
    <w:rsid w:val="002D007B"/>
    <w:rsid w:val="002D1262"/>
    <w:rsid w:val="002D134D"/>
    <w:rsid w:val="002D15FB"/>
    <w:rsid w:val="002D19DD"/>
    <w:rsid w:val="002D1DFF"/>
    <w:rsid w:val="002D2052"/>
    <w:rsid w:val="002D2954"/>
    <w:rsid w:val="002D5258"/>
    <w:rsid w:val="002D5D91"/>
    <w:rsid w:val="002E006F"/>
    <w:rsid w:val="002E0174"/>
    <w:rsid w:val="002E2462"/>
    <w:rsid w:val="002E3544"/>
    <w:rsid w:val="002E42E0"/>
    <w:rsid w:val="002E467C"/>
    <w:rsid w:val="002E6112"/>
    <w:rsid w:val="002E626C"/>
    <w:rsid w:val="002E62D0"/>
    <w:rsid w:val="002E73C0"/>
    <w:rsid w:val="002E74D3"/>
    <w:rsid w:val="002E78C8"/>
    <w:rsid w:val="002F0DF8"/>
    <w:rsid w:val="002F0F6D"/>
    <w:rsid w:val="002F148A"/>
    <w:rsid w:val="002F1C36"/>
    <w:rsid w:val="002F21F1"/>
    <w:rsid w:val="002F242B"/>
    <w:rsid w:val="002F33EC"/>
    <w:rsid w:val="002F531B"/>
    <w:rsid w:val="002F593B"/>
    <w:rsid w:val="002F5DFE"/>
    <w:rsid w:val="002F71AD"/>
    <w:rsid w:val="002F7343"/>
    <w:rsid w:val="002F7B3F"/>
    <w:rsid w:val="003000EF"/>
    <w:rsid w:val="00300807"/>
    <w:rsid w:val="00301AE2"/>
    <w:rsid w:val="00303DB0"/>
    <w:rsid w:val="00305576"/>
    <w:rsid w:val="003059B6"/>
    <w:rsid w:val="00305DC6"/>
    <w:rsid w:val="00305F9E"/>
    <w:rsid w:val="0030737E"/>
    <w:rsid w:val="00307D6C"/>
    <w:rsid w:val="00311F1D"/>
    <w:rsid w:val="00312604"/>
    <w:rsid w:val="00313016"/>
    <w:rsid w:val="0031384E"/>
    <w:rsid w:val="00314189"/>
    <w:rsid w:val="00315AB3"/>
    <w:rsid w:val="0031692D"/>
    <w:rsid w:val="003174C9"/>
    <w:rsid w:val="0031762B"/>
    <w:rsid w:val="003203D3"/>
    <w:rsid w:val="003208B8"/>
    <w:rsid w:val="00320EC0"/>
    <w:rsid w:val="00321C64"/>
    <w:rsid w:val="00321DA8"/>
    <w:rsid w:val="00322FA5"/>
    <w:rsid w:val="003230AD"/>
    <w:rsid w:val="00323390"/>
    <w:rsid w:val="003234A5"/>
    <w:rsid w:val="00323F5C"/>
    <w:rsid w:val="00324334"/>
    <w:rsid w:val="00324D09"/>
    <w:rsid w:val="00325956"/>
    <w:rsid w:val="0032633C"/>
    <w:rsid w:val="0032755D"/>
    <w:rsid w:val="0033090F"/>
    <w:rsid w:val="00332F9C"/>
    <w:rsid w:val="003339E7"/>
    <w:rsid w:val="00333A7D"/>
    <w:rsid w:val="00334720"/>
    <w:rsid w:val="003347BF"/>
    <w:rsid w:val="00335AAA"/>
    <w:rsid w:val="00335BAE"/>
    <w:rsid w:val="0033687A"/>
    <w:rsid w:val="003372CD"/>
    <w:rsid w:val="003379B8"/>
    <w:rsid w:val="00337B18"/>
    <w:rsid w:val="00340ED6"/>
    <w:rsid w:val="00341D4B"/>
    <w:rsid w:val="00343003"/>
    <w:rsid w:val="00345194"/>
    <w:rsid w:val="00346443"/>
    <w:rsid w:val="0034694C"/>
    <w:rsid w:val="00346DE3"/>
    <w:rsid w:val="003508E6"/>
    <w:rsid w:val="003513F6"/>
    <w:rsid w:val="00351AF1"/>
    <w:rsid w:val="00352032"/>
    <w:rsid w:val="0035214F"/>
    <w:rsid w:val="00352380"/>
    <w:rsid w:val="003536C4"/>
    <w:rsid w:val="003538B5"/>
    <w:rsid w:val="00353A04"/>
    <w:rsid w:val="00356079"/>
    <w:rsid w:val="003575CD"/>
    <w:rsid w:val="00360113"/>
    <w:rsid w:val="0036029F"/>
    <w:rsid w:val="00361334"/>
    <w:rsid w:val="003615D2"/>
    <w:rsid w:val="00361EB0"/>
    <w:rsid w:val="003628E5"/>
    <w:rsid w:val="00362B96"/>
    <w:rsid w:val="00363B23"/>
    <w:rsid w:val="00363F4A"/>
    <w:rsid w:val="0036575C"/>
    <w:rsid w:val="0036791D"/>
    <w:rsid w:val="00367984"/>
    <w:rsid w:val="003710DB"/>
    <w:rsid w:val="003725CA"/>
    <w:rsid w:val="00373E82"/>
    <w:rsid w:val="003747D3"/>
    <w:rsid w:val="00374869"/>
    <w:rsid w:val="00374C1E"/>
    <w:rsid w:val="003758A2"/>
    <w:rsid w:val="00376ED0"/>
    <w:rsid w:val="003770D2"/>
    <w:rsid w:val="0037746F"/>
    <w:rsid w:val="00377D51"/>
    <w:rsid w:val="003804BD"/>
    <w:rsid w:val="003820FE"/>
    <w:rsid w:val="003822C0"/>
    <w:rsid w:val="003825BF"/>
    <w:rsid w:val="00382662"/>
    <w:rsid w:val="003835EF"/>
    <w:rsid w:val="003856F5"/>
    <w:rsid w:val="00386ACB"/>
    <w:rsid w:val="003876C3"/>
    <w:rsid w:val="00390169"/>
    <w:rsid w:val="003901D3"/>
    <w:rsid w:val="00390351"/>
    <w:rsid w:val="003903CD"/>
    <w:rsid w:val="003909EF"/>
    <w:rsid w:val="00390FCB"/>
    <w:rsid w:val="00391D35"/>
    <w:rsid w:val="003921CC"/>
    <w:rsid w:val="00392342"/>
    <w:rsid w:val="00392B44"/>
    <w:rsid w:val="00392B52"/>
    <w:rsid w:val="00392DA6"/>
    <w:rsid w:val="00392FBA"/>
    <w:rsid w:val="0039361D"/>
    <w:rsid w:val="00393B05"/>
    <w:rsid w:val="00393BE2"/>
    <w:rsid w:val="00393FE9"/>
    <w:rsid w:val="00396083"/>
    <w:rsid w:val="00397588"/>
    <w:rsid w:val="003A0E3A"/>
    <w:rsid w:val="003A14C8"/>
    <w:rsid w:val="003A201A"/>
    <w:rsid w:val="003A29D8"/>
    <w:rsid w:val="003A37C3"/>
    <w:rsid w:val="003A3C80"/>
    <w:rsid w:val="003A3E10"/>
    <w:rsid w:val="003A3F4C"/>
    <w:rsid w:val="003A705E"/>
    <w:rsid w:val="003B0CF8"/>
    <w:rsid w:val="003B12C6"/>
    <w:rsid w:val="003B2420"/>
    <w:rsid w:val="003B2E43"/>
    <w:rsid w:val="003B3171"/>
    <w:rsid w:val="003B32BD"/>
    <w:rsid w:val="003B3E60"/>
    <w:rsid w:val="003B4998"/>
    <w:rsid w:val="003B4C97"/>
    <w:rsid w:val="003B6A89"/>
    <w:rsid w:val="003B75EB"/>
    <w:rsid w:val="003B79C5"/>
    <w:rsid w:val="003B7F0E"/>
    <w:rsid w:val="003C05BB"/>
    <w:rsid w:val="003C0BF8"/>
    <w:rsid w:val="003C1270"/>
    <w:rsid w:val="003C20AE"/>
    <w:rsid w:val="003C36AA"/>
    <w:rsid w:val="003C3B38"/>
    <w:rsid w:val="003C447B"/>
    <w:rsid w:val="003C6285"/>
    <w:rsid w:val="003C63CF"/>
    <w:rsid w:val="003C6D5D"/>
    <w:rsid w:val="003C7D4A"/>
    <w:rsid w:val="003D0005"/>
    <w:rsid w:val="003D022D"/>
    <w:rsid w:val="003D04DD"/>
    <w:rsid w:val="003D2478"/>
    <w:rsid w:val="003D299F"/>
    <w:rsid w:val="003D42DD"/>
    <w:rsid w:val="003D54EF"/>
    <w:rsid w:val="003D6318"/>
    <w:rsid w:val="003D65F7"/>
    <w:rsid w:val="003E29BC"/>
    <w:rsid w:val="003E37C1"/>
    <w:rsid w:val="003E466D"/>
    <w:rsid w:val="003E58C6"/>
    <w:rsid w:val="003E672E"/>
    <w:rsid w:val="003F0F2C"/>
    <w:rsid w:val="003F138B"/>
    <w:rsid w:val="003F21A9"/>
    <w:rsid w:val="003F2728"/>
    <w:rsid w:val="003F2EEC"/>
    <w:rsid w:val="003F3F2F"/>
    <w:rsid w:val="003F3F67"/>
    <w:rsid w:val="003F5053"/>
    <w:rsid w:val="003F6FA0"/>
    <w:rsid w:val="004000A3"/>
    <w:rsid w:val="004005AE"/>
    <w:rsid w:val="004007D5"/>
    <w:rsid w:val="00401536"/>
    <w:rsid w:val="0040196D"/>
    <w:rsid w:val="00403B0C"/>
    <w:rsid w:val="004053FA"/>
    <w:rsid w:val="00405440"/>
    <w:rsid w:val="0040546F"/>
    <w:rsid w:val="004059E9"/>
    <w:rsid w:val="00405AC0"/>
    <w:rsid w:val="00405C3E"/>
    <w:rsid w:val="00405E5A"/>
    <w:rsid w:val="00406F7B"/>
    <w:rsid w:val="00406F8B"/>
    <w:rsid w:val="00407871"/>
    <w:rsid w:val="0041044B"/>
    <w:rsid w:val="00410595"/>
    <w:rsid w:val="004107B5"/>
    <w:rsid w:val="00411707"/>
    <w:rsid w:val="00411B5B"/>
    <w:rsid w:val="00413319"/>
    <w:rsid w:val="00413E04"/>
    <w:rsid w:val="00413E8C"/>
    <w:rsid w:val="00414378"/>
    <w:rsid w:val="004144F8"/>
    <w:rsid w:val="00414A72"/>
    <w:rsid w:val="00414F61"/>
    <w:rsid w:val="0041562B"/>
    <w:rsid w:val="004164D2"/>
    <w:rsid w:val="00416615"/>
    <w:rsid w:val="00416788"/>
    <w:rsid w:val="004169C5"/>
    <w:rsid w:val="00416B38"/>
    <w:rsid w:val="00417AE4"/>
    <w:rsid w:val="0042088A"/>
    <w:rsid w:val="00420917"/>
    <w:rsid w:val="00420AA2"/>
    <w:rsid w:val="00420D58"/>
    <w:rsid w:val="00420EDC"/>
    <w:rsid w:val="00421222"/>
    <w:rsid w:val="004217A5"/>
    <w:rsid w:val="00422721"/>
    <w:rsid w:val="00422882"/>
    <w:rsid w:val="00424B82"/>
    <w:rsid w:val="00425DAD"/>
    <w:rsid w:val="0042643A"/>
    <w:rsid w:val="004304EC"/>
    <w:rsid w:val="00430636"/>
    <w:rsid w:val="004306C0"/>
    <w:rsid w:val="00432BFE"/>
    <w:rsid w:val="00432FA5"/>
    <w:rsid w:val="00434708"/>
    <w:rsid w:val="00434D6D"/>
    <w:rsid w:val="00435513"/>
    <w:rsid w:val="0043598E"/>
    <w:rsid w:val="00436A94"/>
    <w:rsid w:val="00437C15"/>
    <w:rsid w:val="00441196"/>
    <w:rsid w:val="004417D6"/>
    <w:rsid w:val="00442064"/>
    <w:rsid w:val="004421A6"/>
    <w:rsid w:val="00442855"/>
    <w:rsid w:val="00442B8F"/>
    <w:rsid w:val="0044335C"/>
    <w:rsid w:val="004450F2"/>
    <w:rsid w:val="00445625"/>
    <w:rsid w:val="004461A7"/>
    <w:rsid w:val="0044658A"/>
    <w:rsid w:val="00446E42"/>
    <w:rsid w:val="00446FA2"/>
    <w:rsid w:val="004470F2"/>
    <w:rsid w:val="00447805"/>
    <w:rsid w:val="00450FCF"/>
    <w:rsid w:val="0045179B"/>
    <w:rsid w:val="00451B8C"/>
    <w:rsid w:val="00452DDF"/>
    <w:rsid w:val="00453D4D"/>
    <w:rsid w:val="004542EF"/>
    <w:rsid w:val="00454797"/>
    <w:rsid w:val="004551DF"/>
    <w:rsid w:val="00455511"/>
    <w:rsid w:val="00455C31"/>
    <w:rsid w:val="00455D5B"/>
    <w:rsid w:val="00455EE0"/>
    <w:rsid w:val="0045639A"/>
    <w:rsid w:val="00457335"/>
    <w:rsid w:val="00457BF8"/>
    <w:rsid w:val="00460665"/>
    <w:rsid w:val="00460DF2"/>
    <w:rsid w:val="004612DE"/>
    <w:rsid w:val="00461E51"/>
    <w:rsid w:val="00462021"/>
    <w:rsid w:val="004626BC"/>
    <w:rsid w:val="004637E7"/>
    <w:rsid w:val="00463E1D"/>
    <w:rsid w:val="00464F01"/>
    <w:rsid w:val="0046530C"/>
    <w:rsid w:val="00465987"/>
    <w:rsid w:val="0046624A"/>
    <w:rsid w:val="004663ED"/>
    <w:rsid w:val="00466563"/>
    <w:rsid w:val="00467EAC"/>
    <w:rsid w:val="00470635"/>
    <w:rsid w:val="004729EA"/>
    <w:rsid w:val="00473BD2"/>
    <w:rsid w:val="004747E2"/>
    <w:rsid w:val="0047487F"/>
    <w:rsid w:val="00474B21"/>
    <w:rsid w:val="00475C9B"/>
    <w:rsid w:val="0047630C"/>
    <w:rsid w:val="00477657"/>
    <w:rsid w:val="00477966"/>
    <w:rsid w:val="00480BA0"/>
    <w:rsid w:val="004812E0"/>
    <w:rsid w:val="00482986"/>
    <w:rsid w:val="00482EA9"/>
    <w:rsid w:val="00482F87"/>
    <w:rsid w:val="0048362A"/>
    <w:rsid w:val="00483B40"/>
    <w:rsid w:val="00483E3B"/>
    <w:rsid w:val="004843DD"/>
    <w:rsid w:val="004848B7"/>
    <w:rsid w:val="004860A1"/>
    <w:rsid w:val="0048612B"/>
    <w:rsid w:val="00486B9C"/>
    <w:rsid w:val="00486DD0"/>
    <w:rsid w:val="00487856"/>
    <w:rsid w:val="00487972"/>
    <w:rsid w:val="00487EEE"/>
    <w:rsid w:val="00490301"/>
    <w:rsid w:val="00491AEF"/>
    <w:rsid w:val="00492456"/>
    <w:rsid w:val="00492924"/>
    <w:rsid w:val="004931E7"/>
    <w:rsid w:val="00493D61"/>
    <w:rsid w:val="004946BD"/>
    <w:rsid w:val="00495176"/>
    <w:rsid w:val="0049614C"/>
    <w:rsid w:val="00496277"/>
    <w:rsid w:val="004967D6"/>
    <w:rsid w:val="00496DD9"/>
    <w:rsid w:val="00497CD0"/>
    <w:rsid w:val="004A0614"/>
    <w:rsid w:val="004A1F4E"/>
    <w:rsid w:val="004A3251"/>
    <w:rsid w:val="004A5058"/>
    <w:rsid w:val="004A5DBE"/>
    <w:rsid w:val="004B0314"/>
    <w:rsid w:val="004B1D8E"/>
    <w:rsid w:val="004B2687"/>
    <w:rsid w:val="004B2B53"/>
    <w:rsid w:val="004B3341"/>
    <w:rsid w:val="004B33F8"/>
    <w:rsid w:val="004B4658"/>
    <w:rsid w:val="004B577A"/>
    <w:rsid w:val="004B5AAB"/>
    <w:rsid w:val="004B5CDE"/>
    <w:rsid w:val="004B75B8"/>
    <w:rsid w:val="004B7E7E"/>
    <w:rsid w:val="004C0FCC"/>
    <w:rsid w:val="004C11B1"/>
    <w:rsid w:val="004C1E85"/>
    <w:rsid w:val="004C236B"/>
    <w:rsid w:val="004C3152"/>
    <w:rsid w:val="004C3F24"/>
    <w:rsid w:val="004C6785"/>
    <w:rsid w:val="004C696C"/>
    <w:rsid w:val="004C6AC9"/>
    <w:rsid w:val="004C71C3"/>
    <w:rsid w:val="004C7A33"/>
    <w:rsid w:val="004D0C97"/>
    <w:rsid w:val="004D1E6D"/>
    <w:rsid w:val="004D2584"/>
    <w:rsid w:val="004D2E2D"/>
    <w:rsid w:val="004D317B"/>
    <w:rsid w:val="004D338C"/>
    <w:rsid w:val="004D38E8"/>
    <w:rsid w:val="004D422A"/>
    <w:rsid w:val="004D491E"/>
    <w:rsid w:val="004D4995"/>
    <w:rsid w:val="004D6710"/>
    <w:rsid w:val="004D6775"/>
    <w:rsid w:val="004D686E"/>
    <w:rsid w:val="004D6A86"/>
    <w:rsid w:val="004D73F3"/>
    <w:rsid w:val="004D7906"/>
    <w:rsid w:val="004E0A20"/>
    <w:rsid w:val="004E0B4B"/>
    <w:rsid w:val="004E0E7A"/>
    <w:rsid w:val="004E102E"/>
    <w:rsid w:val="004E129F"/>
    <w:rsid w:val="004E1DF6"/>
    <w:rsid w:val="004E23BA"/>
    <w:rsid w:val="004E3801"/>
    <w:rsid w:val="004E3C95"/>
    <w:rsid w:val="004E4ABD"/>
    <w:rsid w:val="004E52D9"/>
    <w:rsid w:val="004E6141"/>
    <w:rsid w:val="004E614F"/>
    <w:rsid w:val="004F01D3"/>
    <w:rsid w:val="004F0785"/>
    <w:rsid w:val="004F0ACC"/>
    <w:rsid w:val="004F0BD0"/>
    <w:rsid w:val="004F211E"/>
    <w:rsid w:val="004F2218"/>
    <w:rsid w:val="004F2835"/>
    <w:rsid w:val="004F2B4B"/>
    <w:rsid w:val="004F3D85"/>
    <w:rsid w:val="004F400E"/>
    <w:rsid w:val="004F415F"/>
    <w:rsid w:val="004F4663"/>
    <w:rsid w:val="004F5181"/>
    <w:rsid w:val="004F525C"/>
    <w:rsid w:val="004F5B75"/>
    <w:rsid w:val="004F5BF5"/>
    <w:rsid w:val="00500F51"/>
    <w:rsid w:val="00501093"/>
    <w:rsid w:val="0050181C"/>
    <w:rsid w:val="00503BA2"/>
    <w:rsid w:val="005049E9"/>
    <w:rsid w:val="0050547D"/>
    <w:rsid w:val="00505BAC"/>
    <w:rsid w:val="00506968"/>
    <w:rsid w:val="005079F0"/>
    <w:rsid w:val="00507A38"/>
    <w:rsid w:val="0051015D"/>
    <w:rsid w:val="00510E01"/>
    <w:rsid w:val="005119D1"/>
    <w:rsid w:val="00511BD5"/>
    <w:rsid w:val="00511FF6"/>
    <w:rsid w:val="00512620"/>
    <w:rsid w:val="005161B3"/>
    <w:rsid w:val="00516CE0"/>
    <w:rsid w:val="00516DEF"/>
    <w:rsid w:val="00517342"/>
    <w:rsid w:val="005175DA"/>
    <w:rsid w:val="0051784F"/>
    <w:rsid w:val="0052031B"/>
    <w:rsid w:val="005225D3"/>
    <w:rsid w:val="00522B32"/>
    <w:rsid w:val="005240D1"/>
    <w:rsid w:val="00524122"/>
    <w:rsid w:val="00525793"/>
    <w:rsid w:val="005263D8"/>
    <w:rsid w:val="00527815"/>
    <w:rsid w:val="00530C40"/>
    <w:rsid w:val="00531156"/>
    <w:rsid w:val="0053184D"/>
    <w:rsid w:val="00531AF2"/>
    <w:rsid w:val="00532C7A"/>
    <w:rsid w:val="0053482A"/>
    <w:rsid w:val="00536457"/>
    <w:rsid w:val="00536961"/>
    <w:rsid w:val="00536A19"/>
    <w:rsid w:val="00536F41"/>
    <w:rsid w:val="0053704F"/>
    <w:rsid w:val="005403E8"/>
    <w:rsid w:val="00540B5D"/>
    <w:rsid w:val="00540EC7"/>
    <w:rsid w:val="00541474"/>
    <w:rsid w:val="0054215C"/>
    <w:rsid w:val="005422A0"/>
    <w:rsid w:val="005441E6"/>
    <w:rsid w:val="00544279"/>
    <w:rsid w:val="005443E4"/>
    <w:rsid w:val="00544EE0"/>
    <w:rsid w:val="005459C1"/>
    <w:rsid w:val="005460AB"/>
    <w:rsid w:val="00546FC2"/>
    <w:rsid w:val="00547261"/>
    <w:rsid w:val="00547362"/>
    <w:rsid w:val="005477FF"/>
    <w:rsid w:val="00550063"/>
    <w:rsid w:val="005501FC"/>
    <w:rsid w:val="00550B9C"/>
    <w:rsid w:val="00554CE5"/>
    <w:rsid w:val="00555867"/>
    <w:rsid w:val="005558A6"/>
    <w:rsid w:val="005559AA"/>
    <w:rsid w:val="00555F3B"/>
    <w:rsid w:val="005560E2"/>
    <w:rsid w:val="00556D92"/>
    <w:rsid w:val="0055729C"/>
    <w:rsid w:val="00557E2F"/>
    <w:rsid w:val="005606B0"/>
    <w:rsid w:val="00560907"/>
    <w:rsid w:val="00561323"/>
    <w:rsid w:val="0056202D"/>
    <w:rsid w:val="00562179"/>
    <w:rsid w:val="00565DE2"/>
    <w:rsid w:val="00566040"/>
    <w:rsid w:val="00566B93"/>
    <w:rsid w:val="00567007"/>
    <w:rsid w:val="00567E48"/>
    <w:rsid w:val="00570501"/>
    <w:rsid w:val="00571349"/>
    <w:rsid w:val="00573DD9"/>
    <w:rsid w:val="005741F5"/>
    <w:rsid w:val="00576FC7"/>
    <w:rsid w:val="00576FFA"/>
    <w:rsid w:val="00583C54"/>
    <w:rsid w:val="00583F0A"/>
    <w:rsid w:val="00584557"/>
    <w:rsid w:val="00584CB1"/>
    <w:rsid w:val="00585BAC"/>
    <w:rsid w:val="00585BF2"/>
    <w:rsid w:val="00586D03"/>
    <w:rsid w:val="00587C17"/>
    <w:rsid w:val="00587D35"/>
    <w:rsid w:val="00590302"/>
    <w:rsid w:val="00591807"/>
    <w:rsid w:val="005923A4"/>
    <w:rsid w:val="00592B84"/>
    <w:rsid w:val="00592D74"/>
    <w:rsid w:val="005930A7"/>
    <w:rsid w:val="005937C0"/>
    <w:rsid w:val="005942A3"/>
    <w:rsid w:val="0059451C"/>
    <w:rsid w:val="0059637A"/>
    <w:rsid w:val="00596D7A"/>
    <w:rsid w:val="005974ED"/>
    <w:rsid w:val="00597691"/>
    <w:rsid w:val="00597F7A"/>
    <w:rsid w:val="005A1374"/>
    <w:rsid w:val="005A1A1E"/>
    <w:rsid w:val="005A37D6"/>
    <w:rsid w:val="005A3921"/>
    <w:rsid w:val="005A473C"/>
    <w:rsid w:val="005A4ED3"/>
    <w:rsid w:val="005A5017"/>
    <w:rsid w:val="005A5238"/>
    <w:rsid w:val="005A52E0"/>
    <w:rsid w:val="005A5F3D"/>
    <w:rsid w:val="005A6EAC"/>
    <w:rsid w:val="005A758C"/>
    <w:rsid w:val="005A7AB6"/>
    <w:rsid w:val="005B057D"/>
    <w:rsid w:val="005B0BE1"/>
    <w:rsid w:val="005B1B31"/>
    <w:rsid w:val="005B1D9E"/>
    <w:rsid w:val="005B366E"/>
    <w:rsid w:val="005B3F24"/>
    <w:rsid w:val="005B4918"/>
    <w:rsid w:val="005B60F5"/>
    <w:rsid w:val="005B64A1"/>
    <w:rsid w:val="005B68BB"/>
    <w:rsid w:val="005B71D5"/>
    <w:rsid w:val="005C0526"/>
    <w:rsid w:val="005C25B6"/>
    <w:rsid w:val="005C3A7E"/>
    <w:rsid w:val="005C4244"/>
    <w:rsid w:val="005C473E"/>
    <w:rsid w:val="005C5C3E"/>
    <w:rsid w:val="005C6AF2"/>
    <w:rsid w:val="005C7872"/>
    <w:rsid w:val="005D0321"/>
    <w:rsid w:val="005D12ED"/>
    <w:rsid w:val="005D1807"/>
    <w:rsid w:val="005D1A21"/>
    <w:rsid w:val="005D265A"/>
    <w:rsid w:val="005D2DA9"/>
    <w:rsid w:val="005D3063"/>
    <w:rsid w:val="005D4545"/>
    <w:rsid w:val="005D52D5"/>
    <w:rsid w:val="005D59C9"/>
    <w:rsid w:val="005D60E6"/>
    <w:rsid w:val="005D67EE"/>
    <w:rsid w:val="005D6D99"/>
    <w:rsid w:val="005D7EF5"/>
    <w:rsid w:val="005E02BE"/>
    <w:rsid w:val="005E2509"/>
    <w:rsid w:val="005E29A4"/>
    <w:rsid w:val="005E379C"/>
    <w:rsid w:val="005E3831"/>
    <w:rsid w:val="005E7356"/>
    <w:rsid w:val="005E7EBF"/>
    <w:rsid w:val="005F0393"/>
    <w:rsid w:val="005F0AB9"/>
    <w:rsid w:val="005F120B"/>
    <w:rsid w:val="005F1DFE"/>
    <w:rsid w:val="005F38A2"/>
    <w:rsid w:val="005F3B30"/>
    <w:rsid w:val="005F3BEE"/>
    <w:rsid w:val="005F3D80"/>
    <w:rsid w:val="005F464D"/>
    <w:rsid w:val="005F4FD9"/>
    <w:rsid w:val="005F61CD"/>
    <w:rsid w:val="005F7A48"/>
    <w:rsid w:val="005F7CDC"/>
    <w:rsid w:val="006009BE"/>
    <w:rsid w:val="00600E8C"/>
    <w:rsid w:val="006013FB"/>
    <w:rsid w:val="006018CC"/>
    <w:rsid w:val="00602348"/>
    <w:rsid w:val="00602CA8"/>
    <w:rsid w:val="00603C52"/>
    <w:rsid w:val="00603F23"/>
    <w:rsid w:val="0060558B"/>
    <w:rsid w:val="00605AF6"/>
    <w:rsid w:val="0060619F"/>
    <w:rsid w:val="006075B7"/>
    <w:rsid w:val="00610390"/>
    <w:rsid w:val="00611544"/>
    <w:rsid w:val="00612C04"/>
    <w:rsid w:val="00614D78"/>
    <w:rsid w:val="0061585F"/>
    <w:rsid w:val="0061634C"/>
    <w:rsid w:val="00616468"/>
    <w:rsid w:val="00616820"/>
    <w:rsid w:val="006172C0"/>
    <w:rsid w:val="00617EB4"/>
    <w:rsid w:val="00621437"/>
    <w:rsid w:val="0062209F"/>
    <w:rsid w:val="00623AA2"/>
    <w:rsid w:val="00624227"/>
    <w:rsid w:val="00624655"/>
    <w:rsid w:val="0062467E"/>
    <w:rsid w:val="00624E47"/>
    <w:rsid w:val="00624EA9"/>
    <w:rsid w:val="0062592D"/>
    <w:rsid w:val="006261D6"/>
    <w:rsid w:val="00626295"/>
    <w:rsid w:val="006276CF"/>
    <w:rsid w:val="00627E2D"/>
    <w:rsid w:val="00627E88"/>
    <w:rsid w:val="00627EA1"/>
    <w:rsid w:val="00630527"/>
    <w:rsid w:val="00631B07"/>
    <w:rsid w:val="00633802"/>
    <w:rsid w:val="00634D38"/>
    <w:rsid w:val="00634DDA"/>
    <w:rsid w:val="00634EF3"/>
    <w:rsid w:val="00635CD5"/>
    <w:rsid w:val="00636C20"/>
    <w:rsid w:val="0063700E"/>
    <w:rsid w:val="006370F5"/>
    <w:rsid w:val="00640142"/>
    <w:rsid w:val="0064059D"/>
    <w:rsid w:val="00640704"/>
    <w:rsid w:val="00640B48"/>
    <w:rsid w:val="00641603"/>
    <w:rsid w:val="00641EBE"/>
    <w:rsid w:val="006421F8"/>
    <w:rsid w:val="006428FE"/>
    <w:rsid w:val="00643EBE"/>
    <w:rsid w:val="00644EEF"/>
    <w:rsid w:val="00646638"/>
    <w:rsid w:val="00647AFB"/>
    <w:rsid w:val="0065065F"/>
    <w:rsid w:val="00650D0D"/>
    <w:rsid w:val="0065161C"/>
    <w:rsid w:val="0065246B"/>
    <w:rsid w:val="00652C6B"/>
    <w:rsid w:val="0065324B"/>
    <w:rsid w:val="00653BF3"/>
    <w:rsid w:val="00653BFE"/>
    <w:rsid w:val="00654447"/>
    <w:rsid w:val="0065466B"/>
    <w:rsid w:val="006569F4"/>
    <w:rsid w:val="00657272"/>
    <w:rsid w:val="00660DD8"/>
    <w:rsid w:val="00660E41"/>
    <w:rsid w:val="00660F2A"/>
    <w:rsid w:val="006619FB"/>
    <w:rsid w:val="006622CE"/>
    <w:rsid w:val="0066390C"/>
    <w:rsid w:val="00663F80"/>
    <w:rsid w:val="00664B47"/>
    <w:rsid w:val="00665D14"/>
    <w:rsid w:val="00665ED7"/>
    <w:rsid w:val="006661CE"/>
    <w:rsid w:val="00667AF1"/>
    <w:rsid w:val="00670DD7"/>
    <w:rsid w:val="006713D8"/>
    <w:rsid w:val="00671606"/>
    <w:rsid w:val="00671739"/>
    <w:rsid w:val="00673069"/>
    <w:rsid w:val="00673218"/>
    <w:rsid w:val="006748E7"/>
    <w:rsid w:val="0067502E"/>
    <w:rsid w:val="00676F96"/>
    <w:rsid w:val="00681CED"/>
    <w:rsid w:val="006824F0"/>
    <w:rsid w:val="0068258E"/>
    <w:rsid w:val="00682B78"/>
    <w:rsid w:val="00683067"/>
    <w:rsid w:val="006837C9"/>
    <w:rsid w:val="00684036"/>
    <w:rsid w:val="00684448"/>
    <w:rsid w:val="00685420"/>
    <w:rsid w:val="00685842"/>
    <w:rsid w:val="00687648"/>
    <w:rsid w:val="00690FCD"/>
    <w:rsid w:val="00691831"/>
    <w:rsid w:val="00692124"/>
    <w:rsid w:val="0069338A"/>
    <w:rsid w:val="0069379B"/>
    <w:rsid w:val="00694564"/>
    <w:rsid w:val="00694578"/>
    <w:rsid w:val="00694E32"/>
    <w:rsid w:val="0069503A"/>
    <w:rsid w:val="00695C5F"/>
    <w:rsid w:val="00695F03"/>
    <w:rsid w:val="00696F2A"/>
    <w:rsid w:val="006A02EA"/>
    <w:rsid w:val="006A05B4"/>
    <w:rsid w:val="006A0B6B"/>
    <w:rsid w:val="006A0EBA"/>
    <w:rsid w:val="006A1CF6"/>
    <w:rsid w:val="006A20F5"/>
    <w:rsid w:val="006A2391"/>
    <w:rsid w:val="006A2BBB"/>
    <w:rsid w:val="006A3B9E"/>
    <w:rsid w:val="006A5257"/>
    <w:rsid w:val="006A5B45"/>
    <w:rsid w:val="006A633C"/>
    <w:rsid w:val="006A6BD7"/>
    <w:rsid w:val="006A7284"/>
    <w:rsid w:val="006A79DA"/>
    <w:rsid w:val="006A7D1A"/>
    <w:rsid w:val="006B21A0"/>
    <w:rsid w:val="006B28B7"/>
    <w:rsid w:val="006B2EEF"/>
    <w:rsid w:val="006B3B0B"/>
    <w:rsid w:val="006B5FDF"/>
    <w:rsid w:val="006B6496"/>
    <w:rsid w:val="006B6CDA"/>
    <w:rsid w:val="006B764F"/>
    <w:rsid w:val="006C0904"/>
    <w:rsid w:val="006C142A"/>
    <w:rsid w:val="006C1E56"/>
    <w:rsid w:val="006C316C"/>
    <w:rsid w:val="006C3697"/>
    <w:rsid w:val="006C3C45"/>
    <w:rsid w:val="006C4BD6"/>
    <w:rsid w:val="006C4C87"/>
    <w:rsid w:val="006C60B5"/>
    <w:rsid w:val="006C659A"/>
    <w:rsid w:val="006C6852"/>
    <w:rsid w:val="006C6CD8"/>
    <w:rsid w:val="006C6EA5"/>
    <w:rsid w:val="006C76C0"/>
    <w:rsid w:val="006C7C5F"/>
    <w:rsid w:val="006D0427"/>
    <w:rsid w:val="006D146B"/>
    <w:rsid w:val="006D278B"/>
    <w:rsid w:val="006D37EA"/>
    <w:rsid w:val="006D3D62"/>
    <w:rsid w:val="006D430F"/>
    <w:rsid w:val="006D668F"/>
    <w:rsid w:val="006D7181"/>
    <w:rsid w:val="006D787F"/>
    <w:rsid w:val="006D7B38"/>
    <w:rsid w:val="006E0428"/>
    <w:rsid w:val="006E1EFC"/>
    <w:rsid w:val="006E1F7B"/>
    <w:rsid w:val="006E237D"/>
    <w:rsid w:val="006E250C"/>
    <w:rsid w:val="006E29B3"/>
    <w:rsid w:val="006E322B"/>
    <w:rsid w:val="006E4027"/>
    <w:rsid w:val="006E4337"/>
    <w:rsid w:val="006E4AC5"/>
    <w:rsid w:val="006E4BF1"/>
    <w:rsid w:val="006E4E5A"/>
    <w:rsid w:val="006E5F51"/>
    <w:rsid w:val="006E6339"/>
    <w:rsid w:val="006E65D2"/>
    <w:rsid w:val="006E6D53"/>
    <w:rsid w:val="006E7D73"/>
    <w:rsid w:val="006E7E94"/>
    <w:rsid w:val="006F00FE"/>
    <w:rsid w:val="006F1335"/>
    <w:rsid w:val="006F1A16"/>
    <w:rsid w:val="006F1CA5"/>
    <w:rsid w:val="006F305D"/>
    <w:rsid w:val="006F44FC"/>
    <w:rsid w:val="006F5F4D"/>
    <w:rsid w:val="006F73E1"/>
    <w:rsid w:val="006F7BAD"/>
    <w:rsid w:val="00700B94"/>
    <w:rsid w:val="00702087"/>
    <w:rsid w:val="00702E00"/>
    <w:rsid w:val="0070418F"/>
    <w:rsid w:val="007044DB"/>
    <w:rsid w:val="00706E86"/>
    <w:rsid w:val="00707BA1"/>
    <w:rsid w:val="0071000F"/>
    <w:rsid w:val="007109F0"/>
    <w:rsid w:val="00711BA8"/>
    <w:rsid w:val="00711F8B"/>
    <w:rsid w:val="007139A9"/>
    <w:rsid w:val="007140F2"/>
    <w:rsid w:val="00714171"/>
    <w:rsid w:val="007147F7"/>
    <w:rsid w:val="00715926"/>
    <w:rsid w:val="007169B9"/>
    <w:rsid w:val="007174C1"/>
    <w:rsid w:val="00720B75"/>
    <w:rsid w:val="0072116D"/>
    <w:rsid w:val="007220AB"/>
    <w:rsid w:val="007228A6"/>
    <w:rsid w:val="00722D6A"/>
    <w:rsid w:val="00723910"/>
    <w:rsid w:val="00723A81"/>
    <w:rsid w:val="00723B86"/>
    <w:rsid w:val="00723C7A"/>
    <w:rsid w:val="007248AC"/>
    <w:rsid w:val="00724FD5"/>
    <w:rsid w:val="00725E18"/>
    <w:rsid w:val="007306AB"/>
    <w:rsid w:val="00731092"/>
    <w:rsid w:val="00731BBA"/>
    <w:rsid w:val="00732145"/>
    <w:rsid w:val="007326A8"/>
    <w:rsid w:val="00732D2B"/>
    <w:rsid w:val="00733AB7"/>
    <w:rsid w:val="00733B07"/>
    <w:rsid w:val="00734560"/>
    <w:rsid w:val="00734E4C"/>
    <w:rsid w:val="0073520E"/>
    <w:rsid w:val="00735E97"/>
    <w:rsid w:val="00736ADC"/>
    <w:rsid w:val="00736BA9"/>
    <w:rsid w:val="00736E1E"/>
    <w:rsid w:val="007371D5"/>
    <w:rsid w:val="007371F0"/>
    <w:rsid w:val="00737814"/>
    <w:rsid w:val="00737B4B"/>
    <w:rsid w:val="00740046"/>
    <w:rsid w:val="00740561"/>
    <w:rsid w:val="00740A14"/>
    <w:rsid w:val="00741798"/>
    <w:rsid w:val="00741A79"/>
    <w:rsid w:val="00742448"/>
    <w:rsid w:val="007429C1"/>
    <w:rsid w:val="007435FB"/>
    <w:rsid w:val="007447ED"/>
    <w:rsid w:val="00744EB4"/>
    <w:rsid w:val="00745009"/>
    <w:rsid w:val="00745659"/>
    <w:rsid w:val="00745BE6"/>
    <w:rsid w:val="007462B5"/>
    <w:rsid w:val="00747FC0"/>
    <w:rsid w:val="00750805"/>
    <w:rsid w:val="00750D38"/>
    <w:rsid w:val="007518A0"/>
    <w:rsid w:val="00751DD8"/>
    <w:rsid w:val="00753178"/>
    <w:rsid w:val="007533FB"/>
    <w:rsid w:val="00754BC3"/>
    <w:rsid w:val="0075526E"/>
    <w:rsid w:val="00755784"/>
    <w:rsid w:val="00755864"/>
    <w:rsid w:val="007559F0"/>
    <w:rsid w:val="0075648A"/>
    <w:rsid w:val="00757A83"/>
    <w:rsid w:val="00757E00"/>
    <w:rsid w:val="00760746"/>
    <w:rsid w:val="00761040"/>
    <w:rsid w:val="0076132E"/>
    <w:rsid w:val="0076172D"/>
    <w:rsid w:val="00761E39"/>
    <w:rsid w:val="00761FC2"/>
    <w:rsid w:val="0076212A"/>
    <w:rsid w:val="0076375A"/>
    <w:rsid w:val="007639DF"/>
    <w:rsid w:val="00763DE1"/>
    <w:rsid w:val="00765515"/>
    <w:rsid w:val="007660C7"/>
    <w:rsid w:val="00766C37"/>
    <w:rsid w:val="00770C2F"/>
    <w:rsid w:val="00774D99"/>
    <w:rsid w:val="007757F5"/>
    <w:rsid w:val="007758D0"/>
    <w:rsid w:val="00776EDC"/>
    <w:rsid w:val="007803FA"/>
    <w:rsid w:val="00780656"/>
    <w:rsid w:val="00780A47"/>
    <w:rsid w:val="0078110D"/>
    <w:rsid w:val="00781728"/>
    <w:rsid w:val="00781B45"/>
    <w:rsid w:val="007821DB"/>
    <w:rsid w:val="007822E5"/>
    <w:rsid w:val="007829A0"/>
    <w:rsid w:val="00782AF5"/>
    <w:rsid w:val="00782D6B"/>
    <w:rsid w:val="00783007"/>
    <w:rsid w:val="007830C0"/>
    <w:rsid w:val="00784867"/>
    <w:rsid w:val="007869E7"/>
    <w:rsid w:val="00787002"/>
    <w:rsid w:val="00787017"/>
    <w:rsid w:val="007873D5"/>
    <w:rsid w:val="007878EC"/>
    <w:rsid w:val="00787E22"/>
    <w:rsid w:val="00790E35"/>
    <w:rsid w:val="0079252F"/>
    <w:rsid w:val="00792EB2"/>
    <w:rsid w:val="007941F5"/>
    <w:rsid w:val="00794653"/>
    <w:rsid w:val="0079534D"/>
    <w:rsid w:val="00795EF5"/>
    <w:rsid w:val="007965AB"/>
    <w:rsid w:val="00796617"/>
    <w:rsid w:val="0079687B"/>
    <w:rsid w:val="007A0358"/>
    <w:rsid w:val="007A2C08"/>
    <w:rsid w:val="007A3FE9"/>
    <w:rsid w:val="007A44FA"/>
    <w:rsid w:val="007A51FF"/>
    <w:rsid w:val="007B0170"/>
    <w:rsid w:val="007B1163"/>
    <w:rsid w:val="007B1E49"/>
    <w:rsid w:val="007B24DA"/>
    <w:rsid w:val="007B2D20"/>
    <w:rsid w:val="007B354C"/>
    <w:rsid w:val="007B44F6"/>
    <w:rsid w:val="007B4A28"/>
    <w:rsid w:val="007B4AD5"/>
    <w:rsid w:val="007B4BA1"/>
    <w:rsid w:val="007B559F"/>
    <w:rsid w:val="007B7863"/>
    <w:rsid w:val="007B7957"/>
    <w:rsid w:val="007B7AB7"/>
    <w:rsid w:val="007B7B56"/>
    <w:rsid w:val="007B7C30"/>
    <w:rsid w:val="007B7DE8"/>
    <w:rsid w:val="007C00FE"/>
    <w:rsid w:val="007C0152"/>
    <w:rsid w:val="007C15B6"/>
    <w:rsid w:val="007C2FFF"/>
    <w:rsid w:val="007C32C8"/>
    <w:rsid w:val="007C36ED"/>
    <w:rsid w:val="007C45CC"/>
    <w:rsid w:val="007C45DD"/>
    <w:rsid w:val="007C45F6"/>
    <w:rsid w:val="007C4719"/>
    <w:rsid w:val="007C5162"/>
    <w:rsid w:val="007C5A6B"/>
    <w:rsid w:val="007C625E"/>
    <w:rsid w:val="007C653F"/>
    <w:rsid w:val="007C69CC"/>
    <w:rsid w:val="007C6FBB"/>
    <w:rsid w:val="007C710F"/>
    <w:rsid w:val="007C7725"/>
    <w:rsid w:val="007C7879"/>
    <w:rsid w:val="007D05BE"/>
    <w:rsid w:val="007D1409"/>
    <w:rsid w:val="007D1461"/>
    <w:rsid w:val="007D2980"/>
    <w:rsid w:val="007D4025"/>
    <w:rsid w:val="007D4895"/>
    <w:rsid w:val="007D50BB"/>
    <w:rsid w:val="007D581B"/>
    <w:rsid w:val="007D68D8"/>
    <w:rsid w:val="007D7747"/>
    <w:rsid w:val="007E3985"/>
    <w:rsid w:val="007E3AAD"/>
    <w:rsid w:val="007E4D3A"/>
    <w:rsid w:val="007E52D5"/>
    <w:rsid w:val="007E58CC"/>
    <w:rsid w:val="007E59D8"/>
    <w:rsid w:val="007E5B8C"/>
    <w:rsid w:val="007E683B"/>
    <w:rsid w:val="007E7421"/>
    <w:rsid w:val="007E7988"/>
    <w:rsid w:val="007E7A25"/>
    <w:rsid w:val="007F0A00"/>
    <w:rsid w:val="007F0BA8"/>
    <w:rsid w:val="007F1210"/>
    <w:rsid w:val="007F12B2"/>
    <w:rsid w:val="007F2405"/>
    <w:rsid w:val="007F3372"/>
    <w:rsid w:val="007F35F8"/>
    <w:rsid w:val="007F38C0"/>
    <w:rsid w:val="007F3C9F"/>
    <w:rsid w:val="007F4982"/>
    <w:rsid w:val="007F58BF"/>
    <w:rsid w:val="007F5EA6"/>
    <w:rsid w:val="007F6D11"/>
    <w:rsid w:val="007F7AD5"/>
    <w:rsid w:val="008017C5"/>
    <w:rsid w:val="00802A2F"/>
    <w:rsid w:val="00802CCE"/>
    <w:rsid w:val="00802F53"/>
    <w:rsid w:val="008042F5"/>
    <w:rsid w:val="00805EB7"/>
    <w:rsid w:val="00810816"/>
    <w:rsid w:val="00810B46"/>
    <w:rsid w:val="00810B7A"/>
    <w:rsid w:val="008119E7"/>
    <w:rsid w:val="00811E75"/>
    <w:rsid w:val="00813B08"/>
    <w:rsid w:val="008153A6"/>
    <w:rsid w:val="008166B3"/>
    <w:rsid w:val="00817124"/>
    <w:rsid w:val="00817CB2"/>
    <w:rsid w:val="00820B9A"/>
    <w:rsid w:val="0082102B"/>
    <w:rsid w:val="008222F0"/>
    <w:rsid w:val="00822B47"/>
    <w:rsid w:val="008231CC"/>
    <w:rsid w:val="00825397"/>
    <w:rsid w:val="0082572C"/>
    <w:rsid w:val="00825955"/>
    <w:rsid w:val="00826B46"/>
    <w:rsid w:val="00827525"/>
    <w:rsid w:val="00827A9C"/>
    <w:rsid w:val="00827EC2"/>
    <w:rsid w:val="00830AA3"/>
    <w:rsid w:val="00831002"/>
    <w:rsid w:val="008327F1"/>
    <w:rsid w:val="00833169"/>
    <w:rsid w:val="0083413F"/>
    <w:rsid w:val="00837294"/>
    <w:rsid w:val="0083755D"/>
    <w:rsid w:val="0083777F"/>
    <w:rsid w:val="0083789B"/>
    <w:rsid w:val="00842029"/>
    <w:rsid w:val="008428C8"/>
    <w:rsid w:val="00842C59"/>
    <w:rsid w:val="00842ED2"/>
    <w:rsid w:val="00843719"/>
    <w:rsid w:val="008448E3"/>
    <w:rsid w:val="00845227"/>
    <w:rsid w:val="0085027A"/>
    <w:rsid w:val="008517F1"/>
    <w:rsid w:val="00851BEA"/>
    <w:rsid w:val="008535E1"/>
    <w:rsid w:val="008545B7"/>
    <w:rsid w:val="0085492D"/>
    <w:rsid w:val="00855129"/>
    <w:rsid w:val="008554D7"/>
    <w:rsid w:val="00855B94"/>
    <w:rsid w:val="008560C2"/>
    <w:rsid w:val="00856E55"/>
    <w:rsid w:val="008576B6"/>
    <w:rsid w:val="008605FC"/>
    <w:rsid w:val="00860DB0"/>
    <w:rsid w:val="008624D9"/>
    <w:rsid w:val="00862E74"/>
    <w:rsid w:val="00863D55"/>
    <w:rsid w:val="0086434B"/>
    <w:rsid w:val="0086442E"/>
    <w:rsid w:val="008645F7"/>
    <w:rsid w:val="008653BE"/>
    <w:rsid w:val="00866200"/>
    <w:rsid w:val="0086765A"/>
    <w:rsid w:val="00867821"/>
    <w:rsid w:val="00867ABC"/>
    <w:rsid w:val="00870257"/>
    <w:rsid w:val="00870FEC"/>
    <w:rsid w:val="008713EC"/>
    <w:rsid w:val="00871CB1"/>
    <w:rsid w:val="008747F1"/>
    <w:rsid w:val="0087530C"/>
    <w:rsid w:val="00875F30"/>
    <w:rsid w:val="00876340"/>
    <w:rsid w:val="00876480"/>
    <w:rsid w:val="0087658B"/>
    <w:rsid w:val="00876D9C"/>
    <w:rsid w:val="00880514"/>
    <w:rsid w:val="00881B21"/>
    <w:rsid w:val="00881C21"/>
    <w:rsid w:val="00883327"/>
    <w:rsid w:val="008836EC"/>
    <w:rsid w:val="00883AD3"/>
    <w:rsid w:val="00884263"/>
    <w:rsid w:val="00884309"/>
    <w:rsid w:val="00884A48"/>
    <w:rsid w:val="008851DD"/>
    <w:rsid w:val="008856FC"/>
    <w:rsid w:val="008870DE"/>
    <w:rsid w:val="008872C7"/>
    <w:rsid w:val="008875D5"/>
    <w:rsid w:val="00890310"/>
    <w:rsid w:val="008907AC"/>
    <w:rsid w:val="00890A29"/>
    <w:rsid w:val="00893403"/>
    <w:rsid w:val="00893BAA"/>
    <w:rsid w:val="008944A3"/>
    <w:rsid w:val="00894AF6"/>
    <w:rsid w:val="00894D9A"/>
    <w:rsid w:val="008952C2"/>
    <w:rsid w:val="00895CEB"/>
    <w:rsid w:val="0089639C"/>
    <w:rsid w:val="00896779"/>
    <w:rsid w:val="00896A0A"/>
    <w:rsid w:val="00897BD2"/>
    <w:rsid w:val="00897DC2"/>
    <w:rsid w:val="008A05C4"/>
    <w:rsid w:val="008A0715"/>
    <w:rsid w:val="008A1829"/>
    <w:rsid w:val="008A1A6B"/>
    <w:rsid w:val="008A2F15"/>
    <w:rsid w:val="008A4299"/>
    <w:rsid w:val="008A5A33"/>
    <w:rsid w:val="008A6245"/>
    <w:rsid w:val="008A72E5"/>
    <w:rsid w:val="008B0DFA"/>
    <w:rsid w:val="008B2255"/>
    <w:rsid w:val="008B266E"/>
    <w:rsid w:val="008B2933"/>
    <w:rsid w:val="008B4C46"/>
    <w:rsid w:val="008B55D0"/>
    <w:rsid w:val="008B78C6"/>
    <w:rsid w:val="008C00ED"/>
    <w:rsid w:val="008C08C3"/>
    <w:rsid w:val="008C0A2F"/>
    <w:rsid w:val="008C1558"/>
    <w:rsid w:val="008C1E5D"/>
    <w:rsid w:val="008C2624"/>
    <w:rsid w:val="008C3DF2"/>
    <w:rsid w:val="008C4B69"/>
    <w:rsid w:val="008D0ABE"/>
    <w:rsid w:val="008D0AC4"/>
    <w:rsid w:val="008D318F"/>
    <w:rsid w:val="008D3AE1"/>
    <w:rsid w:val="008D3D9D"/>
    <w:rsid w:val="008D3DF1"/>
    <w:rsid w:val="008D50F3"/>
    <w:rsid w:val="008D592D"/>
    <w:rsid w:val="008D5EAB"/>
    <w:rsid w:val="008D6A51"/>
    <w:rsid w:val="008D6F7B"/>
    <w:rsid w:val="008E0CBC"/>
    <w:rsid w:val="008E2FE8"/>
    <w:rsid w:val="008E328A"/>
    <w:rsid w:val="008E3D89"/>
    <w:rsid w:val="008E4CA7"/>
    <w:rsid w:val="008E4F91"/>
    <w:rsid w:val="008E5340"/>
    <w:rsid w:val="008E6C10"/>
    <w:rsid w:val="008E7F3F"/>
    <w:rsid w:val="008F02CD"/>
    <w:rsid w:val="008F122F"/>
    <w:rsid w:val="008F1643"/>
    <w:rsid w:val="008F1F4E"/>
    <w:rsid w:val="008F2282"/>
    <w:rsid w:val="008F2AA9"/>
    <w:rsid w:val="008F323F"/>
    <w:rsid w:val="008F38BA"/>
    <w:rsid w:val="008F3B4F"/>
    <w:rsid w:val="008F475C"/>
    <w:rsid w:val="008F487C"/>
    <w:rsid w:val="008F7678"/>
    <w:rsid w:val="00900BB6"/>
    <w:rsid w:val="00900EFD"/>
    <w:rsid w:val="00901B42"/>
    <w:rsid w:val="00902A4E"/>
    <w:rsid w:val="00902B81"/>
    <w:rsid w:val="00902F75"/>
    <w:rsid w:val="0090401D"/>
    <w:rsid w:val="0090534D"/>
    <w:rsid w:val="00905D95"/>
    <w:rsid w:val="00906760"/>
    <w:rsid w:val="00911C2A"/>
    <w:rsid w:val="00912DB1"/>
    <w:rsid w:val="00913D7B"/>
    <w:rsid w:val="00913D7D"/>
    <w:rsid w:val="00913E37"/>
    <w:rsid w:val="009156E2"/>
    <w:rsid w:val="0091594F"/>
    <w:rsid w:val="00915FF7"/>
    <w:rsid w:val="0092018F"/>
    <w:rsid w:val="0092086E"/>
    <w:rsid w:val="009208DD"/>
    <w:rsid w:val="00921731"/>
    <w:rsid w:val="009223DA"/>
    <w:rsid w:val="00922465"/>
    <w:rsid w:val="009229EC"/>
    <w:rsid w:val="00923710"/>
    <w:rsid w:val="00924694"/>
    <w:rsid w:val="00927AFE"/>
    <w:rsid w:val="009300AF"/>
    <w:rsid w:val="0093021D"/>
    <w:rsid w:val="009307D4"/>
    <w:rsid w:val="00931770"/>
    <w:rsid w:val="00931F5B"/>
    <w:rsid w:val="009328BF"/>
    <w:rsid w:val="0093342E"/>
    <w:rsid w:val="00933D6A"/>
    <w:rsid w:val="009346F3"/>
    <w:rsid w:val="00935B16"/>
    <w:rsid w:val="00937D50"/>
    <w:rsid w:val="009404F6"/>
    <w:rsid w:val="009409DE"/>
    <w:rsid w:val="0094132E"/>
    <w:rsid w:val="00943696"/>
    <w:rsid w:val="009436D0"/>
    <w:rsid w:val="009439B0"/>
    <w:rsid w:val="009440AA"/>
    <w:rsid w:val="009446D1"/>
    <w:rsid w:val="00944853"/>
    <w:rsid w:val="00944E08"/>
    <w:rsid w:val="00950A92"/>
    <w:rsid w:val="0095136C"/>
    <w:rsid w:val="00951713"/>
    <w:rsid w:val="00951DFC"/>
    <w:rsid w:val="009526DE"/>
    <w:rsid w:val="00953689"/>
    <w:rsid w:val="00953C4A"/>
    <w:rsid w:val="00954F39"/>
    <w:rsid w:val="00955788"/>
    <w:rsid w:val="00955C99"/>
    <w:rsid w:val="00955F9D"/>
    <w:rsid w:val="00956531"/>
    <w:rsid w:val="00956E26"/>
    <w:rsid w:val="00960B2F"/>
    <w:rsid w:val="0096144E"/>
    <w:rsid w:val="00962152"/>
    <w:rsid w:val="00962B23"/>
    <w:rsid w:val="0096339C"/>
    <w:rsid w:val="00963A32"/>
    <w:rsid w:val="00964370"/>
    <w:rsid w:val="009650D8"/>
    <w:rsid w:val="0096592D"/>
    <w:rsid w:val="0096656B"/>
    <w:rsid w:val="009706FD"/>
    <w:rsid w:val="00970FBB"/>
    <w:rsid w:val="0097167A"/>
    <w:rsid w:val="00972946"/>
    <w:rsid w:val="00973316"/>
    <w:rsid w:val="009741F6"/>
    <w:rsid w:val="009759C6"/>
    <w:rsid w:val="00975A5C"/>
    <w:rsid w:val="009762A1"/>
    <w:rsid w:val="0097632A"/>
    <w:rsid w:val="0097720E"/>
    <w:rsid w:val="00977E2E"/>
    <w:rsid w:val="00981A9B"/>
    <w:rsid w:val="00981D2A"/>
    <w:rsid w:val="00981D89"/>
    <w:rsid w:val="00982B50"/>
    <w:rsid w:val="009835CE"/>
    <w:rsid w:val="00983F9D"/>
    <w:rsid w:val="00984437"/>
    <w:rsid w:val="00984BDB"/>
    <w:rsid w:val="009850E1"/>
    <w:rsid w:val="009850F3"/>
    <w:rsid w:val="00986779"/>
    <w:rsid w:val="0098698C"/>
    <w:rsid w:val="00986994"/>
    <w:rsid w:val="009925B5"/>
    <w:rsid w:val="00993441"/>
    <w:rsid w:val="00993857"/>
    <w:rsid w:val="00993BFC"/>
    <w:rsid w:val="009941B2"/>
    <w:rsid w:val="009950C7"/>
    <w:rsid w:val="00995E80"/>
    <w:rsid w:val="00997593"/>
    <w:rsid w:val="009A1594"/>
    <w:rsid w:val="009A18F4"/>
    <w:rsid w:val="009A19EF"/>
    <w:rsid w:val="009A2BD1"/>
    <w:rsid w:val="009A2F2B"/>
    <w:rsid w:val="009A2FDA"/>
    <w:rsid w:val="009A383C"/>
    <w:rsid w:val="009A3E42"/>
    <w:rsid w:val="009A405F"/>
    <w:rsid w:val="009A4150"/>
    <w:rsid w:val="009A4CAB"/>
    <w:rsid w:val="009A4CF4"/>
    <w:rsid w:val="009A4FD5"/>
    <w:rsid w:val="009A51FF"/>
    <w:rsid w:val="009A6920"/>
    <w:rsid w:val="009A7098"/>
    <w:rsid w:val="009A799A"/>
    <w:rsid w:val="009B0CFA"/>
    <w:rsid w:val="009B0DDB"/>
    <w:rsid w:val="009B1B94"/>
    <w:rsid w:val="009B1BFF"/>
    <w:rsid w:val="009B3C76"/>
    <w:rsid w:val="009B3D65"/>
    <w:rsid w:val="009B4300"/>
    <w:rsid w:val="009B6EBC"/>
    <w:rsid w:val="009B7247"/>
    <w:rsid w:val="009C01CE"/>
    <w:rsid w:val="009C22A6"/>
    <w:rsid w:val="009C26AD"/>
    <w:rsid w:val="009C28CF"/>
    <w:rsid w:val="009C30E7"/>
    <w:rsid w:val="009C48A7"/>
    <w:rsid w:val="009C4C87"/>
    <w:rsid w:val="009C57DE"/>
    <w:rsid w:val="009C5ECB"/>
    <w:rsid w:val="009C698E"/>
    <w:rsid w:val="009C6DDC"/>
    <w:rsid w:val="009C7261"/>
    <w:rsid w:val="009D00F0"/>
    <w:rsid w:val="009D0BF0"/>
    <w:rsid w:val="009D14FD"/>
    <w:rsid w:val="009D20AF"/>
    <w:rsid w:val="009D2D56"/>
    <w:rsid w:val="009D3227"/>
    <w:rsid w:val="009D37D5"/>
    <w:rsid w:val="009D4585"/>
    <w:rsid w:val="009D4791"/>
    <w:rsid w:val="009D5522"/>
    <w:rsid w:val="009D5AC6"/>
    <w:rsid w:val="009D62DB"/>
    <w:rsid w:val="009D68DA"/>
    <w:rsid w:val="009D6B1E"/>
    <w:rsid w:val="009D7256"/>
    <w:rsid w:val="009E01BF"/>
    <w:rsid w:val="009E04F1"/>
    <w:rsid w:val="009E0FEE"/>
    <w:rsid w:val="009E1F66"/>
    <w:rsid w:val="009E37C4"/>
    <w:rsid w:val="009E3BF1"/>
    <w:rsid w:val="009E46CD"/>
    <w:rsid w:val="009E4723"/>
    <w:rsid w:val="009E5116"/>
    <w:rsid w:val="009E54BF"/>
    <w:rsid w:val="009E6598"/>
    <w:rsid w:val="009E6D0D"/>
    <w:rsid w:val="009E75EE"/>
    <w:rsid w:val="009F0A3B"/>
    <w:rsid w:val="009F2224"/>
    <w:rsid w:val="009F2A46"/>
    <w:rsid w:val="009F3575"/>
    <w:rsid w:val="009F4269"/>
    <w:rsid w:val="009F50C5"/>
    <w:rsid w:val="009F57A3"/>
    <w:rsid w:val="009F672A"/>
    <w:rsid w:val="009F686F"/>
    <w:rsid w:val="009F6FD9"/>
    <w:rsid w:val="009F7751"/>
    <w:rsid w:val="00A00E19"/>
    <w:rsid w:val="00A01AC0"/>
    <w:rsid w:val="00A01BB1"/>
    <w:rsid w:val="00A024CA"/>
    <w:rsid w:val="00A0282F"/>
    <w:rsid w:val="00A03821"/>
    <w:rsid w:val="00A056CA"/>
    <w:rsid w:val="00A0706D"/>
    <w:rsid w:val="00A07FA1"/>
    <w:rsid w:val="00A11E7E"/>
    <w:rsid w:val="00A12B73"/>
    <w:rsid w:val="00A13BF7"/>
    <w:rsid w:val="00A13EAE"/>
    <w:rsid w:val="00A14A46"/>
    <w:rsid w:val="00A152D5"/>
    <w:rsid w:val="00A1544C"/>
    <w:rsid w:val="00A15685"/>
    <w:rsid w:val="00A157F6"/>
    <w:rsid w:val="00A15891"/>
    <w:rsid w:val="00A15F19"/>
    <w:rsid w:val="00A169AF"/>
    <w:rsid w:val="00A16BD5"/>
    <w:rsid w:val="00A17630"/>
    <w:rsid w:val="00A178C4"/>
    <w:rsid w:val="00A201B5"/>
    <w:rsid w:val="00A20669"/>
    <w:rsid w:val="00A20B8F"/>
    <w:rsid w:val="00A20DE1"/>
    <w:rsid w:val="00A2209F"/>
    <w:rsid w:val="00A240F2"/>
    <w:rsid w:val="00A2412E"/>
    <w:rsid w:val="00A249F3"/>
    <w:rsid w:val="00A256CF"/>
    <w:rsid w:val="00A26B1D"/>
    <w:rsid w:val="00A2772E"/>
    <w:rsid w:val="00A31002"/>
    <w:rsid w:val="00A31D8A"/>
    <w:rsid w:val="00A327B8"/>
    <w:rsid w:val="00A33A0D"/>
    <w:rsid w:val="00A33DB4"/>
    <w:rsid w:val="00A33E2B"/>
    <w:rsid w:val="00A35112"/>
    <w:rsid w:val="00A36D29"/>
    <w:rsid w:val="00A36EBA"/>
    <w:rsid w:val="00A37E41"/>
    <w:rsid w:val="00A402AC"/>
    <w:rsid w:val="00A404CB"/>
    <w:rsid w:val="00A4131C"/>
    <w:rsid w:val="00A415CB"/>
    <w:rsid w:val="00A430C9"/>
    <w:rsid w:val="00A430D5"/>
    <w:rsid w:val="00A43B18"/>
    <w:rsid w:val="00A444F9"/>
    <w:rsid w:val="00A44C36"/>
    <w:rsid w:val="00A4751E"/>
    <w:rsid w:val="00A47D3A"/>
    <w:rsid w:val="00A50025"/>
    <w:rsid w:val="00A50338"/>
    <w:rsid w:val="00A506E9"/>
    <w:rsid w:val="00A51199"/>
    <w:rsid w:val="00A51627"/>
    <w:rsid w:val="00A52833"/>
    <w:rsid w:val="00A52A3F"/>
    <w:rsid w:val="00A53972"/>
    <w:rsid w:val="00A54A12"/>
    <w:rsid w:val="00A554B5"/>
    <w:rsid w:val="00A55E39"/>
    <w:rsid w:val="00A563E6"/>
    <w:rsid w:val="00A56564"/>
    <w:rsid w:val="00A5709F"/>
    <w:rsid w:val="00A57A84"/>
    <w:rsid w:val="00A57BFD"/>
    <w:rsid w:val="00A57FE9"/>
    <w:rsid w:val="00A57FFA"/>
    <w:rsid w:val="00A603E5"/>
    <w:rsid w:val="00A60503"/>
    <w:rsid w:val="00A61413"/>
    <w:rsid w:val="00A61768"/>
    <w:rsid w:val="00A61AA0"/>
    <w:rsid w:val="00A61FFA"/>
    <w:rsid w:val="00A6344D"/>
    <w:rsid w:val="00A63473"/>
    <w:rsid w:val="00A6521C"/>
    <w:rsid w:val="00A65BB7"/>
    <w:rsid w:val="00A66104"/>
    <w:rsid w:val="00A66524"/>
    <w:rsid w:val="00A67183"/>
    <w:rsid w:val="00A671CD"/>
    <w:rsid w:val="00A67FED"/>
    <w:rsid w:val="00A70C2C"/>
    <w:rsid w:val="00A71009"/>
    <w:rsid w:val="00A71C09"/>
    <w:rsid w:val="00A71E40"/>
    <w:rsid w:val="00A720A2"/>
    <w:rsid w:val="00A73217"/>
    <w:rsid w:val="00A7408D"/>
    <w:rsid w:val="00A75501"/>
    <w:rsid w:val="00A75713"/>
    <w:rsid w:val="00A76141"/>
    <w:rsid w:val="00A76F8D"/>
    <w:rsid w:val="00A77A75"/>
    <w:rsid w:val="00A77CBE"/>
    <w:rsid w:val="00A81177"/>
    <w:rsid w:val="00A81229"/>
    <w:rsid w:val="00A81A87"/>
    <w:rsid w:val="00A8262E"/>
    <w:rsid w:val="00A82EB9"/>
    <w:rsid w:val="00A858BB"/>
    <w:rsid w:val="00A862BA"/>
    <w:rsid w:val="00A870CC"/>
    <w:rsid w:val="00A87A05"/>
    <w:rsid w:val="00A904B1"/>
    <w:rsid w:val="00A92696"/>
    <w:rsid w:val="00A926BF"/>
    <w:rsid w:val="00A94029"/>
    <w:rsid w:val="00A945E6"/>
    <w:rsid w:val="00A94A1B"/>
    <w:rsid w:val="00A95792"/>
    <w:rsid w:val="00A95B93"/>
    <w:rsid w:val="00A97937"/>
    <w:rsid w:val="00AA0502"/>
    <w:rsid w:val="00AA1149"/>
    <w:rsid w:val="00AA2054"/>
    <w:rsid w:val="00AA3C96"/>
    <w:rsid w:val="00AA3EFC"/>
    <w:rsid w:val="00AA4179"/>
    <w:rsid w:val="00AA5DBF"/>
    <w:rsid w:val="00AA611B"/>
    <w:rsid w:val="00AA6248"/>
    <w:rsid w:val="00AA6558"/>
    <w:rsid w:val="00AA6ECA"/>
    <w:rsid w:val="00AB0E1F"/>
    <w:rsid w:val="00AB0E67"/>
    <w:rsid w:val="00AB1A27"/>
    <w:rsid w:val="00AB281B"/>
    <w:rsid w:val="00AB30A2"/>
    <w:rsid w:val="00AB33F6"/>
    <w:rsid w:val="00AB35B1"/>
    <w:rsid w:val="00AB4390"/>
    <w:rsid w:val="00AB470D"/>
    <w:rsid w:val="00AB4B3A"/>
    <w:rsid w:val="00AB5B48"/>
    <w:rsid w:val="00AB68CC"/>
    <w:rsid w:val="00AB75F5"/>
    <w:rsid w:val="00AC25EB"/>
    <w:rsid w:val="00AC301C"/>
    <w:rsid w:val="00AC3147"/>
    <w:rsid w:val="00AC383A"/>
    <w:rsid w:val="00AC4777"/>
    <w:rsid w:val="00AC54D3"/>
    <w:rsid w:val="00AC5E32"/>
    <w:rsid w:val="00AC648A"/>
    <w:rsid w:val="00AC6DEB"/>
    <w:rsid w:val="00AD0A95"/>
    <w:rsid w:val="00AD0E72"/>
    <w:rsid w:val="00AD13A7"/>
    <w:rsid w:val="00AD1D07"/>
    <w:rsid w:val="00AD214A"/>
    <w:rsid w:val="00AD24FC"/>
    <w:rsid w:val="00AD2D53"/>
    <w:rsid w:val="00AD5268"/>
    <w:rsid w:val="00AD5A57"/>
    <w:rsid w:val="00AD7A72"/>
    <w:rsid w:val="00AE18EF"/>
    <w:rsid w:val="00AE1A50"/>
    <w:rsid w:val="00AE1BD6"/>
    <w:rsid w:val="00AE1FD2"/>
    <w:rsid w:val="00AE1FD3"/>
    <w:rsid w:val="00AE2040"/>
    <w:rsid w:val="00AE2CFA"/>
    <w:rsid w:val="00AE2FB1"/>
    <w:rsid w:val="00AE3040"/>
    <w:rsid w:val="00AE3FB6"/>
    <w:rsid w:val="00AE4D89"/>
    <w:rsid w:val="00AE551F"/>
    <w:rsid w:val="00AE5641"/>
    <w:rsid w:val="00AE7F52"/>
    <w:rsid w:val="00AF0584"/>
    <w:rsid w:val="00AF0802"/>
    <w:rsid w:val="00AF0D68"/>
    <w:rsid w:val="00AF1E7C"/>
    <w:rsid w:val="00AF2A9F"/>
    <w:rsid w:val="00AF40F7"/>
    <w:rsid w:val="00AF571A"/>
    <w:rsid w:val="00B00549"/>
    <w:rsid w:val="00B01F81"/>
    <w:rsid w:val="00B02521"/>
    <w:rsid w:val="00B02F7E"/>
    <w:rsid w:val="00B03B8E"/>
    <w:rsid w:val="00B03C63"/>
    <w:rsid w:val="00B04143"/>
    <w:rsid w:val="00B05B8D"/>
    <w:rsid w:val="00B05CC9"/>
    <w:rsid w:val="00B06AFB"/>
    <w:rsid w:val="00B07DAC"/>
    <w:rsid w:val="00B10ABB"/>
    <w:rsid w:val="00B11247"/>
    <w:rsid w:val="00B113BA"/>
    <w:rsid w:val="00B139BF"/>
    <w:rsid w:val="00B156E0"/>
    <w:rsid w:val="00B157AF"/>
    <w:rsid w:val="00B17176"/>
    <w:rsid w:val="00B1789E"/>
    <w:rsid w:val="00B213F5"/>
    <w:rsid w:val="00B215BB"/>
    <w:rsid w:val="00B217B3"/>
    <w:rsid w:val="00B234EB"/>
    <w:rsid w:val="00B23C22"/>
    <w:rsid w:val="00B23EC6"/>
    <w:rsid w:val="00B242A9"/>
    <w:rsid w:val="00B24868"/>
    <w:rsid w:val="00B2489B"/>
    <w:rsid w:val="00B24E32"/>
    <w:rsid w:val="00B24E48"/>
    <w:rsid w:val="00B25A32"/>
    <w:rsid w:val="00B26209"/>
    <w:rsid w:val="00B27402"/>
    <w:rsid w:val="00B27ACB"/>
    <w:rsid w:val="00B30C81"/>
    <w:rsid w:val="00B31CE5"/>
    <w:rsid w:val="00B31EF3"/>
    <w:rsid w:val="00B324E5"/>
    <w:rsid w:val="00B3272E"/>
    <w:rsid w:val="00B32847"/>
    <w:rsid w:val="00B33696"/>
    <w:rsid w:val="00B337A3"/>
    <w:rsid w:val="00B34309"/>
    <w:rsid w:val="00B34977"/>
    <w:rsid w:val="00B35415"/>
    <w:rsid w:val="00B355A5"/>
    <w:rsid w:val="00B35C12"/>
    <w:rsid w:val="00B36758"/>
    <w:rsid w:val="00B368E2"/>
    <w:rsid w:val="00B36C65"/>
    <w:rsid w:val="00B3724F"/>
    <w:rsid w:val="00B4061D"/>
    <w:rsid w:val="00B41E1C"/>
    <w:rsid w:val="00B41FE6"/>
    <w:rsid w:val="00B42778"/>
    <w:rsid w:val="00B42AC0"/>
    <w:rsid w:val="00B42BC2"/>
    <w:rsid w:val="00B431DD"/>
    <w:rsid w:val="00B43287"/>
    <w:rsid w:val="00B438AD"/>
    <w:rsid w:val="00B441C0"/>
    <w:rsid w:val="00B44923"/>
    <w:rsid w:val="00B44A93"/>
    <w:rsid w:val="00B45A54"/>
    <w:rsid w:val="00B45D3F"/>
    <w:rsid w:val="00B45F49"/>
    <w:rsid w:val="00B47E0C"/>
    <w:rsid w:val="00B50B00"/>
    <w:rsid w:val="00B51272"/>
    <w:rsid w:val="00B51DAC"/>
    <w:rsid w:val="00B52515"/>
    <w:rsid w:val="00B53E96"/>
    <w:rsid w:val="00B546A4"/>
    <w:rsid w:val="00B54A0E"/>
    <w:rsid w:val="00B54A74"/>
    <w:rsid w:val="00B54FC1"/>
    <w:rsid w:val="00B55C08"/>
    <w:rsid w:val="00B56210"/>
    <w:rsid w:val="00B56F43"/>
    <w:rsid w:val="00B57C33"/>
    <w:rsid w:val="00B62CAC"/>
    <w:rsid w:val="00B63106"/>
    <w:rsid w:val="00B636AB"/>
    <w:rsid w:val="00B65AB8"/>
    <w:rsid w:val="00B665A2"/>
    <w:rsid w:val="00B67FDB"/>
    <w:rsid w:val="00B71026"/>
    <w:rsid w:val="00B719FB"/>
    <w:rsid w:val="00B72538"/>
    <w:rsid w:val="00B72917"/>
    <w:rsid w:val="00B7399E"/>
    <w:rsid w:val="00B73CA0"/>
    <w:rsid w:val="00B743AF"/>
    <w:rsid w:val="00B743B9"/>
    <w:rsid w:val="00B747ED"/>
    <w:rsid w:val="00B75D9B"/>
    <w:rsid w:val="00B75FAA"/>
    <w:rsid w:val="00B779CA"/>
    <w:rsid w:val="00B804BF"/>
    <w:rsid w:val="00B80696"/>
    <w:rsid w:val="00B807BF"/>
    <w:rsid w:val="00B81DCC"/>
    <w:rsid w:val="00B83392"/>
    <w:rsid w:val="00B8357A"/>
    <w:rsid w:val="00B84406"/>
    <w:rsid w:val="00B85AE1"/>
    <w:rsid w:val="00B90064"/>
    <w:rsid w:val="00B90852"/>
    <w:rsid w:val="00B90E84"/>
    <w:rsid w:val="00B91121"/>
    <w:rsid w:val="00B91C4E"/>
    <w:rsid w:val="00B91E83"/>
    <w:rsid w:val="00B9543F"/>
    <w:rsid w:val="00B9558D"/>
    <w:rsid w:val="00B960AA"/>
    <w:rsid w:val="00BA0978"/>
    <w:rsid w:val="00BA1EC8"/>
    <w:rsid w:val="00BA2C03"/>
    <w:rsid w:val="00BA37DA"/>
    <w:rsid w:val="00BA3E55"/>
    <w:rsid w:val="00BA4710"/>
    <w:rsid w:val="00BA551A"/>
    <w:rsid w:val="00BA66D2"/>
    <w:rsid w:val="00BA6DA0"/>
    <w:rsid w:val="00BA78C8"/>
    <w:rsid w:val="00BB32FD"/>
    <w:rsid w:val="00BB4D14"/>
    <w:rsid w:val="00BB71CD"/>
    <w:rsid w:val="00BB73A0"/>
    <w:rsid w:val="00BB75DA"/>
    <w:rsid w:val="00BB7FC9"/>
    <w:rsid w:val="00BC03E0"/>
    <w:rsid w:val="00BC0D35"/>
    <w:rsid w:val="00BC1FEC"/>
    <w:rsid w:val="00BC2514"/>
    <w:rsid w:val="00BC45A9"/>
    <w:rsid w:val="00BC5D05"/>
    <w:rsid w:val="00BC74D5"/>
    <w:rsid w:val="00BD0969"/>
    <w:rsid w:val="00BD1AD5"/>
    <w:rsid w:val="00BD1B5F"/>
    <w:rsid w:val="00BD1EF8"/>
    <w:rsid w:val="00BD2137"/>
    <w:rsid w:val="00BD27E2"/>
    <w:rsid w:val="00BD379F"/>
    <w:rsid w:val="00BD3ACA"/>
    <w:rsid w:val="00BD48A3"/>
    <w:rsid w:val="00BD4F8F"/>
    <w:rsid w:val="00BD507D"/>
    <w:rsid w:val="00BD6562"/>
    <w:rsid w:val="00BD737C"/>
    <w:rsid w:val="00BD779B"/>
    <w:rsid w:val="00BD7C79"/>
    <w:rsid w:val="00BD7DF6"/>
    <w:rsid w:val="00BE023B"/>
    <w:rsid w:val="00BE03D6"/>
    <w:rsid w:val="00BE1734"/>
    <w:rsid w:val="00BE20C3"/>
    <w:rsid w:val="00BE4504"/>
    <w:rsid w:val="00BE468A"/>
    <w:rsid w:val="00BE7212"/>
    <w:rsid w:val="00BE7470"/>
    <w:rsid w:val="00BE777F"/>
    <w:rsid w:val="00BE7B6E"/>
    <w:rsid w:val="00BE7BED"/>
    <w:rsid w:val="00BF00AB"/>
    <w:rsid w:val="00BF0327"/>
    <w:rsid w:val="00BF150B"/>
    <w:rsid w:val="00BF2684"/>
    <w:rsid w:val="00BF3409"/>
    <w:rsid w:val="00BF565D"/>
    <w:rsid w:val="00BF7178"/>
    <w:rsid w:val="00C03B4F"/>
    <w:rsid w:val="00C04537"/>
    <w:rsid w:val="00C051C2"/>
    <w:rsid w:val="00C052A3"/>
    <w:rsid w:val="00C05E7A"/>
    <w:rsid w:val="00C07DB1"/>
    <w:rsid w:val="00C1082D"/>
    <w:rsid w:val="00C11904"/>
    <w:rsid w:val="00C1221A"/>
    <w:rsid w:val="00C12497"/>
    <w:rsid w:val="00C124B1"/>
    <w:rsid w:val="00C12DCE"/>
    <w:rsid w:val="00C1399D"/>
    <w:rsid w:val="00C1478E"/>
    <w:rsid w:val="00C14EC2"/>
    <w:rsid w:val="00C1515C"/>
    <w:rsid w:val="00C1664E"/>
    <w:rsid w:val="00C17053"/>
    <w:rsid w:val="00C20EA1"/>
    <w:rsid w:val="00C21377"/>
    <w:rsid w:val="00C22460"/>
    <w:rsid w:val="00C22541"/>
    <w:rsid w:val="00C24597"/>
    <w:rsid w:val="00C246CF"/>
    <w:rsid w:val="00C2493B"/>
    <w:rsid w:val="00C24C7C"/>
    <w:rsid w:val="00C2590A"/>
    <w:rsid w:val="00C30494"/>
    <w:rsid w:val="00C3119C"/>
    <w:rsid w:val="00C31222"/>
    <w:rsid w:val="00C31846"/>
    <w:rsid w:val="00C3266E"/>
    <w:rsid w:val="00C34990"/>
    <w:rsid w:val="00C34D32"/>
    <w:rsid w:val="00C350C3"/>
    <w:rsid w:val="00C36955"/>
    <w:rsid w:val="00C36D0F"/>
    <w:rsid w:val="00C377BD"/>
    <w:rsid w:val="00C410F3"/>
    <w:rsid w:val="00C41B0C"/>
    <w:rsid w:val="00C424A8"/>
    <w:rsid w:val="00C4256E"/>
    <w:rsid w:val="00C43C87"/>
    <w:rsid w:val="00C44447"/>
    <w:rsid w:val="00C44653"/>
    <w:rsid w:val="00C453D5"/>
    <w:rsid w:val="00C45CF9"/>
    <w:rsid w:val="00C45D31"/>
    <w:rsid w:val="00C45D5F"/>
    <w:rsid w:val="00C461A5"/>
    <w:rsid w:val="00C46607"/>
    <w:rsid w:val="00C47DC3"/>
    <w:rsid w:val="00C50733"/>
    <w:rsid w:val="00C507B2"/>
    <w:rsid w:val="00C51388"/>
    <w:rsid w:val="00C518F2"/>
    <w:rsid w:val="00C5361C"/>
    <w:rsid w:val="00C54155"/>
    <w:rsid w:val="00C562D5"/>
    <w:rsid w:val="00C56597"/>
    <w:rsid w:val="00C570F8"/>
    <w:rsid w:val="00C60F1B"/>
    <w:rsid w:val="00C621A1"/>
    <w:rsid w:val="00C627BA"/>
    <w:rsid w:val="00C62907"/>
    <w:rsid w:val="00C63F03"/>
    <w:rsid w:val="00C6405E"/>
    <w:rsid w:val="00C64284"/>
    <w:rsid w:val="00C64E84"/>
    <w:rsid w:val="00C65C52"/>
    <w:rsid w:val="00C65D10"/>
    <w:rsid w:val="00C663FD"/>
    <w:rsid w:val="00C668E0"/>
    <w:rsid w:val="00C66CD0"/>
    <w:rsid w:val="00C67133"/>
    <w:rsid w:val="00C71105"/>
    <w:rsid w:val="00C7199E"/>
    <w:rsid w:val="00C72336"/>
    <w:rsid w:val="00C766AE"/>
    <w:rsid w:val="00C7727B"/>
    <w:rsid w:val="00C80109"/>
    <w:rsid w:val="00C8180B"/>
    <w:rsid w:val="00C8188B"/>
    <w:rsid w:val="00C82365"/>
    <w:rsid w:val="00C83134"/>
    <w:rsid w:val="00C85849"/>
    <w:rsid w:val="00C85EB2"/>
    <w:rsid w:val="00C86241"/>
    <w:rsid w:val="00C86FD0"/>
    <w:rsid w:val="00C8726D"/>
    <w:rsid w:val="00C873B7"/>
    <w:rsid w:val="00C90AA0"/>
    <w:rsid w:val="00C90E05"/>
    <w:rsid w:val="00C917D3"/>
    <w:rsid w:val="00C91E1C"/>
    <w:rsid w:val="00C91EE1"/>
    <w:rsid w:val="00C924D3"/>
    <w:rsid w:val="00C938E0"/>
    <w:rsid w:val="00C95EF9"/>
    <w:rsid w:val="00C96A7B"/>
    <w:rsid w:val="00C97038"/>
    <w:rsid w:val="00C97960"/>
    <w:rsid w:val="00C97B10"/>
    <w:rsid w:val="00C97CE4"/>
    <w:rsid w:val="00CA052C"/>
    <w:rsid w:val="00CA1218"/>
    <w:rsid w:val="00CA16EC"/>
    <w:rsid w:val="00CA1CE7"/>
    <w:rsid w:val="00CA1DC8"/>
    <w:rsid w:val="00CA200C"/>
    <w:rsid w:val="00CA2FC6"/>
    <w:rsid w:val="00CA3A1C"/>
    <w:rsid w:val="00CA3AB5"/>
    <w:rsid w:val="00CA5095"/>
    <w:rsid w:val="00CA5479"/>
    <w:rsid w:val="00CA6F4B"/>
    <w:rsid w:val="00CA7B8A"/>
    <w:rsid w:val="00CA7C08"/>
    <w:rsid w:val="00CB0190"/>
    <w:rsid w:val="00CB0C34"/>
    <w:rsid w:val="00CB1AEF"/>
    <w:rsid w:val="00CB2D92"/>
    <w:rsid w:val="00CB35CB"/>
    <w:rsid w:val="00CB3D9B"/>
    <w:rsid w:val="00CB4CAF"/>
    <w:rsid w:val="00CB5E15"/>
    <w:rsid w:val="00CB6D5C"/>
    <w:rsid w:val="00CB72D2"/>
    <w:rsid w:val="00CB766D"/>
    <w:rsid w:val="00CB7C7F"/>
    <w:rsid w:val="00CB7FAF"/>
    <w:rsid w:val="00CC0647"/>
    <w:rsid w:val="00CC092B"/>
    <w:rsid w:val="00CC12A9"/>
    <w:rsid w:val="00CC417D"/>
    <w:rsid w:val="00CC450A"/>
    <w:rsid w:val="00CC547B"/>
    <w:rsid w:val="00CC562B"/>
    <w:rsid w:val="00CC58E7"/>
    <w:rsid w:val="00CC5FE9"/>
    <w:rsid w:val="00CC77DF"/>
    <w:rsid w:val="00CC7D7E"/>
    <w:rsid w:val="00CC7E0B"/>
    <w:rsid w:val="00CD008D"/>
    <w:rsid w:val="00CD04E1"/>
    <w:rsid w:val="00CD1277"/>
    <w:rsid w:val="00CD5576"/>
    <w:rsid w:val="00CD60E7"/>
    <w:rsid w:val="00CD68A6"/>
    <w:rsid w:val="00CD7035"/>
    <w:rsid w:val="00CD708B"/>
    <w:rsid w:val="00CE060C"/>
    <w:rsid w:val="00CE14B9"/>
    <w:rsid w:val="00CE306D"/>
    <w:rsid w:val="00CE50DE"/>
    <w:rsid w:val="00CE5103"/>
    <w:rsid w:val="00CE52F2"/>
    <w:rsid w:val="00CE618F"/>
    <w:rsid w:val="00CE6421"/>
    <w:rsid w:val="00CE693A"/>
    <w:rsid w:val="00CE6FA9"/>
    <w:rsid w:val="00CE7028"/>
    <w:rsid w:val="00CE787B"/>
    <w:rsid w:val="00CE7D42"/>
    <w:rsid w:val="00CF083C"/>
    <w:rsid w:val="00CF0B4D"/>
    <w:rsid w:val="00CF1A0E"/>
    <w:rsid w:val="00CF3909"/>
    <w:rsid w:val="00CF6EFA"/>
    <w:rsid w:val="00CF76DC"/>
    <w:rsid w:val="00CF79C5"/>
    <w:rsid w:val="00CF7CD3"/>
    <w:rsid w:val="00D00333"/>
    <w:rsid w:val="00D00EC2"/>
    <w:rsid w:val="00D019E2"/>
    <w:rsid w:val="00D02033"/>
    <w:rsid w:val="00D032F5"/>
    <w:rsid w:val="00D03B24"/>
    <w:rsid w:val="00D03FC8"/>
    <w:rsid w:val="00D06651"/>
    <w:rsid w:val="00D06AF3"/>
    <w:rsid w:val="00D06BBE"/>
    <w:rsid w:val="00D07BE5"/>
    <w:rsid w:val="00D104BA"/>
    <w:rsid w:val="00D114CA"/>
    <w:rsid w:val="00D122CB"/>
    <w:rsid w:val="00D125B7"/>
    <w:rsid w:val="00D126C2"/>
    <w:rsid w:val="00D13811"/>
    <w:rsid w:val="00D148B2"/>
    <w:rsid w:val="00D158CC"/>
    <w:rsid w:val="00D1590D"/>
    <w:rsid w:val="00D159DC"/>
    <w:rsid w:val="00D16665"/>
    <w:rsid w:val="00D16C39"/>
    <w:rsid w:val="00D175AB"/>
    <w:rsid w:val="00D17B5E"/>
    <w:rsid w:val="00D214DC"/>
    <w:rsid w:val="00D215E5"/>
    <w:rsid w:val="00D219BC"/>
    <w:rsid w:val="00D24099"/>
    <w:rsid w:val="00D242D2"/>
    <w:rsid w:val="00D24DDC"/>
    <w:rsid w:val="00D24F8E"/>
    <w:rsid w:val="00D25A2C"/>
    <w:rsid w:val="00D25CB4"/>
    <w:rsid w:val="00D2629B"/>
    <w:rsid w:val="00D27805"/>
    <w:rsid w:val="00D3057D"/>
    <w:rsid w:val="00D311DB"/>
    <w:rsid w:val="00D31A00"/>
    <w:rsid w:val="00D34534"/>
    <w:rsid w:val="00D34562"/>
    <w:rsid w:val="00D35197"/>
    <w:rsid w:val="00D40392"/>
    <w:rsid w:val="00D407DD"/>
    <w:rsid w:val="00D40C26"/>
    <w:rsid w:val="00D4144E"/>
    <w:rsid w:val="00D427C7"/>
    <w:rsid w:val="00D42B7C"/>
    <w:rsid w:val="00D4382D"/>
    <w:rsid w:val="00D454F2"/>
    <w:rsid w:val="00D459D4"/>
    <w:rsid w:val="00D45CA6"/>
    <w:rsid w:val="00D4693A"/>
    <w:rsid w:val="00D46F73"/>
    <w:rsid w:val="00D50285"/>
    <w:rsid w:val="00D508D6"/>
    <w:rsid w:val="00D512A6"/>
    <w:rsid w:val="00D5173E"/>
    <w:rsid w:val="00D5209F"/>
    <w:rsid w:val="00D52193"/>
    <w:rsid w:val="00D529A9"/>
    <w:rsid w:val="00D530EB"/>
    <w:rsid w:val="00D533E0"/>
    <w:rsid w:val="00D53EEC"/>
    <w:rsid w:val="00D55128"/>
    <w:rsid w:val="00D56C0B"/>
    <w:rsid w:val="00D56FD7"/>
    <w:rsid w:val="00D5728E"/>
    <w:rsid w:val="00D573E9"/>
    <w:rsid w:val="00D60385"/>
    <w:rsid w:val="00D61F4A"/>
    <w:rsid w:val="00D62953"/>
    <w:rsid w:val="00D63E2A"/>
    <w:rsid w:val="00D63F85"/>
    <w:rsid w:val="00D652E7"/>
    <w:rsid w:val="00D66A35"/>
    <w:rsid w:val="00D70561"/>
    <w:rsid w:val="00D70EAA"/>
    <w:rsid w:val="00D7117F"/>
    <w:rsid w:val="00D72238"/>
    <w:rsid w:val="00D7290F"/>
    <w:rsid w:val="00D72EE6"/>
    <w:rsid w:val="00D732CB"/>
    <w:rsid w:val="00D733D1"/>
    <w:rsid w:val="00D739D4"/>
    <w:rsid w:val="00D74771"/>
    <w:rsid w:val="00D74D1B"/>
    <w:rsid w:val="00D74F67"/>
    <w:rsid w:val="00D75615"/>
    <w:rsid w:val="00D75753"/>
    <w:rsid w:val="00D76C2B"/>
    <w:rsid w:val="00D7747C"/>
    <w:rsid w:val="00D8010F"/>
    <w:rsid w:val="00D80420"/>
    <w:rsid w:val="00D810EA"/>
    <w:rsid w:val="00D81810"/>
    <w:rsid w:val="00D81C7F"/>
    <w:rsid w:val="00D825AA"/>
    <w:rsid w:val="00D83414"/>
    <w:rsid w:val="00D8392B"/>
    <w:rsid w:val="00D83D29"/>
    <w:rsid w:val="00D83D81"/>
    <w:rsid w:val="00D84030"/>
    <w:rsid w:val="00D84FD7"/>
    <w:rsid w:val="00D85818"/>
    <w:rsid w:val="00D862A8"/>
    <w:rsid w:val="00D86BEF"/>
    <w:rsid w:val="00D86F60"/>
    <w:rsid w:val="00D8714D"/>
    <w:rsid w:val="00D874C1"/>
    <w:rsid w:val="00D879C7"/>
    <w:rsid w:val="00D87CD7"/>
    <w:rsid w:val="00D90359"/>
    <w:rsid w:val="00D90A70"/>
    <w:rsid w:val="00D9132B"/>
    <w:rsid w:val="00D91483"/>
    <w:rsid w:val="00D926BA"/>
    <w:rsid w:val="00D94054"/>
    <w:rsid w:val="00D95A20"/>
    <w:rsid w:val="00D96281"/>
    <w:rsid w:val="00D96518"/>
    <w:rsid w:val="00D9660C"/>
    <w:rsid w:val="00DA0ECA"/>
    <w:rsid w:val="00DA1107"/>
    <w:rsid w:val="00DA18AC"/>
    <w:rsid w:val="00DA2B6B"/>
    <w:rsid w:val="00DA4EF8"/>
    <w:rsid w:val="00DA5DFB"/>
    <w:rsid w:val="00DA7576"/>
    <w:rsid w:val="00DA7CBB"/>
    <w:rsid w:val="00DB1F0A"/>
    <w:rsid w:val="00DB2D47"/>
    <w:rsid w:val="00DB2D4E"/>
    <w:rsid w:val="00DB3899"/>
    <w:rsid w:val="00DB4060"/>
    <w:rsid w:val="00DB6504"/>
    <w:rsid w:val="00DB6B0B"/>
    <w:rsid w:val="00DB7B00"/>
    <w:rsid w:val="00DC134D"/>
    <w:rsid w:val="00DC1A2E"/>
    <w:rsid w:val="00DC1F5F"/>
    <w:rsid w:val="00DC2616"/>
    <w:rsid w:val="00DC2E77"/>
    <w:rsid w:val="00DC5021"/>
    <w:rsid w:val="00DC536A"/>
    <w:rsid w:val="00DC5E68"/>
    <w:rsid w:val="00DC6118"/>
    <w:rsid w:val="00DC6EEC"/>
    <w:rsid w:val="00DC79D8"/>
    <w:rsid w:val="00DD2A83"/>
    <w:rsid w:val="00DD3610"/>
    <w:rsid w:val="00DD3E93"/>
    <w:rsid w:val="00DD4341"/>
    <w:rsid w:val="00DD495A"/>
    <w:rsid w:val="00DD566B"/>
    <w:rsid w:val="00DD5D98"/>
    <w:rsid w:val="00DD6153"/>
    <w:rsid w:val="00DD6B5C"/>
    <w:rsid w:val="00DD7DB7"/>
    <w:rsid w:val="00DE1B42"/>
    <w:rsid w:val="00DE2BB6"/>
    <w:rsid w:val="00DE31B3"/>
    <w:rsid w:val="00DE399D"/>
    <w:rsid w:val="00DE3E76"/>
    <w:rsid w:val="00DE5333"/>
    <w:rsid w:val="00DE586B"/>
    <w:rsid w:val="00DE6512"/>
    <w:rsid w:val="00DE6778"/>
    <w:rsid w:val="00DE7180"/>
    <w:rsid w:val="00DF0193"/>
    <w:rsid w:val="00DF211E"/>
    <w:rsid w:val="00DF2F07"/>
    <w:rsid w:val="00DF362C"/>
    <w:rsid w:val="00DF3918"/>
    <w:rsid w:val="00DF45C3"/>
    <w:rsid w:val="00DF4835"/>
    <w:rsid w:val="00DF5A74"/>
    <w:rsid w:val="00DF60CD"/>
    <w:rsid w:val="00DF7769"/>
    <w:rsid w:val="00DF7BD3"/>
    <w:rsid w:val="00E0080A"/>
    <w:rsid w:val="00E00BC3"/>
    <w:rsid w:val="00E03938"/>
    <w:rsid w:val="00E044AC"/>
    <w:rsid w:val="00E047AD"/>
    <w:rsid w:val="00E0497B"/>
    <w:rsid w:val="00E051A4"/>
    <w:rsid w:val="00E06114"/>
    <w:rsid w:val="00E06935"/>
    <w:rsid w:val="00E0778A"/>
    <w:rsid w:val="00E07CFC"/>
    <w:rsid w:val="00E11435"/>
    <w:rsid w:val="00E11B50"/>
    <w:rsid w:val="00E12C17"/>
    <w:rsid w:val="00E13F47"/>
    <w:rsid w:val="00E13FB3"/>
    <w:rsid w:val="00E15039"/>
    <w:rsid w:val="00E157D7"/>
    <w:rsid w:val="00E205D3"/>
    <w:rsid w:val="00E210C0"/>
    <w:rsid w:val="00E2376E"/>
    <w:rsid w:val="00E23BEB"/>
    <w:rsid w:val="00E23CEB"/>
    <w:rsid w:val="00E25D5B"/>
    <w:rsid w:val="00E26955"/>
    <w:rsid w:val="00E26A23"/>
    <w:rsid w:val="00E26F93"/>
    <w:rsid w:val="00E27371"/>
    <w:rsid w:val="00E27775"/>
    <w:rsid w:val="00E307C3"/>
    <w:rsid w:val="00E30B38"/>
    <w:rsid w:val="00E31312"/>
    <w:rsid w:val="00E3226B"/>
    <w:rsid w:val="00E32D3C"/>
    <w:rsid w:val="00E333EE"/>
    <w:rsid w:val="00E33419"/>
    <w:rsid w:val="00E33B40"/>
    <w:rsid w:val="00E33B6C"/>
    <w:rsid w:val="00E358F0"/>
    <w:rsid w:val="00E35B62"/>
    <w:rsid w:val="00E37789"/>
    <w:rsid w:val="00E40ABD"/>
    <w:rsid w:val="00E40DED"/>
    <w:rsid w:val="00E414D0"/>
    <w:rsid w:val="00E42CB6"/>
    <w:rsid w:val="00E472C1"/>
    <w:rsid w:val="00E47D76"/>
    <w:rsid w:val="00E47F71"/>
    <w:rsid w:val="00E50187"/>
    <w:rsid w:val="00E5271B"/>
    <w:rsid w:val="00E52DBA"/>
    <w:rsid w:val="00E53164"/>
    <w:rsid w:val="00E54500"/>
    <w:rsid w:val="00E552DB"/>
    <w:rsid w:val="00E555A2"/>
    <w:rsid w:val="00E558CA"/>
    <w:rsid w:val="00E56F9C"/>
    <w:rsid w:val="00E57557"/>
    <w:rsid w:val="00E57BB5"/>
    <w:rsid w:val="00E600D7"/>
    <w:rsid w:val="00E604CC"/>
    <w:rsid w:val="00E607A3"/>
    <w:rsid w:val="00E60CF6"/>
    <w:rsid w:val="00E60F57"/>
    <w:rsid w:val="00E61622"/>
    <w:rsid w:val="00E61C53"/>
    <w:rsid w:val="00E61F07"/>
    <w:rsid w:val="00E62759"/>
    <w:rsid w:val="00E6296E"/>
    <w:rsid w:val="00E6386F"/>
    <w:rsid w:val="00E640A4"/>
    <w:rsid w:val="00E64BCB"/>
    <w:rsid w:val="00E655A7"/>
    <w:rsid w:val="00E657D2"/>
    <w:rsid w:val="00E6735B"/>
    <w:rsid w:val="00E7065B"/>
    <w:rsid w:val="00E70BEE"/>
    <w:rsid w:val="00E711D3"/>
    <w:rsid w:val="00E71BC5"/>
    <w:rsid w:val="00E72118"/>
    <w:rsid w:val="00E72749"/>
    <w:rsid w:val="00E728F4"/>
    <w:rsid w:val="00E73314"/>
    <w:rsid w:val="00E73328"/>
    <w:rsid w:val="00E74AA5"/>
    <w:rsid w:val="00E75337"/>
    <w:rsid w:val="00E75651"/>
    <w:rsid w:val="00E7629A"/>
    <w:rsid w:val="00E7723E"/>
    <w:rsid w:val="00E80A9D"/>
    <w:rsid w:val="00E8108E"/>
    <w:rsid w:val="00E823A3"/>
    <w:rsid w:val="00E82866"/>
    <w:rsid w:val="00E845C9"/>
    <w:rsid w:val="00E8465A"/>
    <w:rsid w:val="00E84782"/>
    <w:rsid w:val="00E8583D"/>
    <w:rsid w:val="00E8584A"/>
    <w:rsid w:val="00E85B7A"/>
    <w:rsid w:val="00E85DA4"/>
    <w:rsid w:val="00E918BB"/>
    <w:rsid w:val="00E93636"/>
    <w:rsid w:val="00E94110"/>
    <w:rsid w:val="00E94566"/>
    <w:rsid w:val="00E9561E"/>
    <w:rsid w:val="00E966C4"/>
    <w:rsid w:val="00E96702"/>
    <w:rsid w:val="00E96868"/>
    <w:rsid w:val="00E97429"/>
    <w:rsid w:val="00E9788B"/>
    <w:rsid w:val="00E979CD"/>
    <w:rsid w:val="00EA0532"/>
    <w:rsid w:val="00EA17EE"/>
    <w:rsid w:val="00EA2037"/>
    <w:rsid w:val="00EA477F"/>
    <w:rsid w:val="00EA51AD"/>
    <w:rsid w:val="00EA6898"/>
    <w:rsid w:val="00EA77DC"/>
    <w:rsid w:val="00EB0934"/>
    <w:rsid w:val="00EB1580"/>
    <w:rsid w:val="00EB31CE"/>
    <w:rsid w:val="00EB3D5E"/>
    <w:rsid w:val="00EB4074"/>
    <w:rsid w:val="00EB42E4"/>
    <w:rsid w:val="00EB4BDA"/>
    <w:rsid w:val="00EB4F7A"/>
    <w:rsid w:val="00EB5515"/>
    <w:rsid w:val="00EB5747"/>
    <w:rsid w:val="00EB5A7A"/>
    <w:rsid w:val="00EB6A9F"/>
    <w:rsid w:val="00EB7110"/>
    <w:rsid w:val="00EB76A5"/>
    <w:rsid w:val="00EB7D6B"/>
    <w:rsid w:val="00EC0BAB"/>
    <w:rsid w:val="00EC2239"/>
    <w:rsid w:val="00EC2264"/>
    <w:rsid w:val="00EC24C0"/>
    <w:rsid w:val="00EC2EA8"/>
    <w:rsid w:val="00EC3802"/>
    <w:rsid w:val="00EC3972"/>
    <w:rsid w:val="00EC4E72"/>
    <w:rsid w:val="00EC5306"/>
    <w:rsid w:val="00EC5C2E"/>
    <w:rsid w:val="00EC64D0"/>
    <w:rsid w:val="00EC64F2"/>
    <w:rsid w:val="00EC6B6C"/>
    <w:rsid w:val="00EC6F7B"/>
    <w:rsid w:val="00EC750F"/>
    <w:rsid w:val="00EC7A53"/>
    <w:rsid w:val="00ED0337"/>
    <w:rsid w:val="00ED0FF1"/>
    <w:rsid w:val="00ED37FE"/>
    <w:rsid w:val="00ED3A9F"/>
    <w:rsid w:val="00ED3C03"/>
    <w:rsid w:val="00ED3F9F"/>
    <w:rsid w:val="00ED4627"/>
    <w:rsid w:val="00ED4F58"/>
    <w:rsid w:val="00ED55BA"/>
    <w:rsid w:val="00ED5A01"/>
    <w:rsid w:val="00ED6B4D"/>
    <w:rsid w:val="00ED6CB7"/>
    <w:rsid w:val="00ED7505"/>
    <w:rsid w:val="00EE0062"/>
    <w:rsid w:val="00EE0121"/>
    <w:rsid w:val="00EE054B"/>
    <w:rsid w:val="00EE06EE"/>
    <w:rsid w:val="00EE08A6"/>
    <w:rsid w:val="00EE08F3"/>
    <w:rsid w:val="00EE0A3C"/>
    <w:rsid w:val="00EE1FB8"/>
    <w:rsid w:val="00EE2B75"/>
    <w:rsid w:val="00EE3010"/>
    <w:rsid w:val="00EE3BDE"/>
    <w:rsid w:val="00EE4E19"/>
    <w:rsid w:val="00EE794F"/>
    <w:rsid w:val="00EE7B28"/>
    <w:rsid w:val="00EF0057"/>
    <w:rsid w:val="00EF0CFA"/>
    <w:rsid w:val="00EF10E5"/>
    <w:rsid w:val="00EF149D"/>
    <w:rsid w:val="00EF15B2"/>
    <w:rsid w:val="00EF292A"/>
    <w:rsid w:val="00EF33AE"/>
    <w:rsid w:val="00EF419F"/>
    <w:rsid w:val="00EF56F9"/>
    <w:rsid w:val="00EF5C74"/>
    <w:rsid w:val="00EF6609"/>
    <w:rsid w:val="00EF7550"/>
    <w:rsid w:val="00EF7DDA"/>
    <w:rsid w:val="00EF7EC0"/>
    <w:rsid w:val="00F0091F"/>
    <w:rsid w:val="00F01B00"/>
    <w:rsid w:val="00F0283D"/>
    <w:rsid w:val="00F02E6D"/>
    <w:rsid w:val="00F051B4"/>
    <w:rsid w:val="00F06AD0"/>
    <w:rsid w:val="00F06EE3"/>
    <w:rsid w:val="00F07AB4"/>
    <w:rsid w:val="00F10CE7"/>
    <w:rsid w:val="00F10F73"/>
    <w:rsid w:val="00F11809"/>
    <w:rsid w:val="00F13086"/>
    <w:rsid w:val="00F13AA3"/>
    <w:rsid w:val="00F13C18"/>
    <w:rsid w:val="00F14035"/>
    <w:rsid w:val="00F1441E"/>
    <w:rsid w:val="00F14928"/>
    <w:rsid w:val="00F1505B"/>
    <w:rsid w:val="00F1618A"/>
    <w:rsid w:val="00F16FC0"/>
    <w:rsid w:val="00F173B9"/>
    <w:rsid w:val="00F17ADA"/>
    <w:rsid w:val="00F17F65"/>
    <w:rsid w:val="00F2018E"/>
    <w:rsid w:val="00F202A3"/>
    <w:rsid w:val="00F204E1"/>
    <w:rsid w:val="00F206FF"/>
    <w:rsid w:val="00F232DB"/>
    <w:rsid w:val="00F24FA8"/>
    <w:rsid w:val="00F254B2"/>
    <w:rsid w:val="00F25B40"/>
    <w:rsid w:val="00F26500"/>
    <w:rsid w:val="00F270ED"/>
    <w:rsid w:val="00F304CF"/>
    <w:rsid w:val="00F31B33"/>
    <w:rsid w:val="00F31FC6"/>
    <w:rsid w:val="00F34242"/>
    <w:rsid w:val="00F348F3"/>
    <w:rsid w:val="00F34DC8"/>
    <w:rsid w:val="00F34F36"/>
    <w:rsid w:val="00F354B8"/>
    <w:rsid w:val="00F354F1"/>
    <w:rsid w:val="00F35A0E"/>
    <w:rsid w:val="00F35E03"/>
    <w:rsid w:val="00F36701"/>
    <w:rsid w:val="00F36772"/>
    <w:rsid w:val="00F368C4"/>
    <w:rsid w:val="00F373C2"/>
    <w:rsid w:val="00F37A85"/>
    <w:rsid w:val="00F37F59"/>
    <w:rsid w:val="00F41AB7"/>
    <w:rsid w:val="00F42B92"/>
    <w:rsid w:val="00F43521"/>
    <w:rsid w:val="00F442A7"/>
    <w:rsid w:val="00F444C8"/>
    <w:rsid w:val="00F44E28"/>
    <w:rsid w:val="00F456F5"/>
    <w:rsid w:val="00F45C4B"/>
    <w:rsid w:val="00F45E6C"/>
    <w:rsid w:val="00F4605A"/>
    <w:rsid w:val="00F46158"/>
    <w:rsid w:val="00F50D99"/>
    <w:rsid w:val="00F51582"/>
    <w:rsid w:val="00F52036"/>
    <w:rsid w:val="00F53753"/>
    <w:rsid w:val="00F5377E"/>
    <w:rsid w:val="00F53B23"/>
    <w:rsid w:val="00F53DBD"/>
    <w:rsid w:val="00F5579A"/>
    <w:rsid w:val="00F56269"/>
    <w:rsid w:val="00F568B4"/>
    <w:rsid w:val="00F56A90"/>
    <w:rsid w:val="00F57B5E"/>
    <w:rsid w:val="00F6007C"/>
    <w:rsid w:val="00F60818"/>
    <w:rsid w:val="00F63840"/>
    <w:rsid w:val="00F63A6C"/>
    <w:rsid w:val="00F63D6D"/>
    <w:rsid w:val="00F64356"/>
    <w:rsid w:val="00F651A7"/>
    <w:rsid w:val="00F66613"/>
    <w:rsid w:val="00F70F28"/>
    <w:rsid w:val="00F720A6"/>
    <w:rsid w:val="00F72627"/>
    <w:rsid w:val="00F72A92"/>
    <w:rsid w:val="00F730FD"/>
    <w:rsid w:val="00F73A4E"/>
    <w:rsid w:val="00F73F2D"/>
    <w:rsid w:val="00F74D35"/>
    <w:rsid w:val="00F74E8C"/>
    <w:rsid w:val="00F75141"/>
    <w:rsid w:val="00F75E45"/>
    <w:rsid w:val="00F7635D"/>
    <w:rsid w:val="00F774D7"/>
    <w:rsid w:val="00F82393"/>
    <w:rsid w:val="00F82779"/>
    <w:rsid w:val="00F83DD0"/>
    <w:rsid w:val="00F85303"/>
    <w:rsid w:val="00F86696"/>
    <w:rsid w:val="00F86977"/>
    <w:rsid w:val="00F90B16"/>
    <w:rsid w:val="00F91298"/>
    <w:rsid w:val="00F91795"/>
    <w:rsid w:val="00F91EE0"/>
    <w:rsid w:val="00F9283B"/>
    <w:rsid w:val="00F92A8A"/>
    <w:rsid w:val="00F93C7C"/>
    <w:rsid w:val="00F94D2F"/>
    <w:rsid w:val="00F95151"/>
    <w:rsid w:val="00F9610B"/>
    <w:rsid w:val="00F969D2"/>
    <w:rsid w:val="00F96B67"/>
    <w:rsid w:val="00F9711B"/>
    <w:rsid w:val="00F97253"/>
    <w:rsid w:val="00F97442"/>
    <w:rsid w:val="00F976D2"/>
    <w:rsid w:val="00F97933"/>
    <w:rsid w:val="00FA0677"/>
    <w:rsid w:val="00FA08B8"/>
    <w:rsid w:val="00FA182F"/>
    <w:rsid w:val="00FA188B"/>
    <w:rsid w:val="00FA22AB"/>
    <w:rsid w:val="00FA22B6"/>
    <w:rsid w:val="00FA2E34"/>
    <w:rsid w:val="00FA50C4"/>
    <w:rsid w:val="00FA6776"/>
    <w:rsid w:val="00FA70F7"/>
    <w:rsid w:val="00FA7656"/>
    <w:rsid w:val="00FB1024"/>
    <w:rsid w:val="00FB1222"/>
    <w:rsid w:val="00FB1BA0"/>
    <w:rsid w:val="00FB24EE"/>
    <w:rsid w:val="00FB3C49"/>
    <w:rsid w:val="00FB6BD3"/>
    <w:rsid w:val="00FB70C8"/>
    <w:rsid w:val="00FC03C2"/>
    <w:rsid w:val="00FC044C"/>
    <w:rsid w:val="00FC2C73"/>
    <w:rsid w:val="00FC3348"/>
    <w:rsid w:val="00FC3E9F"/>
    <w:rsid w:val="00FC41BA"/>
    <w:rsid w:val="00FC4460"/>
    <w:rsid w:val="00FC44AB"/>
    <w:rsid w:val="00FC6C0F"/>
    <w:rsid w:val="00FD01AE"/>
    <w:rsid w:val="00FD0B62"/>
    <w:rsid w:val="00FD1B76"/>
    <w:rsid w:val="00FD231A"/>
    <w:rsid w:val="00FD272D"/>
    <w:rsid w:val="00FD3010"/>
    <w:rsid w:val="00FD3B48"/>
    <w:rsid w:val="00FD767E"/>
    <w:rsid w:val="00FD773B"/>
    <w:rsid w:val="00FE31A3"/>
    <w:rsid w:val="00FE37CA"/>
    <w:rsid w:val="00FE430E"/>
    <w:rsid w:val="00FE4DC1"/>
    <w:rsid w:val="00FE522D"/>
    <w:rsid w:val="00FE7815"/>
    <w:rsid w:val="00FE7963"/>
    <w:rsid w:val="00FF1AC7"/>
    <w:rsid w:val="00FF1C99"/>
    <w:rsid w:val="00FF1FEE"/>
    <w:rsid w:val="00FF27A7"/>
    <w:rsid w:val="00FF3334"/>
    <w:rsid w:val="00FF3624"/>
    <w:rsid w:val="00FF3CA5"/>
    <w:rsid w:val="00FF4DB6"/>
    <w:rsid w:val="00FF599E"/>
    <w:rsid w:val="00FF5E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DC5E68"/>
    <w:pPr>
      <w:ind w:left="720"/>
      <w:contextualSpacing/>
    </w:pPr>
  </w:style>
  <w:style w:type="paragraph" w:styleId="aff">
    <w:name w:val="Normal (Web)"/>
    <w:basedOn w:val="a"/>
    <w:uiPriority w:val="99"/>
    <w:unhideWhenUsed/>
    <w:rsid w:val="00881B21"/>
    <w:pPr>
      <w:spacing w:before="100" w:beforeAutospacing="1" w:after="100" w:afterAutospacing="1"/>
    </w:pPr>
    <w:rPr>
      <w:rFonts w:eastAsiaTheme="minorEastAsia"/>
    </w:rPr>
  </w:style>
  <w:style w:type="paragraph" w:customStyle="1" w:styleId="cs2654ae3a">
    <w:name w:val="cs2654ae3a"/>
    <w:basedOn w:val="a"/>
    <w:rsid w:val="00EF10E5"/>
    <w:rPr>
      <w:rFonts w:eastAsiaTheme="minorEastAsia"/>
    </w:rPr>
  </w:style>
  <w:style w:type="paragraph" w:customStyle="1" w:styleId="csad7a2888">
    <w:name w:val="csad7a2888"/>
    <w:basedOn w:val="a"/>
    <w:rsid w:val="00EF10E5"/>
    <w:pPr>
      <w:spacing w:before="240" w:after="240"/>
    </w:pPr>
    <w:rPr>
      <w:rFonts w:eastAsiaTheme="minorEastAsia"/>
    </w:rPr>
  </w:style>
  <w:style w:type="character" w:customStyle="1" w:styleId="cs1213caf1">
    <w:name w:val="cs1213caf1"/>
    <w:basedOn w:val="a0"/>
    <w:rsid w:val="00EF10E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sid w:val="00EF10E5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DC5E68"/>
    <w:pPr>
      <w:ind w:left="720"/>
      <w:contextualSpacing/>
    </w:pPr>
  </w:style>
  <w:style w:type="paragraph" w:styleId="aff">
    <w:name w:val="Normal (Web)"/>
    <w:basedOn w:val="a"/>
    <w:uiPriority w:val="99"/>
    <w:unhideWhenUsed/>
    <w:rsid w:val="00881B21"/>
    <w:pPr>
      <w:spacing w:before="100" w:beforeAutospacing="1" w:after="100" w:afterAutospacing="1"/>
    </w:pPr>
    <w:rPr>
      <w:rFonts w:eastAsiaTheme="minorEastAsia"/>
    </w:rPr>
  </w:style>
  <w:style w:type="paragraph" w:customStyle="1" w:styleId="cs2654ae3a">
    <w:name w:val="cs2654ae3a"/>
    <w:basedOn w:val="a"/>
    <w:rsid w:val="00EF10E5"/>
    <w:rPr>
      <w:rFonts w:eastAsiaTheme="minorEastAsia"/>
    </w:rPr>
  </w:style>
  <w:style w:type="paragraph" w:customStyle="1" w:styleId="csad7a2888">
    <w:name w:val="csad7a2888"/>
    <w:basedOn w:val="a"/>
    <w:rsid w:val="00EF10E5"/>
    <w:pPr>
      <w:spacing w:before="240" w:after="240"/>
    </w:pPr>
    <w:rPr>
      <w:rFonts w:eastAsiaTheme="minorEastAsia"/>
    </w:rPr>
  </w:style>
  <w:style w:type="character" w:customStyle="1" w:styleId="cs1213caf1">
    <w:name w:val="cs1213caf1"/>
    <w:basedOn w:val="a0"/>
    <w:rsid w:val="00EF10E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sid w:val="00EF10E5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24D6D-D085-4E21-817F-75C52C0E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18394</TotalTime>
  <Pages>18</Pages>
  <Words>14604</Words>
  <Characters>83249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Бунакова</cp:lastModifiedBy>
  <cp:revision>2201</cp:revision>
  <cp:lastPrinted>2022-03-23T11:58:00Z</cp:lastPrinted>
  <dcterms:created xsi:type="dcterms:W3CDTF">2015-03-25T08:08:00Z</dcterms:created>
  <dcterms:modified xsi:type="dcterms:W3CDTF">2022-04-25T12:54:00Z</dcterms:modified>
</cp:coreProperties>
</file>