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C3C" w:rsidRPr="00C37498" w:rsidRDefault="001D7C3C" w:rsidP="001D7C3C">
      <w:pPr>
        <w:pStyle w:val="1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214B0E" w:rsidP="001D7C3C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5560" t="28575" r="330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A138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280D9C" w:rsidRDefault="00F035FE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</w:t>
      </w:r>
      <w:r w:rsidR="00211245">
        <w:rPr>
          <w:sz w:val="26"/>
          <w:szCs w:val="26"/>
        </w:rPr>
        <w:t>т</w:t>
      </w:r>
      <w:r>
        <w:rPr>
          <w:sz w:val="26"/>
          <w:szCs w:val="26"/>
        </w:rPr>
        <w:t xml:space="preserve"> 10.07.</w:t>
      </w:r>
      <w:r w:rsidR="00211245">
        <w:rPr>
          <w:sz w:val="26"/>
          <w:szCs w:val="26"/>
        </w:rPr>
        <w:t>2023</w:t>
      </w:r>
      <w:r w:rsidR="00D62CA7">
        <w:rPr>
          <w:sz w:val="26"/>
          <w:szCs w:val="26"/>
        </w:rPr>
        <w:t xml:space="preserve"> </w:t>
      </w:r>
      <w:r w:rsidR="00280D9C">
        <w:rPr>
          <w:sz w:val="26"/>
          <w:szCs w:val="26"/>
        </w:rPr>
        <w:t xml:space="preserve">г.  </w:t>
      </w:r>
      <w:r w:rsidR="00D62CA7">
        <w:rPr>
          <w:sz w:val="26"/>
          <w:szCs w:val="26"/>
        </w:rPr>
        <w:t>№</w:t>
      </w:r>
      <w:r w:rsidR="00F91C1E">
        <w:rPr>
          <w:sz w:val="26"/>
          <w:szCs w:val="26"/>
        </w:rPr>
        <w:t xml:space="preserve"> </w:t>
      </w:r>
      <w:r>
        <w:rPr>
          <w:sz w:val="26"/>
          <w:szCs w:val="26"/>
        </w:rPr>
        <w:t>444</w:t>
      </w:r>
      <w:r w:rsidR="002D207A">
        <w:rPr>
          <w:sz w:val="26"/>
          <w:szCs w:val="26"/>
        </w:rPr>
        <w:t xml:space="preserve"> </w:t>
      </w:r>
    </w:p>
    <w:p w:rsidR="001D7C3C" w:rsidRPr="00B0158B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1D7C3C" w:rsidRPr="0075656F" w:rsidRDefault="001D7C3C" w:rsidP="001D7C3C">
      <w:pPr>
        <w:pStyle w:val="Default"/>
        <w:jc w:val="center"/>
        <w:rPr>
          <w:color w:val="auto"/>
        </w:rPr>
      </w:pPr>
    </w:p>
    <w:p w:rsidR="001D7C3C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 внесении </w:t>
      </w:r>
      <w:r w:rsidR="001F02AE">
        <w:rPr>
          <w:color w:val="auto"/>
          <w:sz w:val="26"/>
          <w:szCs w:val="26"/>
        </w:rPr>
        <w:t>изменений в Положение о закупке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«Многофункциональный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предоставления государственных и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муниципальных услуг в Трубчевском районе»,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утвержденное постановлением администрации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10.12.2018 №1050</w:t>
      </w:r>
    </w:p>
    <w:p w:rsidR="00D62CA7" w:rsidRPr="00B0158B" w:rsidRDefault="00D62CA7" w:rsidP="001D7C3C">
      <w:pPr>
        <w:pStyle w:val="Default"/>
        <w:rPr>
          <w:color w:val="auto"/>
          <w:sz w:val="26"/>
          <w:szCs w:val="26"/>
        </w:rPr>
      </w:pPr>
    </w:p>
    <w:p w:rsidR="001D7C3C" w:rsidRPr="00997FFC" w:rsidRDefault="00631313" w:rsidP="008F3003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="001D7C3C"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6018C2">
        <w:rPr>
          <w:color w:val="auto"/>
          <w:sz w:val="26"/>
          <w:szCs w:val="26"/>
        </w:rPr>
        <w:t>ельными видами юридических лиц»,</w:t>
      </w:r>
      <w:r w:rsidR="001D7C3C"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 w:rsidR="00A623CF">
        <w:rPr>
          <w:color w:val="auto"/>
          <w:sz w:val="26"/>
          <w:szCs w:val="26"/>
        </w:rPr>
        <w:t>упочной деятельности учреждения</w:t>
      </w:r>
    </w:p>
    <w:p w:rsidR="001D7C3C" w:rsidRPr="00B0158B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1D7C3C" w:rsidRPr="00B0158B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1.</w:t>
      </w:r>
      <w:r w:rsidR="006018C2">
        <w:rPr>
          <w:color w:val="auto"/>
          <w:sz w:val="26"/>
          <w:szCs w:val="26"/>
        </w:rPr>
        <w:t>Внести изменения в</w:t>
      </w:r>
      <w:r w:rsidR="00DA2B50">
        <w:rPr>
          <w:color w:val="auto"/>
          <w:sz w:val="26"/>
          <w:szCs w:val="26"/>
        </w:rPr>
        <w:t xml:space="preserve">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 w:rsidR="006018C2">
        <w:rPr>
          <w:color w:val="auto"/>
          <w:sz w:val="26"/>
          <w:szCs w:val="26"/>
        </w:rPr>
        <w:t>Муниципального бюджетного учреждения «Многофункциональный центр</w:t>
      </w:r>
      <w:r w:rsidR="004A3A3E">
        <w:rPr>
          <w:color w:val="auto"/>
          <w:sz w:val="26"/>
          <w:szCs w:val="26"/>
        </w:rPr>
        <w:t xml:space="preserve"> предоставления государственных и муниципальных услуг в Трубчевском районе»</w:t>
      </w:r>
      <w:r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</w:t>
      </w:r>
      <w:r w:rsidR="004A3A3E">
        <w:rPr>
          <w:color w:val="auto"/>
          <w:sz w:val="26"/>
          <w:szCs w:val="26"/>
        </w:rPr>
        <w:t>иципального района от 10</w:t>
      </w:r>
      <w:r>
        <w:rPr>
          <w:color w:val="auto"/>
          <w:sz w:val="26"/>
          <w:szCs w:val="26"/>
        </w:rPr>
        <w:t>.12.2018</w:t>
      </w:r>
      <w:r w:rsidR="004A3A3E">
        <w:rPr>
          <w:color w:val="auto"/>
          <w:sz w:val="26"/>
          <w:szCs w:val="26"/>
        </w:rPr>
        <w:t xml:space="preserve"> № 1050</w:t>
      </w:r>
      <w:r w:rsidR="009F66C1">
        <w:rPr>
          <w:color w:val="auto"/>
          <w:sz w:val="26"/>
          <w:szCs w:val="26"/>
        </w:rPr>
        <w:t xml:space="preserve"> (в редакции постановления от 15.09.2022 № 769)</w:t>
      </w:r>
      <w:r w:rsidR="008F3003">
        <w:rPr>
          <w:color w:val="auto"/>
          <w:sz w:val="26"/>
          <w:szCs w:val="26"/>
        </w:rPr>
        <w:t>,</w:t>
      </w:r>
      <w:r w:rsidRPr="00B0158B">
        <w:rPr>
          <w:color w:val="auto"/>
          <w:sz w:val="26"/>
          <w:szCs w:val="26"/>
        </w:rPr>
        <w:t xml:space="preserve"> </w:t>
      </w:r>
      <w:r w:rsidR="00B85A51">
        <w:rPr>
          <w:color w:val="auto"/>
          <w:sz w:val="26"/>
          <w:szCs w:val="26"/>
        </w:rPr>
        <w:t>согласно приложению</w:t>
      </w:r>
      <w:r>
        <w:rPr>
          <w:color w:val="auto"/>
          <w:sz w:val="26"/>
          <w:szCs w:val="26"/>
        </w:rPr>
        <w:t>.</w:t>
      </w:r>
    </w:p>
    <w:p w:rsidR="00D402D9" w:rsidRDefault="0087799E" w:rsidP="00D402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</w:t>
      </w:r>
      <w:r w:rsidR="00163D8E">
        <w:rPr>
          <w:color w:val="auto"/>
          <w:sz w:val="26"/>
          <w:szCs w:val="26"/>
        </w:rPr>
        <w:t>Настоящее постановл</w:t>
      </w:r>
      <w:r w:rsidR="00211245">
        <w:rPr>
          <w:color w:val="auto"/>
          <w:sz w:val="26"/>
          <w:szCs w:val="26"/>
        </w:rPr>
        <w:t xml:space="preserve">ение вступает в силу с </w:t>
      </w:r>
      <w:r w:rsidR="00D402D9">
        <w:rPr>
          <w:color w:val="auto"/>
          <w:sz w:val="26"/>
          <w:szCs w:val="26"/>
        </w:rPr>
        <w:t xml:space="preserve">момента официального опубликования и распространяется на правоотношения, возникшие с </w:t>
      </w:r>
      <w:r w:rsidR="00211245">
        <w:rPr>
          <w:color w:val="auto"/>
          <w:sz w:val="26"/>
          <w:szCs w:val="26"/>
        </w:rPr>
        <w:t>1 июля 2023</w:t>
      </w:r>
      <w:r w:rsidR="00163D8E">
        <w:rPr>
          <w:color w:val="auto"/>
          <w:sz w:val="26"/>
          <w:szCs w:val="26"/>
        </w:rPr>
        <w:t xml:space="preserve"> года.</w:t>
      </w:r>
    </w:p>
    <w:p w:rsidR="00D402D9" w:rsidRDefault="00D402D9" w:rsidP="00D402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 Настоящее постановл</w:t>
      </w:r>
      <w:r w:rsidR="00927811">
        <w:rPr>
          <w:color w:val="auto"/>
          <w:sz w:val="26"/>
          <w:szCs w:val="26"/>
        </w:rPr>
        <w:t>ение опубликовать в Информационном бюллетен</w:t>
      </w:r>
      <w:r>
        <w:rPr>
          <w:color w:val="auto"/>
          <w:sz w:val="26"/>
          <w:szCs w:val="26"/>
        </w:rPr>
        <w:t xml:space="preserve">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</w:t>
      </w:r>
      <w:r w:rsidR="00927811">
        <w:rPr>
          <w:color w:val="auto"/>
          <w:sz w:val="26"/>
          <w:szCs w:val="26"/>
        </w:rPr>
        <w:t>йона и разместить на офи</w:t>
      </w:r>
      <w:r>
        <w:rPr>
          <w:color w:val="auto"/>
          <w:sz w:val="26"/>
          <w:szCs w:val="26"/>
        </w:rPr>
        <w:t>ц</w:t>
      </w:r>
      <w:r w:rsidR="00927811">
        <w:rPr>
          <w:color w:val="auto"/>
          <w:sz w:val="26"/>
          <w:szCs w:val="26"/>
        </w:rPr>
        <w:t xml:space="preserve">иальном сайте администрации </w:t>
      </w:r>
      <w:proofErr w:type="spellStart"/>
      <w:r w:rsidR="00927811">
        <w:rPr>
          <w:color w:val="auto"/>
          <w:sz w:val="26"/>
          <w:szCs w:val="26"/>
        </w:rPr>
        <w:t>Трубчевского</w:t>
      </w:r>
      <w:proofErr w:type="spellEnd"/>
      <w:r w:rsidR="00927811">
        <w:rPr>
          <w:color w:val="auto"/>
          <w:sz w:val="26"/>
          <w:szCs w:val="26"/>
        </w:rPr>
        <w:t xml:space="preserve"> муниципального района в сети И</w:t>
      </w:r>
      <w:r>
        <w:rPr>
          <w:color w:val="auto"/>
          <w:sz w:val="26"/>
          <w:szCs w:val="26"/>
        </w:rPr>
        <w:t>н</w:t>
      </w:r>
      <w:r w:rsidR="00927811">
        <w:rPr>
          <w:color w:val="auto"/>
          <w:sz w:val="26"/>
          <w:szCs w:val="26"/>
        </w:rPr>
        <w:t xml:space="preserve">тернет по адресу </w:t>
      </w:r>
      <w:hyperlink r:id="rId6" w:history="1">
        <w:r w:rsidRPr="00991205">
          <w:rPr>
            <w:rStyle w:val="a7"/>
            <w:sz w:val="26"/>
            <w:szCs w:val="26"/>
          </w:rPr>
          <w:t>http://www.trubech.ru/</w:t>
        </w:r>
      </w:hyperlink>
      <w:r>
        <w:rPr>
          <w:color w:val="auto"/>
          <w:sz w:val="26"/>
          <w:szCs w:val="26"/>
        </w:rPr>
        <w:t>.</w:t>
      </w:r>
    </w:p>
    <w:p w:rsidR="001D7C3C" w:rsidRPr="00B0158B" w:rsidRDefault="00D402D9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</w:t>
      </w:r>
      <w:r w:rsidR="001D7C3C" w:rsidRPr="00B0158B">
        <w:rPr>
          <w:color w:val="auto"/>
          <w:sz w:val="26"/>
          <w:szCs w:val="26"/>
        </w:rPr>
        <w:t>.</w:t>
      </w:r>
      <w:r w:rsidR="00375670">
        <w:rPr>
          <w:color w:val="auto"/>
          <w:sz w:val="26"/>
          <w:szCs w:val="26"/>
        </w:rPr>
        <w:t xml:space="preserve"> </w:t>
      </w:r>
      <w:r w:rsidR="001D7C3C" w:rsidRPr="00B0158B">
        <w:rPr>
          <w:color w:val="auto"/>
          <w:sz w:val="26"/>
          <w:szCs w:val="26"/>
        </w:rPr>
        <w:t xml:space="preserve">Контроль за исполнением настоящего постановления возложить на </w:t>
      </w:r>
      <w:r w:rsidR="004A3A3E">
        <w:rPr>
          <w:color w:val="auto"/>
          <w:sz w:val="26"/>
          <w:szCs w:val="26"/>
        </w:rPr>
        <w:t>директора Муниципального бюджетного учреждения «Многофункциональный центр предоставления государственных и муниципальных услуг в Трубчевском районе» Дорохову В.М.</w:t>
      </w:r>
    </w:p>
    <w:p w:rsidR="001D7C3C" w:rsidRPr="00B0158B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8F3003" w:rsidRDefault="0000190F" w:rsidP="00B85A51">
      <w:pPr>
        <w:spacing w:line="240" w:lineRule="auto"/>
        <w:ind w:firstLine="0"/>
        <w:rPr>
          <w:bCs/>
          <w:sz w:val="26"/>
          <w:szCs w:val="26"/>
        </w:rPr>
      </w:pPr>
      <w:r w:rsidRPr="00397909">
        <w:rPr>
          <w:bCs/>
          <w:sz w:val="26"/>
          <w:szCs w:val="26"/>
        </w:rPr>
        <w:t>Вр</w:t>
      </w:r>
      <w:r w:rsidR="008F3003">
        <w:rPr>
          <w:bCs/>
          <w:sz w:val="26"/>
          <w:szCs w:val="26"/>
        </w:rPr>
        <w:t>еменно исполняющий обязанност</w:t>
      </w:r>
      <w:r w:rsidRPr="00397909">
        <w:rPr>
          <w:bCs/>
          <w:sz w:val="26"/>
          <w:szCs w:val="26"/>
        </w:rPr>
        <w:t>и</w:t>
      </w:r>
    </w:p>
    <w:p w:rsidR="001D7C3C" w:rsidRPr="00397909" w:rsidRDefault="0000190F" w:rsidP="00B85A51">
      <w:pPr>
        <w:spacing w:line="240" w:lineRule="auto"/>
        <w:ind w:firstLine="0"/>
        <w:rPr>
          <w:bCs/>
          <w:sz w:val="26"/>
          <w:szCs w:val="26"/>
        </w:rPr>
      </w:pPr>
      <w:r w:rsidRPr="00397909">
        <w:rPr>
          <w:bCs/>
          <w:sz w:val="26"/>
          <w:szCs w:val="26"/>
        </w:rPr>
        <w:t>главы</w:t>
      </w:r>
      <w:r w:rsidR="001D7C3C" w:rsidRPr="00397909">
        <w:rPr>
          <w:bCs/>
          <w:sz w:val="26"/>
          <w:szCs w:val="26"/>
        </w:rPr>
        <w:t xml:space="preserve"> администрации </w:t>
      </w:r>
    </w:p>
    <w:p w:rsidR="001D7C3C" w:rsidRPr="00397909" w:rsidRDefault="001D7C3C" w:rsidP="00B85A51">
      <w:pPr>
        <w:spacing w:line="240" w:lineRule="auto"/>
        <w:ind w:firstLine="0"/>
      </w:pPr>
      <w:proofErr w:type="spellStart"/>
      <w:r w:rsidRPr="00397909">
        <w:rPr>
          <w:bCs/>
          <w:sz w:val="26"/>
          <w:szCs w:val="26"/>
        </w:rPr>
        <w:t>Трубчевского</w:t>
      </w:r>
      <w:proofErr w:type="spellEnd"/>
      <w:r w:rsidRPr="00397909">
        <w:rPr>
          <w:bCs/>
          <w:sz w:val="26"/>
          <w:szCs w:val="26"/>
        </w:rPr>
        <w:t xml:space="preserve"> муниципального района                   </w:t>
      </w:r>
      <w:r w:rsidR="0000190F" w:rsidRPr="00397909">
        <w:rPr>
          <w:bCs/>
          <w:sz w:val="26"/>
          <w:szCs w:val="26"/>
        </w:rPr>
        <w:t xml:space="preserve">                  </w:t>
      </w:r>
      <w:proofErr w:type="spellStart"/>
      <w:r w:rsidR="0000190F" w:rsidRPr="00397909">
        <w:rPr>
          <w:bCs/>
          <w:sz w:val="26"/>
          <w:szCs w:val="26"/>
        </w:rPr>
        <w:t>Н.Н.Ничепоренко</w:t>
      </w:r>
      <w:proofErr w:type="spellEnd"/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7EB5" w:rsidRPr="003252AC" w:rsidRDefault="004A7EB5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52A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A7EB5" w:rsidRPr="003252AC" w:rsidRDefault="004A7EB5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52A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7148A9" w:rsidRPr="003252AC" w:rsidRDefault="00891B8E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52AC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4A7EB5" w:rsidRPr="003252A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7EB5" w:rsidRPr="003252AC" w:rsidRDefault="00947749" w:rsidP="007F42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10.07.</w:t>
      </w:r>
      <w:r w:rsidR="004A7EB5" w:rsidRPr="003252AC">
        <w:rPr>
          <w:rFonts w:ascii="Times New Roman" w:hAnsi="Times New Roman" w:cs="Times New Roman"/>
          <w:sz w:val="24"/>
          <w:szCs w:val="24"/>
        </w:rPr>
        <w:t xml:space="preserve">2023г. </w:t>
      </w:r>
      <w:r>
        <w:rPr>
          <w:rFonts w:ascii="Times New Roman" w:hAnsi="Times New Roman" w:cs="Times New Roman"/>
          <w:sz w:val="24"/>
          <w:szCs w:val="24"/>
        </w:rPr>
        <w:t>№ 444</w:t>
      </w:r>
      <w:bookmarkStart w:id="0" w:name="_GoBack"/>
      <w:bookmarkEnd w:id="0"/>
      <w:r w:rsidR="004A7EB5" w:rsidRPr="003252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5D4D" w:rsidRDefault="00F95D4D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7EB5" w:rsidRDefault="004A7EB5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A7EB5">
        <w:rPr>
          <w:rFonts w:ascii="Times New Roman" w:hAnsi="Times New Roman" w:cs="Times New Roman"/>
          <w:sz w:val="26"/>
          <w:szCs w:val="26"/>
        </w:rPr>
        <w:t>Изменения</w:t>
      </w:r>
    </w:p>
    <w:p w:rsidR="001E2D01" w:rsidRDefault="004A7EB5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Положение о закупке товаров, работ, услуг для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="007C6941">
        <w:rPr>
          <w:rFonts w:ascii="Times New Roman" w:hAnsi="Times New Roman" w:cs="Times New Roman"/>
          <w:sz w:val="26"/>
          <w:szCs w:val="26"/>
        </w:rPr>
        <w:t>»</w:t>
      </w:r>
    </w:p>
    <w:p w:rsidR="004A7EB5" w:rsidRDefault="004A7EB5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F5814" w:rsidRPr="0049599F" w:rsidRDefault="004A7EB5" w:rsidP="00A823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99F">
        <w:rPr>
          <w:rFonts w:ascii="Times New Roman" w:hAnsi="Times New Roman" w:cs="Times New Roman"/>
          <w:b/>
          <w:sz w:val="24"/>
          <w:szCs w:val="24"/>
        </w:rPr>
        <w:t>1.</w:t>
      </w:r>
      <w:r w:rsidR="00254C06" w:rsidRPr="00495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857" w:rsidRPr="00495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66C1">
        <w:rPr>
          <w:rFonts w:ascii="Times New Roman" w:hAnsi="Times New Roman" w:cs="Times New Roman"/>
          <w:b/>
          <w:sz w:val="24"/>
          <w:szCs w:val="24"/>
        </w:rPr>
        <w:t>Двадцать пятый абзац</w:t>
      </w:r>
      <w:r w:rsidR="007F5814" w:rsidRPr="0049599F">
        <w:rPr>
          <w:rFonts w:ascii="Times New Roman" w:hAnsi="Times New Roman" w:cs="Times New Roman"/>
          <w:b/>
          <w:sz w:val="24"/>
          <w:szCs w:val="24"/>
        </w:rPr>
        <w:t xml:space="preserve"> раздела</w:t>
      </w:r>
      <w:r w:rsidR="00575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814" w:rsidRPr="0049599F">
        <w:rPr>
          <w:rFonts w:ascii="Times New Roman" w:hAnsi="Times New Roman" w:cs="Times New Roman"/>
          <w:b/>
          <w:sz w:val="24"/>
          <w:szCs w:val="24"/>
        </w:rPr>
        <w:t>«Термины, определения и сокращения» изложить в новой редакции:</w:t>
      </w:r>
    </w:p>
    <w:p w:rsidR="00B12603" w:rsidRDefault="008D03DB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814">
        <w:rPr>
          <w:rFonts w:ascii="Times New Roman" w:hAnsi="Times New Roman" w:cs="Times New Roman"/>
          <w:sz w:val="24"/>
          <w:szCs w:val="24"/>
        </w:rPr>
        <w:t xml:space="preserve">«Участником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</w:t>
      </w:r>
      <w:r w:rsidR="007B0CF9">
        <w:rPr>
          <w:rFonts w:ascii="Times New Roman" w:hAnsi="Times New Roman" w:cs="Times New Roman"/>
          <w:sz w:val="24"/>
          <w:szCs w:val="24"/>
        </w:rPr>
        <w:t xml:space="preserve">и места </w:t>
      </w:r>
      <w:r w:rsidR="003B3DE1">
        <w:rPr>
          <w:rFonts w:ascii="Times New Roman" w:hAnsi="Times New Roman" w:cs="Times New Roman"/>
          <w:sz w:val="24"/>
          <w:szCs w:val="24"/>
        </w:rPr>
        <w:t>прохождения капитала, за исключением юридического лица, являющегося иностранным агентом в соответствии с Федеральным законом от 14 июля 2022 года №255-ФЗ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№255-ФЗ «О контроле за деятельностью лиц, находящихся под иностранным влиянием».</w:t>
      </w:r>
    </w:p>
    <w:p w:rsidR="00501101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1101" w:rsidRDefault="00922598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01101" w:rsidRPr="0049599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Подр</w:t>
      </w:r>
      <w:r w:rsidR="00501101" w:rsidRPr="0049599F">
        <w:rPr>
          <w:rFonts w:ascii="Times New Roman" w:hAnsi="Times New Roman" w:cs="Times New Roman"/>
          <w:b/>
          <w:sz w:val="24"/>
          <w:szCs w:val="24"/>
        </w:rPr>
        <w:t xml:space="preserve">аздел 1.5. «Приоритет товаров российского происхождения, работ, услуг, выполняемых, оказываемых российскими лицами по отношению к товарам, происходящим из иностранного государства, работам, услугам, выполняемых, оказываемых иностранными лицами»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раздела 1 «Общие положения» </w:t>
      </w:r>
      <w:r w:rsidR="00501101" w:rsidRPr="0049599F">
        <w:rPr>
          <w:rFonts w:ascii="Times New Roman" w:hAnsi="Times New Roman" w:cs="Times New Roman"/>
          <w:b/>
          <w:sz w:val="24"/>
          <w:szCs w:val="24"/>
        </w:rPr>
        <w:t>изложить в новой редакции:</w:t>
      </w:r>
    </w:p>
    <w:p w:rsidR="00B9195D" w:rsidRPr="00575BA4" w:rsidRDefault="00501101" w:rsidP="00B919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BA4">
        <w:rPr>
          <w:rFonts w:ascii="Times New Roman" w:hAnsi="Times New Roman" w:cs="Times New Roman"/>
          <w:b/>
          <w:sz w:val="24"/>
          <w:szCs w:val="24"/>
        </w:rPr>
        <w:t>«</w:t>
      </w:r>
      <w:r w:rsidR="00B9195D" w:rsidRPr="00575BA4">
        <w:rPr>
          <w:rFonts w:ascii="Times New Roman" w:hAnsi="Times New Roman" w:cs="Times New Roman"/>
          <w:b/>
          <w:sz w:val="24"/>
          <w:szCs w:val="24"/>
        </w:rPr>
        <w:t>1.5. «Приоритет товаров российского происхождения, работ, услуг, выполняемых, оказываемых российскими лицами по отношению к товарам, происходящим из иностранного государства, работам, услугам, выполняемых, оказываемых иностранными лицами</w:t>
      </w:r>
    </w:p>
    <w:p w:rsidR="00501101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6803EB">
        <w:rPr>
          <w:rFonts w:ascii="Times New Roman" w:hAnsi="Times New Roman" w:cs="Times New Roman"/>
          <w:szCs w:val="22"/>
        </w:rPr>
        <w:t>1.5.1.</w:t>
      </w:r>
      <w:r>
        <w:rPr>
          <w:rFonts w:ascii="Times New Roman" w:hAnsi="Times New Roman" w:cs="Times New Roman"/>
          <w:szCs w:val="22"/>
        </w:rPr>
        <w:t>При осуществлении закупок товаров, работ, услуг путем проведения конкурса или иным способом,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в котором признается лицо, предложившее наиболее низкую цену договора, 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 при этом договор заключается по цене договора, предложенной участником в заявке на участие в закупке. Приоритет в размере 30% должен быть применен также при закупках интеллектуальных систем управления электросетевым хозяйством и (или) программного обеспечения, используемого в качестве компонента указанных систем, включенных в российские реестры.</w:t>
      </w:r>
    </w:p>
    <w:p w:rsidR="00501101" w:rsidRPr="00391921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Для выполнения минимально установленной доли закупок товаров российского производства необходимо пользоваться перечнем (утвержден ПП от 03.12.2020 г.№ 2013). К этим товарам относятся те, что включены в реестры российской промышленной продукции и радиоэлектронной продукции. (К ней также относят соответствующую   продукцию, произведенную на территории государств- членов ЕАЭС). </w:t>
      </w:r>
    </w:p>
    <w:p w:rsidR="00501101" w:rsidRPr="009C21E0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1.5.2</w:t>
      </w:r>
      <w:r w:rsidRPr="00137D27">
        <w:rPr>
          <w:sz w:val="22"/>
          <w:szCs w:val="22"/>
        </w:rPr>
        <w:t xml:space="preserve">. При осуществлении закупок товаров, работ, услуг путем проведения аукциона или иным способом,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в случае, если победителем закупки представлена заявка на участие в закупке, содержащая предложение о поставке товаров, происходящих из иностранных государств, </w:t>
      </w:r>
      <w:r w:rsidRPr="00137D27">
        <w:rPr>
          <w:sz w:val="22"/>
          <w:szCs w:val="22"/>
        </w:rPr>
        <w:lastRenderedPageBreak/>
        <w:t>или предложение о выполнении работ, оказании услуг иностранными лицами, договор с таким победителем заключается по цене, сниженной на 15 процентов от предложенной им цены договора</w:t>
      </w:r>
      <w:r w:rsidRPr="009C21E0">
        <w:rPr>
          <w:sz w:val="22"/>
          <w:szCs w:val="22"/>
        </w:rPr>
        <w:t>.</w:t>
      </w:r>
      <w:r w:rsidRPr="009C21E0">
        <w:rPr>
          <w:rFonts w:ascii="Segoe UI" w:hAnsi="Segoe UI" w:cs="Segoe UI"/>
          <w:shd w:val="clear" w:color="auto" w:fill="ECF0F3"/>
        </w:rPr>
        <w:t xml:space="preserve"> </w:t>
      </w:r>
      <w:r w:rsidRPr="009C21E0">
        <w:rPr>
          <w:sz w:val="22"/>
          <w:szCs w:val="22"/>
          <w:shd w:val="clear" w:color="auto" w:fill="ECF0F3"/>
        </w:rPr>
        <w:t>Приоритет в размере 30% должен быть применен также при закупках интеллектуальных систем управления электросетевым хозяйством и (или) программного обеспечения, используемого в качестве компонента указанных систем, включенных в российские реестры.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1.5.3.</w:t>
      </w:r>
      <w:r w:rsidRPr="00137D27">
        <w:rPr>
          <w:sz w:val="22"/>
          <w:szCs w:val="22"/>
        </w:rPr>
        <w:t xml:space="preserve"> Условием предоставления приоритета является включение в документацию о закупке следующих сведений: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 xml:space="preserve">а) участник закупки указывает (декларирует)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товаров. </w:t>
      </w:r>
    </w:p>
    <w:p w:rsidR="00501101" w:rsidRPr="00137D27" w:rsidRDefault="00CF701F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к</w:t>
      </w:r>
      <w:r w:rsidR="00501101" w:rsidRPr="00137D27">
        <w:rPr>
          <w:sz w:val="22"/>
          <w:szCs w:val="22"/>
        </w:rPr>
        <w:t>омиссия вправе отклонить заявку на участие в закупке, в случае предоставления участником закупки недостоверных сведений о стране происхождения товара, указанного в заявке на участие в закупке;</w:t>
      </w:r>
    </w:p>
    <w:p w:rsidR="00501101" w:rsidRPr="00137D27" w:rsidRDefault="00CF701F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в) з</w:t>
      </w:r>
      <w:r w:rsidR="00501101" w:rsidRPr="00137D27">
        <w:rPr>
          <w:sz w:val="22"/>
          <w:szCs w:val="22"/>
        </w:rPr>
        <w:t>аказчик указывает в документации о закупке сведения о начальной (максимальной) цене единицы каждого товара, работы, услуги, являющихся предметом закупки;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г)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д)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</w:t>
      </w:r>
      <w:r>
        <w:rPr>
          <w:sz w:val="22"/>
          <w:szCs w:val="22"/>
        </w:rPr>
        <w:t xml:space="preserve"> подпунктами "г" и "д" пункта 13</w:t>
      </w:r>
      <w:r w:rsidRPr="00137D27">
        <w:rPr>
          <w:sz w:val="22"/>
          <w:szCs w:val="22"/>
        </w:rPr>
        <w:t>.5 настоящего Положения,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 в соответствии с подпунктом "в" настоящего пункта,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е) 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- полученной не ранее чем за 1 (один)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(для юридических лиц), полученной не ранее чем за 1 (один)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(для индивидуальных предпринимателей),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предпринимателя, в соответствии с законодательством соответствующего государства (для иностранных лиц), полученных не ранее чем за 2 (два) месяца до дня размещения в единой информационной системе извещения о проведении закупки, на основании документов, удостоверяющих личность (для физических лиц);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ж) в заключаемом договоре участник закупки указывает страну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з) договор заключается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уклонившемся от заключения договора;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 xml:space="preserve">и) при исполнении договора, заключенного с участником закупки, которому предоставлен приоритет в соответствии с настоящим Положением о закупке и Постановлением Правительства РФ от 16.09.2016 N 925 "О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лицами",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</w:t>
      </w:r>
      <w:r w:rsidRPr="00137D27">
        <w:rPr>
          <w:sz w:val="22"/>
          <w:szCs w:val="22"/>
        </w:rPr>
        <w:lastRenderedPageBreak/>
        <w:t>должны уступать качеству и соответствующим техническим и функциональным характеристикам товаров, указанных в договоре.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1.5.4</w:t>
      </w:r>
      <w:r w:rsidRPr="00137D27">
        <w:rPr>
          <w:sz w:val="22"/>
          <w:szCs w:val="22"/>
        </w:rPr>
        <w:t>. Приоритет не предоставляется в случаях, если: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а) закупка признана несостоявшейся и договор заключается с единственным участником закупки;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в)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г) в заявке на участие в закупке, представленной участником конкурса или иного способа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д) в заявке на участие в закупке, представленной участником аукциона или иного способа закупки,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</w:r>
    </w:p>
    <w:p w:rsidR="00501101" w:rsidRDefault="00501101" w:rsidP="00A8235B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1.5.5</w:t>
      </w:r>
      <w:r w:rsidRPr="00137D27">
        <w:rPr>
          <w:color w:val="auto"/>
          <w:sz w:val="22"/>
          <w:szCs w:val="22"/>
        </w:rPr>
        <w:t>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</w:t>
      </w:r>
      <w:r>
        <w:rPr>
          <w:color w:val="auto"/>
          <w:sz w:val="22"/>
          <w:szCs w:val="22"/>
        </w:rPr>
        <w:t>.</w:t>
      </w:r>
      <w:r w:rsidRPr="00137D27">
        <w:rPr>
          <w:color w:val="auto"/>
          <w:sz w:val="22"/>
          <w:szCs w:val="22"/>
        </w:rPr>
        <w:t xml:space="preserve"> и Постановлением Правительства РФ от 16.09.2016 N 925 "О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лицами".</w:t>
      </w:r>
    </w:p>
    <w:p w:rsidR="00501101" w:rsidRDefault="00501101" w:rsidP="00A8235B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1.5.6. Установить приоритет товаров российского происхождения, работ, услуг, выполняемых, оказываемых российскими лицами при осуществлении закупок товаров, работ, услуг путем проведения конкурса, аукциона и иных способов закупки, за исключением закупки у единственного поставщика (исполнителя, подрядчика) по отношению к товарам происходящих из иностранного государства, работам, услугам, выполняемым, оказываемым иностранными лицами (далее – приоритет). Вышеуказанный приоритет применяется к товарам, происходящим из Донецкой Народной Республики, Луганской Народной Республики на равных условиях с товарами российского происхождения.</w:t>
      </w:r>
    </w:p>
    <w:p w:rsidR="00501101" w:rsidRDefault="00501101" w:rsidP="00A8235B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Происхождение товаров из Донецкой Народной Республики, Луганской Народной Республики подтверждается сертификатами о происхождении товара, выданными уполномоченными органами (организациями) Донецкой Народной Республики, Луганской Народной Республики. </w:t>
      </w:r>
    </w:p>
    <w:p w:rsidR="00501101" w:rsidRPr="000F0493" w:rsidRDefault="00501101" w:rsidP="00A8235B">
      <w:pPr>
        <w:pStyle w:val="Default"/>
        <w:ind w:firstLine="709"/>
        <w:jc w:val="both"/>
        <w:rPr>
          <w:sz w:val="22"/>
          <w:szCs w:val="22"/>
        </w:rPr>
      </w:pPr>
      <w:r w:rsidRPr="00575BA4">
        <w:rPr>
          <w:color w:val="auto"/>
          <w:sz w:val="22"/>
          <w:szCs w:val="22"/>
        </w:rPr>
        <w:t>1.5.7. Для выполнения минимально установленной доли закупок товаров российского производства необходимо пользоваться перечнем (он утвержден ПП от 3 декабря 2020 г. № 2013) К этим товарам относятся те, что включены в реестры российской промышленной продукции и радиоэлектронной продукции. Теперь к ней относят соответствующую продукцию, произведенную на территории государств — членов ЕАЭС.</w:t>
      </w:r>
      <w:r w:rsidR="00B9195D" w:rsidRPr="00575BA4">
        <w:rPr>
          <w:color w:val="auto"/>
          <w:sz w:val="22"/>
          <w:szCs w:val="22"/>
        </w:rPr>
        <w:t>».</w:t>
      </w:r>
    </w:p>
    <w:p w:rsidR="00501101" w:rsidRPr="007F5814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1EA1" w:rsidRPr="0049599F" w:rsidRDefault="00B9195D" w:rsidP="00A823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</w:t>
      </w:r>
      <w:r w:rsidR="00111EA1" w:rsidRPr="0049599F">
        <w:rPr>
          <w:rFonts w:ascii="Times New Roman" w:hAnsi="Times New Roman" w:cs="Times New Roman"/>
          <w:b/>
          <w:sz w:val="24"/>
          <w:szCs w:val="24"/>
        </w:rPr>
        <w:t>ункт 1.8.2.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="00111EA1" w:rsidRPr="0049599F">
        <w:rPr>
          <w:rFonts w:ascii="Times New Roman" w:hAnsi="Times New Roman" w:cs="Times New Roman"/>
          <w:b/>
          <w:sz w:val="24"/>
          <w:szCs w:val="24"/>
        </w:rPr>
        <w:t>раздела 1.8. «Комиссия по осуществлению конкурентных закупок»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раздела 1 «Общие положения» дополнить</w:t>
      </w:r>
      <w:r w:rsidR="00111EA1" w:rsidRPr="0049599F">
        <w:rPr>
          <w:rFonts w:ascii="Times New Roman" w:hAnsi="Times New Roman" w:cs="Times New Roman"/>
          <w:b/>
          <w:sz w:val="24"/>
          <w:szCs w:val="24"/>
        </w:rPr>
        <w:t xml:space="preserve"> подпунктом 9 следующего содержания: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«9) Протоколы, составленные в ходе закупки, должны содержать сведения об объеме, цене закупаемых товаров, работ, услуг, сроке исполнения контракта, причины, по которым конкурентная закупка признана несостоявшейся (в случае признания конкурентной закупки таковой), а также иную информацию, предусмотренную </w:t>
      </w:r>
      <w:r>
        <w:rPr>
          <w:rFonts w:ascii="Times New Roman" w:hAnsi="Times New Roman" w:cs="Times New Roman"/>
          <w:sz w:val="24"/>
          <w:szCs w:val="24"/>
        </w:rPr>
        <w:lastRenderedPageBreak/>
        <w:t>Федеральным законом и положением о закупке, размещенном в единой информационной системе. При этом в случае признания конкурентной закупки несостоявшейся в протоколах указывается информация о следующих причинах ее признания таковой: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не подано ни одной заявки на участие в закупке;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по результатам ее проведения все заявки на участие в закупке отклонены;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на участие в закупке подана одна заявка;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по результатам ее проведения отклонены все заявки, за исключением одной заявки на участие в закупке;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по результатам ее проведения от заключения договора уклонились все участники закупки.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Протоколы, составленные в ходе закупки, размещаются также в графическом виде.»</w:t>
      </w:r>
    </w:p>
    <w:p w:rsidR="00B12603" w:rsidRDefault="00B12603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2603" w:rsidRDefault="00575BA4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9195D">
        <w:rPr>
          <w:rFonts w:ascii="Times New Roman" w:hAnsi="Times New Roman" w:cs="Times New Roman"/>
          <w:b/>
          <w:sz w:val="24"/>
          <w:szCs w:val="24"/>
        </w:rPr>
        <w:t>Пункт</w:t>
      </w:r>
      <w:r w:rsidR="000A0588">
        <w:rPr>
          <w:rFonts w:ascii="Times New Roman" w:hAnsi="Times New Roman" w:cs="Times New Roman"/>
          <w:b/>
          <w:sz w:val="24"/>
          <w:szCs w:val="24"/>
        </w:rPr>
        <w:t xml:space="preserve"> 1.10.1. </w:t>
      </w:r>
      <w:r w:rsidR="00B9195D">
        <w:rPr>
          <w:rFonts w:ascii="Times New Roman" w:hAnsi="Times New Roman" w:cs="Times New Roman"/>
          <w:b/>
          <w:sz w:val="24"/>
          <w:szCs w:val="24"/>
        </w:rPr>
        <w:t>под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>раздел</w:t>
      </w:r>
      <w:r w:rsidR="000A0588">
        <w:rPr>
          <w:rFonts w:ascii="Times New Roman" w:hAnsi="Times New Roman" w:cs="Times New Roman"/>
          <w:b/>
          <w:sz w:val="24"/>
          <w:szCs w:val="24"/>
        </w:rPr>
        <w:t>а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 xml:space="preserve"> 1.10. «Требования к участникам закупки»</w:t>
      </w:r>
      <w:r w:rsidR="00B9195D">
        <w:rPr>
          <w:rFonts w:ascii="Times New Roman" w:hAnsi="Times New Roman" w:cs="Times New Roman"/>
          <w:b/>
          <w:sz w:val="24"/>
          <w:szCs w:val="24"/>
        </w:rPr>
        <w:t xml:space="preserve"> раздела 1 «Общие положения» дополнить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>пунктом 8 следующего содержания:</w:t>
      </w:r>
    </w:p>
    <w:p w:rsidR="00B12603" w:rsidRDefault="00B12603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D03DB">
        <w:rPr>
          <w:rFonts w:ascii="Times New Roman" w:hAnsi="Times New Roman" w:cs="Times New Roman"/>
          <w:sz w:val="24"/>
          <w:szCs w:val="24"/>
        </w:rPr>
        <w:t>8) обеспечить</w:t>
      </w:r>
      <w:r>
        <w:rPr>
          <w:rFonts w:ascii="Times New Roman" w:hAnsi="Times New Roman" w:cs="Times New Roman"/>
          <w:sz w:val="24"/>
          <w:szCs w:val="24"/>
        </w:rPr>
        <w:t xml:space="preserve"> применение следующих специальных экономических мер:</w:t>
      </w:r>
    </w:p>
    <w:p w:rsidR="00B12603" w:rsidRDefault="0019306F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12603">
        <w:rPr>
          <w:rFonts w:ascii="Times New Roman" w:hAnsi="Times New Roman" w:cs="Times New Roman"/>
          <w:sz w:val="24"/>
          <w:szCs w:val="24"/>
        </w:rPr>
        <w:t xml:space="preserve"> запрет федеральным органам государственной власти, органам государственной власти субъектов Российской Федерации, иным государственным органам, органам местного самоуправления, орг</w:t>
      </w:r>
      <w:r w:rsidR="00575BA4">
        <w:rPr>
          <w:rFonts w:ascii="Times New Roman" w:hAnsi="Times New Roman" w:cs="Times New Roman"/>
          <w:sz w:val="24"/>
          <w:szCs w:val="24"/>
        </w:rPr>
        <w:t>анизациям и физическим лицам, н</w:t>
      </w:r>
      <w:r w:rsidR="00B12603">
        <w:rPr>
          <w:rFonts w:ascii="Times New Roman" w:hAnsi="Times New Roman" w:cs="Times New Roman"/>
          <w:sz w:val="24"/>
          <w:szCs w:val="24"/>
        </w:rPr>
        <w:t>аходящимся под юрисдикцией Российской Федерации:</w:t>
      </w:r>
    </w:p>
    <w:p w:rsidR="007F5814" w:rsidRDefault="00B12603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совершать сделки (в том числе заключать внешнеторговые контракты) с юридическими лицами, физическими лицами и находящимися под их контролем организациями, в отношении которых применяются специальные экономические меры (далее-лица, находящиеся под санкциями); </w:t>
      </w:r>
      <w:r w:rsidR="003B3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603" w:rsidRDefault="008D03DB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исполнять перед лицами, находящимися под санкциями, обязательства по совершенным сделкам (в том числе по заключенным внешнеторговым контрактам), если такие обязательства не исполнены или исполнены не в полном объеме;</w:t>
      </w:r>
    </w:p>
    <w:p w:rsidR="00072214" w:rsidRDefault="00111EA1" w:rsidP="00575B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D03DB">
        <w:rPr>
          <w:rFonts w:ascii="Times New Roman" w:hAnsi="Times New Roman" w:cs="Times New Roman"/>
          <w:sz w:val="24"/>
          <w:szCs w:val="24"/>
        </w:rPr>
        <w:t>Иностранный агент не вправе принимать участие в закупках товаров, работ, услуг для обеспечения государственных и муниципальных нужд, в закупках товаров, работ, услуг в соответствии с Федеральным законом от 18 июля 2011 года № 223-ФЗ «О закупках товаров, работ, услуг отдельным видам юридических лиц», а также принимать участие в отборе исполнителей услуг в соответствии с Федеральным законом от 13 июля 2020 года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01" w:rsidRPr="004A7EB5" w:rsidRDefault="00A05402" w:rsidP="00A8235B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D7FE1" w:rsidRPr="004A7EB5" w:rsidRDefault="001D7FE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Default="001E2D01" w:rsidP="00A8235B">
      <w:pPr>
        <w:pStyle w:val="ConsPlusNormal"/>
        <w:ind w:firstLine="709"/>
        <w:jc w:val="both"/>
      </w:pPr>
    </w:p>
    <w:p w:rsidR="0081489D" w:rsidRDefault="0081489D" w:rsidP="00A8235B">
      <w:pPr>
        <w:pStyle w:val="ConsPlusNormal"/>
        <w:ind w:firstLine="709"/>
        <w:jc w:val="both"/>
      </w:pPr>
    </w:p>
    <w:p w:rsidR="007148A9" w:rsidRDefault="007148A9" w:rsidP="007148A9">
      <w:pPr>
        <w:pStyle w:val="ConsPlusNormal"/>
        <w:jc w:val="both"/>
      </w:pPr>
    </w:p>
    <w:p w:rsidR="002A160F" w:rsidRDefault="002A160F" w:rsidP="007148A9">
      <w:pPr>
        <w:pStyle w:val="ConsPlusNormal"/>
        <w:jc w:val="both"/>
      </w:pPr>
    </w:p>
    <w:sectPr w:rsidR="002A160F" w:rsidSect="007A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A5D9C"/>
    <w:multiLevelType w:val="multilevel"/>
    <w:tmpl w:val="1AC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F6329"/>
    <w:multiLevelType w:val="multilevel"/>
    <w:tmpl w:val="D1E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869C0"/>
    <w:multiLevelType w:val="multilevel"/>
    <w:tmpl w:val="6C4A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C"/>
    <w:rsid w:val="0000190F"/>
    <w:rsid w:val="00004C54"/>
    <w:rsid w:val="0001358C"/>
    <w:rsid w:val="00042CB6"/>
    <w:rsid w:val="000512F1"/>
    <w:rsid w:val="000623D0"/>
    <w:rsid w:val="00067C10"/>
    <w:rsid w:val="00071D70"/>
    <w:rsid w:val="00072214"/>
    <w:rsid w:val="000747E4"/>
    <w:rsid w:val="00080804"/>
    <w:rsid w:val="000830BC"/>
    <w:rsid w:val="00094D6B"/>
    <w:rsid w:val="000A0588"/>
    <w:rsid w:val="000A3A67"/>
    <w:rsid w:val="000D3DA0"/>
    <w:rsid w:val="000D4E1D"/>
    <w:rsid w:val="000D5ECB"/>
    <w:rsid w:val="000E0164"/>
    <w:rsid w:val="000E6DE9"/>
    <w:rsid w:val="000F0493"/>
    <w:rsid w:val="001101BC"/>
    <w:rsid w:val="00111EA1"/>
    <w:rsid w:val="001152DA"/>
    <w:rsid w:val="00116C05"/>
    <w:rsid w:val="00120E30"/>
    <w:rsid w:val="00125ED2"/>
    <w:rsid w:val="001300D9"/>
    <w:rsid w:val="00145764"/>
    <w:rsid w:val="001534B9"/>
    <w:rsid w:val="00155BD7"/>
    <w:rsid w:val="0015754A"/>
    <w:rsid w:val="00163D8E"/>
    <w:rsid w:val="00172CFC"/>
    <w:rsid w:val="001829D2"/>
    <w:rsid w:val="0019306F"/>
    <w:rsid w:val="001C71C6"/>
    <w:rsid w:val="001C7800"/>
    <w:rsid w:val="001D5705"/>
    <w:rsid w:val="001D6FDE"/>
    <w:rsid w:val="001D71AB"/>
    <w:rsid w:val="001D7C3C"/>
    <w:rsid w:val="001D7FE1"/>
    <w:rsid w:val="001E2D01"/>
    <w:rsid w:val="001E6DF2"/>
    <w:rsid w:val="001F02AE"/>
    <w:rsid w:val="00211245"/>
    <w:rsid w:val="00212378"/>
    <w:rsid w:val="00214B0E"/>
    <w:rsid w:val="00227E21"/>
    <w:rsid w:val="00231C5C"/>
    <w:rsid w:val="002345DE"/>
    <w:rsid w:val="00247CC2"/>
    <w:rsid w:val="00254C06"/>
    <w:rsid w:val="00262162"/>
    <w:rsid w:val="00263C49"/>
    <w:rsid w:val="00280D9C"/>
    <w:rsid w:val="00294E3A"/>
    <w:rsid w:val="00295233"/>
    <w:rsid w:val="0029559E"/>
    <w:rsid w:val="002965C5"/>
    <w:rsid w:val="002977FD"/>
    <w:rsid w:val="002A0232"/>
    <w:rsid w:val="002A08BF"/>
    <w:rsid w:val="002A1068"/>
    <w:rsid w:val="002A160F"/>
    <w:rsid w:val="002A4259"/>
    <w:rsid w:val="002B7579"/>
    <w:rsid w:val="002C3A3C"/>
    <w:rsid w:val="002D207A"/>
    <w:rsid w:val="002D39EA"/>
    <w:rsid w:val="00301295"/>
    <w:rsid w:val="00315398"/>
    <w:rsid w:val="00316518"/>
    <w:rsid w:val="0032529A"/>
    <w:rsid w:val="003252AC"/>
    <w:rsid w:val="00326200"/>
    <w:rsid w:val="00344D8A"/>
    <w:rsid w:val="0034617B"/>
    <w:rsid w:val="00353E99"/>
    <w:rsid w:val="003614AD"/>
    <w:rsid w:val="0036231A"/>
    <w:rsid w:val="003740E7"/>
    <w:rsid w:val="00375670"/>
    <w:rsid w:val="00383357"/>
    <w:rsid w:val="00395B91"/>
    <w:rsid w:val="00397909"/>
    <w:rsid w:val="003A4271"/>
    <w:rsid w:val="003B08BD"/>
    <w:rsid w:val="003B3DE1"/>
    <w:rsid w:val="003B5804"/>
    <w:rsid w:val="003C0E62"/>
    <w:rsid w:val="003E55A8"/>
    <w:rsid w:val="003F21FB"/>
    <w:rsid w:val="003F5B77"/>
    <w:rsid w:val="00404D80"/>
    <w:rsid w:val="004137D7"/>
    <w:rsid w:val="00432ADE"/>
    <w:rsid w:val="00445D95"/>
    <w:rsid w:val="00466F10"/>
    <w:rsid w:val="00476CC3"/>
    <w:rsid w:val="00480040"/>
    <w:rsid w:val="0049599F"/>
    <w:rsid w:val="004A1190"/>
    <w:rsid w:val="004A3A3E"/>
    <w:rsid w:val="004A7EB5"/>
    <w:rsid w:val="004B0B4E"/>
    <w:rsid w:val="004B31D4"/>
    <w:rsid w:val="004B7A3C"/>
    <w:rsid w:val="004C0E56"/>
    <w:rsid w:val="004D2680"/>
    <w:rsid w:val="004D6249"/>
    <w:rsid w:val="004D6836"/>
    <w:rsid w:val="004E0AAF"/>
    <w:rsid w:val="004E1A8F"/>
    <w:rsid w:val="004E3242"/>
    <w:rsid w:val="004E348F"/>
    <w:rsid w:val="004F2F26"/>
    <w:rsid w:val="00501101"/>
    <w:rsid w:val="0050399E"/>
    <w:rsid w:val="0051366C"/>
    <w:rsid w:val="00537315"/>
    <w:rsid w:val="00544B96"/>
    <w:rsid w:val="005564EE"/>
    <w:rsid w:val="00566FD7"/>
    <w:rsid w:val="00567076"/>
    <w:rsid w:val="005676AD"/>
    <w:rsid w:val="00575BA4"/>
    <w:rsid w:val="005953CC"/>
    <w:rsid w:val="005979E1"/>
    <w:rsid w:val="005A7F9B"/>
    <w:rsid w:val="005B1F1D"/>
    <w:rsid w:val="005B30D4"/>
    <w:rsid w:val="005B4048"/>
    <w:rsid w:val="005B4073"/>
    <w:rsid w:val="005C2C4F"/>
    <w:rsid w:val="005F254B"/>
    <w:rsid w:val="005F3315"/>
    <w:rsid w:val="005F58DE"/>
    <w:rsid w:val="005F6A5B"/>
    <w:rsid w:val="006000FA"/>
    <w:rsid w:val="006018C2"/>
    <w:rsid w:val="0060239E"/>
    <w:rsid w:val="00610251"/>
    <w:rsid w:val="00613FF7"/>
    <w:rsid w:val="00617D41"/>
    <w:rsid w:val="00621B59"/>
    <w:rsid w:val="00631313"/>
    <w:rsid w:val="00631D34"/>
    <w:rsid w:val="00635C40"/>
    <w:rsid w:val="00636A22"/>
    <w:rsid w:val="00654327"/>
    <w:rsid w:val="0065586D"/>
    <w:rsid w:val="00665FA1"/>
    <w:rsid w:val="006803EB"/>
    <w:rsid w:val="006906AA"/>
    <w:rsid w:val="00696D60"/>
    <w:rsid w:val="006A2A94"/>
    <w:rsid w:val="006A49B6"/>
    <w:rsid w:val="006A6B93"/>
    <w:rsid w:val="006A75EF"/>
    <w:rsid w:val="006C12E4"/>
    <w:rsid w:val="006D13DB"/>
    <w:rsid w:val="006D4958"/>
    <w:rsid w:val="006E3D4E"/>
    <w:rsid w:val="00707414"/>
    <w:rsid w:val="007148A9"/>
    <w:rsid w:val="00731613"/>
    <w:rsid w:val="00744942"/>
    <w:rsid w:val="00744A3C"/>
    <w:rsid w:val="00753D27"/>
    <w:rsid w:val="00757F5F"/>
    <w:rsid w:val="00761905"/>
    <w:rsid w:val="007967D5"/>
    <w:rsid w:val="007A07D5"/>
    <w:rsid w:val="007A5379"/>
    <w:rsid w:val="007B0CF9"/>
    <w:rsid w:val="007C5406"/>
    <w:rsid w:val="007C6941"/>
    <w:rsid w:val="007D4F97"/>
    <w:rsid w:val="007D74DF"/>
    <w:rsid w:val="007E147C"/>
    <w:rsid w:val="007E4F9A"/>
    <w:rsid w:val="007E7B48"/>
    <w:rsid w:val="007F425B"/>
    <w:rsid w:val="007F5814"/>
    <w:rsid w:val="00801C1E"/>
    <w:rsid w:val="00806745"/>
    <w:rsid w:val="0081489D"/>
    <w:rsid w:val="00825E7B"/>
    <w:rsid w:val="00832B16"/>
    <w:rsid w:val="00835DD6"/>
    <w:rsid w:val="00841EAD"/>
    <w:rsid w:val="00847D4D"/>
    <w:rsid w:val="008625E3"/>
    <w:rsid w:val="00866D77"/>
    <w:rsid w:val="0087799E"/>
    <w:rsid w:val="00891B8E"/>
    <w:rsid w:val="008B393D"/>
    <w:rsid w:val="008B598A"/>
    <w:rsid w:val="008C00A2"/>
    <w:rsid w:val="008C0B9A"/>
    <w:rsid w:val="008D03DB"/>
    <w:rsid w:val="008D5B26"/>
    <w:rsid w:val="008F3003"/>
    <w:rsid w:val="008F7071"/>
    <w:rsid w:val="00901802"/>
    <w:rsid w:val="0091232E"/>
    <w:rsid w:val="00915423"/>
    <w:rsid w:val="00922598"/>
    <w:rsid w:val="00924986"/>
    <w:rsid w:val="00927811"/>
    <w:rsid w:val="00936BC0"/>
    <w:rsid w:val="00943E7E"/>
    <w:rsid w:val="009444DE"/>
    <w:rsid w:val="00947749"/>
    <w:rsid w:val="00957553"/>
    <w:rsid w:val="009644AD"/>
    <w:rsid w:val="009867A9"/>
    <w:rsid w:val="00992480"/>
    <w:rsid w:val="00997FFC"/>
    <w:rsid w:val="009C2E47"/>
    <w:rsid w:val="009C3857"/>
    <w:rsid w:val="009C7B1F"/>
    <w:rsid w:val="009D10C9"/>
    <w:rsid w:val="009D3912"/>
    <w:rsid w:val="009E0363"/>
    <w:rsid w:val="009F0509"/>
    <w:rsid w:val="009F0E66"/>
    <w:rsid w:val="009F3D24"/>
    <w:rsid w:val="009F66C1"/>
    <w:rsid w:val="00A01FA0"/>
    <w:rsid w:val="00A03376"/>
    <w:rsid w:val="00A05402"/>
    <w:rsid w:val="00A10E28"/>
    <w:rsid w:val="00A219D8"/>
    <w:rsid w:val="00A40974"/>
    <w:rsid w:val="00A4182D"/>
    <w:rsid w:val="00A52B8A"/>
    <w:rsid w:val="00A61F5C"/>
    <w:rsid w:val="00A623CF"/>
    <w:rsid w:val="00A6351D"/>
    <w:rsid w:val="00A70FDD"/>
    <w:rsid w:val="00A756A9"/>
    <w:rsid w:val="00A813DD"/>
    <w:rsid w:val="00A815E3"/>
    <w:rsid w:val="00A8235B"/>
    <w:rsid w:val="00A939EF"/>
    <w:rsid w:val="00AA7A76"/>
    <w:rsid w:val="00AD0078"/>
    <w:rsid w:val="00AD35BD"/>
    <w:rsid w:val="00AD5593"/>
    <w:rsid w:val="00AF3647"/>
    <w:rsid w:val="00AF5E90"/>
    <w:rsid w:val="00AF685D"/>
    <w:rsid w:val="00B041B5"/>
    <w:rsid w:val="00B12603"/>
    <w:rsid w:val="00B1397F"/>
    <w:rsid w:val="00B27D14"/>
    <w:rsid w:val="00B40819"/>
    <w:rsid w:val="00B41C11"/>
    <w:rsid w:val="00B41D60"/>
    <w:rsid w:val="00B5156F"/>
    <w:rsid w:val="00B57049"/>
    <w:rsid w:val="00B57245"/>
    <w:rsid w:val="00B627A9"/>
    <w:rsid w:val="00B63B8E"/>
    <w:rsid w:val="00B70FB3"/>
    <w:rsid w:val="00B75182"/>
    <w:rsid w:val="00B767EC"/>
    <w:rsid w:val="00B85A51"/>
    <w:rsid w:val="00B87D21"/>
    <w:rsid w:val="00B902FC"/>
    <w:rsid w:val="00B9195D"/>
    <w:rsid w:val="00BC6304"/>
    <w:rsid w:val="00BD633F"/>
    <w:rsid w:val="00BD7167"/>
    <w:rsid w:val="00BD7E3C"/>
    <w:rsid w:val="00BE7A4B"/>
    <w:rsid w:val="00BF03D5"/>
    <w:rsid w:val="00BF1BE6"/>
    <w:rsid w:val="00C165F7"/>
    <w:rsid w:val="00C166E3"/>
    <w:rsid w:val="00C47D88"/>
    <w:rsid w:val="00C53018"/>
    <w:rsid w:val="00C81E8E"/>
    <w:rsid w:val="00C83CA8"/>
    <w:rsid w:val="00C85D57"/>
    <w:rsid w:val="00C861E0"/>
    <w:rsid w:val="00C91B5E"/>
    <w:rsid w:val="00CA24BC"/>
    <w:rsid w:val="00CB3F00"/>
    <w:rsid w:val="00CB736F"/>
    <w:rsid w:val="00CE00F2"/>
    <w:rsid w:val="00CF3B15"/>
    <w:rsid w:val="00CF42D8"/>
    <w:rsid w:val="00CF701F"/>
    <w:rsid w:val="00D20E17"/>
    <w:rsid w:val="00D25C76"/>
    <w:rsid w:val="00D319C6"/>
    <w:rsid w:val="00D402D9"/>
    <w:rsid w:val="00D447F1"/>
    <w:rsid w:val="00D47CDC"/>
    <w:rsid w:val="00D62CA7"/>
    <w:rsid w:val="00D639CC"/>
    <w:rsid w:val="00D6480A"/>
    <w:rsid w:val="00D841C9"/>
    <w:rsid w:val="00D95E2E"/>
    <w:rsid w:val="00D9711D"/>
    <w:rsid w:val="00DA1EB1"/>
    <w:rsid w:val="00DA2B50"/>
    <w:rsid w:val="00DA5485"/>
    <w:rsid w:val="00DD0407"/>
    <w:rsid w:val="00DD09DB"/>
    <w:rsid w:val="00DD2445"/>
    <w:rsid w:val="00DD35F7"/>
    <w:rsid w:val="00DE1B1D"/>
    <w:rsid w:val="00DF2F8C"/>
    <w:rsid w:val="00DF2FFA"/>
    <w:rsid w:val="00E0348E"/>
    <w:rsid w:val="00E03523"/>
    <w:rsid w:val="00E10979"/>
    <w:rsid w:val="00E248ED"/>
    <w:rsid w:val="00E373C5"/>
    <w:rsid w:val="00E51C68"/>
    <w:rsid w:val="00E53449"/>
    <w:rsid w:val="00E64A62"/>
    <w:rsid w:val="00E70552"/>
    <w:rsid w:val="00E80DE5"/>
    <w:rsid w:val="00E86C51"/>
    <w:rsid w:val="00E9702F"/>
    <w:rsid w:val="00EA7AE5"/>
    <w:rsid w:val="00EB32AC"/>
    <w:rsid w:val="00EC5733"/>
    <w:rsid w:val="00ED5F1D"/>
    <w:rsid w:val="00F035FE"/>
    <w:rsid w:val="00F058B9"/>
    <w:rsid w:val="00F0757F"/>
    <w:rsid w:val="00F105A9"/>
    <w:rsid w:val="00F143F4"/>
    <w:rsid w:val="00F15864"/>
    <w:rsid w:val="00F2710B"/>
    <w:rsid w:val="00F31F43"/>
    <w:rsid w:val="00F32D5A"/>
    <w:rsid w:val="00F4239D"/>
    <w:rsid w:val="00F47022"/>
    <w:rsid w:val="00F47351"/>
    <w:rsid w:val="00F55AEF"/>
    <w:rsid w:val="00F64150"/>
    <w:rsid w:val="00F641FC"/>
    <w:rsid w:val="00F7013A"/>
    <w:rsid w:val="00F83D88"/>
    <w:rsid w:val="00F91C1E"/>
    <w:rsid w:val="00F95D4D"/>
    <w:rsid w:val="00FA1113"/>
    <w:rsid w:val="00FA20FD"/>
    <w:rsid w:val="00FB7FBD"/>
    <w:rsid w:val="00FC7636"/>
    <w:rsid w:val="00FF136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D3089-5F55-4DBB-87AB-53B8C58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B0B4E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4B0B4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paragraph" w:styleId="a9">
    <w:name w:val="List Paragraph"/>
    <w:basedOn w:val="a"/>
    <w:uiPriority w:val="34"/>
    <w:qFormat/>
    <w:rsid w:val="00AA7A76"/>
    <w:pPr>
      <w:spacing w:line="240" w:lineRule="auto"/>
      <w:ind w:left="720" w:firstLine="0"/>
      <w:contextualSpacing/>
      <w:jc w:val="left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B2939-5D80-433F-B83A-A7503835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2471</Words>
  <Characters>14087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ZAMBOSS</cp:lastModifiedBy>
  <cp:revision>5</cp:revision>
  <cp:lastPrinted>2023-07-03T13:08:00Z</cp:lastPrinted>
  <dcterms:created xsi:type="dcterms:W3CDTF">2023-07-03T13:17:00Z</dcterms:created>
  <dcterms:modified xsi:type="dcterms:W3CDTF">2023-07-13T08:46:00Z</dcterms:modified>
</cp:coreProperties>
</file>