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3D" w:rsidRDefault="0013133D" w:rsidP="0013133D">
      <w:pPr>
        <w:jc w:val="center"/>
        <w:rPr>
          <w:rFonts w:eastAsia="Calibri"/>
          <w:b/>
          <w:bCs w:val="0"/>
          <w:spacing w:val="20"/>
          <w:sz w:val="48"/>
          <w:szCs w:val="48"/>
        </w:rPr>
      </w:pPr>
      <w:r>
        <w:rPr>
          <w:rFonts w:eastAsia="Calibri"/>
          <w:b/>
          <w:spacing w:val="20"/>
          <w:sz w:val="48"/>
          <w:szCs w:val="48"/>
        </w:rPr>
        <w:t>ПОСТАНОВЛЕНИЕ</w:t>
      </w:r>
    </w:p>
    <w:p w:rsidR="0013133D" w:rsidRDefault="0013133D" w:rsidP="0013133D">
      <w:pPr>
        <w:jc w:val="center"/>
        <w:rPr>
          <w:b/>
          <w:bCs w:val="0"/>
        </w:rPr>
      </w:pPr>
    </w:p>
    <w:p w:rsidR="0013133D" w:rsidRDefault="0013133D" w:rsidP="0013133D">
      <w:pPr>
        <w:rPr>
          <w:bCs w:val="0"/>
          <w:sz w:val="26"/>
          <w:szCs w:val="26"/>
        </w:rPr>
      </w:pPr>
      <w:r>
        <w:rPr>
          <w:sz w:val="26"/>
          <w:szCs w:val="26"/>
        </w:rPr>
        <w:t>от  26.12. 2023г.                                                                          №  965</w:t>
      </w:r>
    </w:p>
    <w:p w:rsidR="0013133D" w:rsidRDefault="0013133D" w:rsidP="0013133D">
      <w:pPr>
        <w:jc w:val="center"/>
        <w:rPr>
          <w:sz w:val="26"/>
        </w:rPr>
      </w:pPr>
      <w:r>
        <w:rPr>
          <w:sz w:val="26"/>
        </w:rPr>
        <w:t>г. Трубчевск</w:t>
      </w:r>
    </w:p>
    <w:p w:rsidR="0013133D" w:rsidRDefault="0013133D" w:rsidP="0013133D">
      <w:pPr>
        <w:rPr>
          <w:b/>
          <w:bCs w:val="0"/>
        </w:rPr>
      </w:pPr>
    </w:p>
    <w:p w:rsidR="0013133D" w:rsidRDefault="0013133D" w:rsidP="0013133D">
      <w:pPr>
        <w:jc w:val="center"/>
        <w:rPr>
          <w:bCs w:val="0"/>
          <w:sz w:val="26"/>
        </w:rPr>
      </w:pPr>
      <w:r>
        <w:rPr>
          <w:bCs w:val="0"/>
          <w:sz w:val="26"/>
        </w:rPr>
        <w:t>Об оплате, взимаемой с родителей (законных представителей) за присмотр и</w:t>
      </w:r>
    </w:p>
    <w:p w:rsidR="0013133D" w:rsidRDefault="0013133D" w:rsidP="0013133D">
      <w:pPr>
        <w:jc w:val="center"/>
        <w:rPr>
          <w:bCs w:val="0"/>
          <w:sz w:val="26"/>
        </w:rPr>
      </w:pPr>
      <w:r>
        <w:rPr>
          <w:bCs w:val="0"/>
          <w:sz w:val="26"/>
        </w:rPr>
        <w:t xml:space="preserve">уход за детьми, в организациях, осуществляющих </w:t>
      </w:r>
      <w:proofErr w:type="gramStart"/>
      <w:r>
        <w:rPr>
          <w:bCs w:val="0"/>
          <w:sz w:val="26"/>
        </w:rPr>
        <w:t>образовательную</w:t>
      </w:r>
      <w:proofErr w:type="gramEnd"/>
    </w:p>
    <w:p w:rsidR="0013133D" w:rsidRDefault="0013133D" w:rsidP="0013133D">
      <w:pPr>
        <w:jc w:val="center"/>
        <w:rPr>
          <w:bCs w:val="0"/>
          <w:sz w:val="26"/>
        </w:rPr>
      </w:pPr>
      <w:r>
        <w:rPr>
          <w:bCs w:val="0"/>
          <w:sz w:val="26"/>
        </w:rPr>
        <w:t>деятельность по программам дошкольного образования</w:t>
      </w:r>
    </w:p>
    <w:p w:rsidR="0013133D" w:rsidRDefault="0013133D" w:rsidP="0013133D">
      <w:pPr>
        <w:rPr>
          <w:b/>
        </w:rPr>
      </w:pPr>
    </w:p>
    <w:p w:rsidR="0013133D" w:rsidRDefault="0013133D" w:rsidP="0013133D">
      <w:pPr>
        <w:ind w:firstLine="708"/>
        <w:jc w:val="both"/>
        <w:rPr>
          <w:sz w:val="26"/>
        </w:rPr>
      </w:pPr>
      <w:proofErr w:type="gramStart"/>
      <w:r>
        <w:rPr>
          <w:sz w:val="26"/>
        </w:rPr>
        <w:t>В соответствии со ст. 65 Федерального закона от 29.12. 2012  №273-ФЗ «Об образовании в Российской Федерации», в соответствии с постановлением Правительства Брянской области от 27.02.2023 №71-п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</w:t>
      </w:r>
      <w:proofErr w:type="gramEnd"/>
      <w:r>
        <w:rPr>
          <w:sz w:val="26"/>
        </w:rPr>
        <w:t xml:space="preserve"> области, </w:t>
      </w:r>
      <w:proofErr w:type="gramStart"/>
      <w:r>
        <w:rPr>
          <w:sz w:val="26"/>
        </w:rPr>
        <w:t>реализующих</w:t>
      </w:r>
      <w:proofErr w:type="gramEnd"/>
      <w:r>
        <w:rPr>
          <w:sz w:val="26"/>
        </w:rPr>
        <w:t xml:space="preserve"> образовательные программы дошкольного образования»</w:t>
      </w:r>
    </w:p>
    <w:p w:rsidR="0013133D" w:rsidRDefault="0013133D" w:rsidP="0013133D">
      <w:pPr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1.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 (далее также – МБДОУ), в размере: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13133D" w:rsidTr="0013133D">
        <w:trPr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13133D" w:rsidTr="001313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3D" w:rsidRDefault="0013133D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13133D" w:rsidTr="0013133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3D" w:rsidRDefault="0013133D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13133D" w:rsidTr="001313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60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rPr>
                <w:sz w:val="26"/>
              </w:rPr>
            </w:pPr>
            <w:r>
              <w:rPr>
                <w:sz w:val="26"/>
              </w:rPr>
              <w:t xml:space="preserve">           64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</w:p>
          <w:p w:rsidR="0013133D" w:rsidRDefault="0013133D">
            <w:pPr>
              <w:spacing w:line="276" w:lineRule="auto"/>
              <w:rPr>
                <w:sz w:val="26"/>
              </w:rPr>
            </w:pPr>
            <w:r>
              <w:rPr>
                <w:sz w:val="26"/>
              </w:rPr>
              <w:t>73 руб.</w:t>
            </w:r>
          </w:p>
        </w:tc>
      </w:tr>
      <w:tr w:rsidR="0013133D" w:rsidTr="001313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65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79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33D" w:rsidRDefault="0013133D">
            <w:pPr>
              <w:spacing w:line="276" w:lineRule="auto"/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воспитанники логопедических  групп</w:t>
            </w:r>
          </w:p>
          <w:p w:rsidR="0013133D" w:rsidRDefault="0013133D">
            <w:pPr>
              <w:spacing w:line="276" w:lineRule="auto"/>
              <w:jc w:val="center"/>
              <w:rPr>
                <w:sz w:val="26"/>
              </w:rPr>
            </w:pPr>
            <w:r>
              <w:rPr>
                <w:sz w:val="26"/>
              </w:rPr>
              <w:t>90 руб.</w:t>
            </w:r>
          </w:p>
        </w:tc>
      </w:tr>
    </w:tbl>
    <w:p w:rsidR="0013133D" w:rsidRDefault="0013133D" w:rsidP="0013133D"/>
    <w:p w:rsidR="0013133D" w:rsidRDefault="0013133D" w:rsidP="0013133D">
      <w:pPr>
        <w:ind w:firstLine="708"/>
        <w:jc w:val="both"/>
        <w:rPr>
          <w:sz w:val="26"/>
        </w:rPr>
      </w:pPr>
      <w:r>
        <w:rPr>
          <w:sz w:val="26"/>
        </w:rPr>
        <w:t>2. Льгота по родительской плате (далее - льгота) в размере 100% родительской платы предоставляется следующим категориям граждан:</w:t>
      </w:r>
    </w:p>
    <w:p w:rsidR="0013133D" w:rsidRDefault="0013133D" w:rsidP="0013133D">
      <w:pPr>
        <w:ind w:firstLine="708"/>
        <w:jc w:val="both"/>
        <w:rPr>
          <w:sz w:val="26"/>
        </w:rPr>
      </w:pPr>
      <w:r>
        <w:rPr>
          <w:sz w:val="26"/>
        </w:rPr>
        <w:t>2.1 родителям (законным представителям) детей-инвалидов;</w:t>
      </w:r>
    </w:p>
    <w:p w:rsidR="0013133D" w:rsidRDefault="0013133D" w:rsidP="0013133D">
      <w:pPr>
        <w:ind w:firstLine="708"/>
        <w:jc w:val="both"/>
        <w:rPr>
          <w:sz w:val="26"/>
        </w:rPr>
      </w:pPr>
      <w:r>
        <w:rPr>
          <w:sz w:val="26"/>
        </w:rPr>
        <w:lastRenderedPageBreak/>
        <w:t>2.2 родителям (законным представителям) детей с туберкулезной интоксикацией;</w:t>
      </w:r>
    </w:p>
    <w:p w:rsidR="0013133D" w:rsidRDefault="0013133D" w:rsidP="0013133D">
      <w:pPr>
        <w:ind w:firstLine="708"/>
        <w:jc w:val="both"/>
        <w:rPr>
          <w:sz w:val="26"/>
        </w:rPr>
      </w:pPr>
      <w:r>
        <w:rPr>
          <w:sz w:val="26"/>
        </w:rPr>
        <w:t>2.3 законным представителям детей-сирот, детей, оставшихся без попечения родителей;</w:t>
      </w:r>
    </w:p>
    <w:p w:rsidR="0013133D" w:rsidRDefault="0013133D" w:rsidP="0013133D">
      <w:pPr>
        <w:ind w:firstLine="708"/>
        <w:jc w:val="both"/>
        <w:rPr>
          <w:sz w:val="26"/>
        </w:rPr>
      </w:pPr>
      <w:r>
        <w:rPr>
          <w:sz w:val="26"/>
        </w:rPr>
        <w:t>2.4 родителям (законным представителям) детей, прибывших  с  территорий Украины, Донецкой Народной Республики и  Луганской Народной Республики (далее – ДНР и ЛНР), Запорожской области, Херсонской области, признанных беженцами или лицами, получившими временное убежище, являющихся иностранными гражданами и лицами без гражданства;</w:t>
      </w:r>
    </w:p>
    <w:p w:rsidR="0013133D" w:rsidRDefault="0013133D" w:rsidP="0013133D">
      <w:pPr>
        <w:ind w:firstLine="708"/>
        <w:jc w:val="both"/>
        <w:rPr>
          <w:sz w:val="26"/>
        </w:rPr>
      </w:pPr>
      <w:proofErr w:type="gramStart"/>
      <w:r>
        <w:rPr>
          <w:sz w:val="26"/>
        </w:rPr>
        <w:t xml:space="preserve">2.5 родителям (законным представителям), один из которых призван на военную службу по мобилизации в Вооруженные силы Российской Федерации в соответствии с </w:t>
      </w:r>
      <w:hyperlink r:id="rId4" w:history="1">
        <w:r>
          <w:rPr>
            <w:rStyle w:val="a3"/>
            <w:sz w:val="26"/>
          </w:rPr>
          <w:t>Указом</w:t>
        </w:r>
      </w:hyperlink>
      <w:r>
        <w:rPr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родителям (законным представителям), один из которых 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</w:t>
      </w:r>
      <w:proofErr w:type="gramEnd"/>
      <w:r>
        <w:rPr>
          <w:sz w:val="26"/>
        </w:rPr>
        <w:t xml:space="preserve">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</w:t>
      </w:r>
      <w:proofErr w:type="gramStart"/>
      <w:r>
        <w:rPr>
          <w:sz w:val="26"/>
        </w:rPr>
        <w:t>проживающим</w:t>
      </w:r>
      <w:proofErr w:type="gramEnd"/>
      <w:r>
        <w:rPr>
          <w:sz w:val="26"/>
        </w:rPr>
        <w:t xml:space="preserve"> на территории Брянской области;</w:t>
      </w:r>
    </w:p>
    <w:p w:rsidR="0013133D" w:rsidRDefault="0013133D" w:rsidP="0013133D">
      <w:pPr>
        <w:ind w:firstLine="708"/>
        <w:jc w:val="both"/>
        <w:rPr>
          <w:sz w:val="26"/>
        </w:rPr>
      </w:pPr>
      <w:proofErr w:type="gramStart"/>
      <w:r>
        <w:rPr>
          <w:sz w:val="26"/>
        </w:rPr>
        <w:t>2.6 родителям (законным представителям), один из которых является военнослужащим, проходящим военную службу в Вооруженных Силах Российской Федерации по контракту, участвующим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а также гражданином, заключившим контракт о добровольном содействии в выполнении задач, возложенных на Вооруженные Силы Российской Федерации, в ходе специальной военной операции на</w:t>
      </w:r>
      <w:proofErr w:type="gramEnd"/>
      <w:r>
        <w:rPr>
          <w:sz w:val="26"/>
        </w:rPr>
        <w:t xml:space="preserve"> </w:t>
      </w:r>
      <w:proofErr w:type="gramStart"/>
      <w:r>
        <w:rPr>
          <w:sz w:val="26"/>
        </w:rPr>
        <w:t>территориях Украины, Донецкой Народной Республики, Луганской Народной Республики, Запорожской области, Херсонской области;</w:t>
      </w:r>
      <w:proofErr w:type="gramEnd"/>
    </w:p>
    <w:p w:rsidR="0013133D" w:rsidRDefault="0013133D" w:rsidP="0013133D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</w:rPr>
        <w:t xml:space="preserve">2.7 родителям (законным представителям) детей, которые являются полнородными и </w:t>
      </w:r>
      <w:proofErr w:type="spellStart"/>
      <w:r>
        <w:rPr>
          <w:sz w:val="26"/>
        </w:rPr>
        <w:t>неполнородными</w:t>
      </w:r>
      <w:proofErr w:type="spellEnd"/>
      <w:r>
        <w:rPr>
          <w:sz w:val="26"/>
        </w:rPr>
        <w:t xml:space="preserve"> братьями и сестрами военнослужащих, призванных на военную службу по мобилизации в Вооруженные силы Российской Федерации в соответствии с </w:t>
      </w:r>
      <w:hyperlink r:id="rId5" w:history="1">
        <w:r>
          <w:rPr>
            <w:rStyle w:val="a3"/>
            <w:sz w:val="26"/>
          </w:rPr>
          <w:t>Указом</w:t>
        </w:r>
      </w:hyperlink>
      <w:r>
        <w:rPr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территориях Украины</w:t>
      </w:r>
      <w:proofErr w:type="gramEnd"/>
      <w:r>
        <w:rPr>
          <w:sz w:val="26"/>
        </w:rPr>
        <w:t>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sz w:val="26"/>
          <w:szCs w:val="26"/>
        </w:rPr>
        <w:t>.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3. Льгота в размере 50% родительской платы предоставляется следующим категориям граждан: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3.1 родителям (законным представителям) детей, семья которых имеет статус многодетной семьи;</w:t>
      </w:r>
      <w:bookmarkStart w:id="0" w:name="_GoBack"/>
      <w:bookmarkEnd w:id="0"/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3.2 родителям (законным представителям), один из которых является инвалидом I или II группы.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lastRenderedPageBreak/>
        <w:t>4. Средства, поступающие от родителей за содержание детей в дошкольных образовательных учреждениях, направлять: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-90% - на организацию питания воспитанников дошкольных образовательных учреждений;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-10% - на увеличение стоимости материальных запасов дошкольного образовательного учреждения.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 xml:space="preserve">5.Признать утратившими силу постановления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 от  31.03.2021№  229 «</w:t>
      </w:r>
      <w:r>
        <w:rPr>
          <w:bCs w:val="0"/>
          <w:sz w:val="26"/>
        </w:rPr>
        <w:t xml:space="preserve">Об </w:t>
      </w:r>
      <w:proofErr w:type="spellStart"/>
      <w:r>
        <w:rPr>
          <w:bCs w:val="0"/>
          <w:sz w:val="26"/>
        </w:rPr>
        <w:t>оплате</w:t>
      </w:r>
      <w:proofErr w:type="gramStart"/>
      <w:r>
        <w:rPr>
          <w:bCs w:val="0"/>
          <w:sz w:val="26"/>
        </w:rPr>
        <w:t>,в</w:t>
      </w:r>
      <w:proofErr w:type="gramEnd"/>
      <w:r>
        <w:rPr>
          <w:bCs w:val="0"/>
          <w:sz w:val="26"/>
        </w:rPr>
        <w:t>зимаемой</w:t>
      </w:r>
      <w:proofErr w:type="spellEnd"/>
      <w:r>
        <w:rPr>
          <w:bCs w:val="0"/>
          <w:sz w:val="26"/>
        </w:rPr>
        <w:t xml:space="preserve"> с родителей(законных представителей) за присмотр </w:t>
      </w:r>
      <w:proofErr w:type="spellStart"/>
      <w:r>
        <w:rPr>
          <w:bCs w:val="0"/>
          <w:sz w:val="26"/>
        </w:rPr>
        <w:t>иуход</w:t>
      </w:r>
      <w:proofErr w:type="spellEnd"/>
      <w:r>
        <w:rPr>
          <w:bCs w:val="0"/>
          <w:sz w:val="26"/>
        </w:rPr>
        <w:t xml:space="preserve"> за детьми, в организациях, осуществляющих </w:t>
      </w:r>
      <w:proofErr w:type="spellStart"/>
      <w:r>
        <w:rPr>
          <w:bCs w:val="0"/>
          <w:sz w:val="26"/>
        </w:rPr>
        <w:t>образовательнуюдеятельность</w:t>
      </w:r>
      <w:proofErr w:type="spellEnd"/>
      <w:r>
        <w:rPr>
          <w:bCs w:val="0"/>
          <w:sz w:val="26"/>
        </w:rPr>
        <w:t xml:space="preserve"> по программам дошкольного образования»,</w:t>
      </w:r>
      <w:r>
        <w:rPr>
          <w:sz w:val="26"/>
        </w:rPr>
        <w:t>от 30.03.2022№153 «</w:t>
      </w:r>
      <w:r>
        <w:rPr>
          <w:bCs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>
        <w:rPr>
          <w:bCs w:val="0"/>
          <w:sz w:val="26"/>
          <w:szCs w:val="26"/>
        </w:rPr>
        <w:t>Трубчевского</w:t>
      </w:r>
      <w:proofErr w:type="spellEnd"/>
      <w:r>
        <w:rPr>
          <w:bCs w:val="0"/>
          <w:sz w:val="26"/>
          <w:szCs w:val="26"/>
        </w:rPr>
        <w:t xml:space="preserve"> муниципального района от 31.03.2021 № 229 «Об оплате, взимаемой с родителей (законных представителей) за присмотр </w:t>
      </w:r>
      <w:proofErr w:type="spellStart"/>
      <w:r>
        <w:rPr>
          <w:bCs w:val="0"/>
          <w:sz w:val="26"/>
          <w:szCs w:val="26"/>
        </w:rPr>
        <w:t>иуход</w:t>
      </w:r>
      <w:proofErr w:type="spellEnd"/>
      <w:r>
        <w:rPr>
          <w:bCs w:val="0"/>
          <w:sz w:val="26"/>
          <w:szCs w:val="26"/>
        </w:rPr>
        <w:t xml:space="preserve"> за детьми, в </w:t>
      </w:r>
      <w:proofErr w:type="gramStart"/>
      <w:r>
        <w:rPr>
          <w:bCs w:val="0"/>
          <w:sz w:val="26"/>
          <w:szCs w:val="26"/>
        </w:rPr>
        <w:t>организациях</w:t>
      </w:r>
      <w:proofErr w:type="gramEnd"/>
      <w:r>
        <w:rPr>
          <w:bCs w:val="0"/>
          <w:sz w:val="26"/>
          <w:szCs w:val="26"/>
        </w:rPr>
        <w:t xml:space="preserve">, осуществляющих </w:t>
      </w:r>
      <w:proofErr w:type="spellStart"/>
      <w:r>
        <w:rPr>
          <w:bCs w:val="0"/>
          <w:sz w:val="26"/>
          <w:szCs w:val="26"/>
        </w:rPr>
        <w:t>образовательнуюдеятельность</w:t>
      </w:r>
      <w:proofErr w:type="spellEnd"/>
      <w:r>
        <w:rPr>
          <w:bCs w:val="0"/>
          <w:sz w:val="26"/>
          <w:szCs w:val="26"/>
        </w:rPr>
        <w:t xml:space="preserve"> по программам дошкольного образования».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>6. Настоящее постановление вступает в силу с момента официального опубликования и распространяется на правоотношения, возникшие с 01 января 2024 года.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 xml:space="preserve">7. Настоящее постановление опубликовать в Информационном бюллетене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разместить на официальном сайте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отдела образования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</w:t>
      </w:r>
    </w:p>
    <w:p w:rsidR="0013133D" w:rsidRDefault="0013133D" w:rsidP="0013133D">
      <w:pPr>
        <w:ind w:firstLine="709"/>
        <w:jc w:val="both"/>
        <w:rPr>
          <w:sz w:val="26"/>
        </w:rPr>
      </w:pPr>
      <w:r>
        <w:rPr>
          <w:sz w:val="26"/>
        </w:rPr>
        <w:t xml:space="preserve">8.  Контроль за исполнение настоящего постановления возложить </w:t>
      </w:r>
      <w:proofErr w:type="gramStart"/>
      <w:r>
        <w:rPr>
          <w:sz w:val="26"/>
        </w:rPr>
        <w:t>на</w:t>
      </w:r>
      <w:proofErr w:type="gramEnd"/>
      <w:r>
        <w:rPr>
          <w:sz w:val="26"/>
        </w:rPr>
        <w:t xml:space="preserve"> временно </w:t>
      </w:r>
      <w:proofErr w:type="gramStart"/>
      <w:r>
        <w:rPr>
          <w:sz w:val="26"/>
        </w:rPr>
        <w:t>исполняющего</w:t>
      </w:r>
      <w:proofErr w:type="gramEnd"/>
      <w:r>
        <w:rPr>
          <w:sz w:val="26"/>
        </w:rPr>
        <w:t xml:space="preserve"> </w:t>
      </w:r>
      <w:proofErr w:type="spellStart"/>
      <w:r>
        <w:rPr>
          <w:sz w:val="26"/>
        </w:rPr>
        <w:t>обязанностиначальника</w:t>
      </w:r>
      <w:proofErr w:type="spellEnd"/>
      <w:r>
        <w:rPr>
          <w:sz w:val="26"/>
        </w:rPr>
        <w:t xml:space="preserve"> отдела образования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  С. А. </w:t>
      </w:r>
      <w:proofErr w:type="spellStart"/>
      <w:r>
        <w:rPr>
          <w:sz w:val="26"/>
        </w:rPr>
        <w:t>Робкину</w:t>
      </w:r>
      <w:proofErr w:type="spellEnd"/>
      <w:r>
        <w:rPr>
          <w:sz w:val="26"/>
        </w:rPr>
        <w:t>.</w:t>
      </w:r>
    </w:p>
    <w:p w:rsidR="0013133D" w:rsidRDefault="0013133D" w:rsidP="0013133D">
      <w:pPr>
        <w:ind w:firstLine="709"/>
        <w:jc w:val="both"/>
        <w:rPr>
          <w:sz w:val="26"/>
        </w:rPr>
      </w:pPr>
    </w:p>
    <w:p w:rsidR="0013133D" w:rsidRDefault="0013133D" w:rsidP="0013133D">
      <w:pPr>
        <w:jc w:val="both"/>
        <w:rPr>
          <w:sz w:val="26"/>
        </w:rPr>
      </w:pPr>
    </w:p>
    <w:p w:rsidR="0013133D" w:rsidRDefault="0013133D" w:rsidP="0013133D">
      <w:pPr>
        <w:rPr>
          <w:b/>
          <w:sz w:val="26"/>
        </w:rPr>
      </w:pPr>
      <w:r>
        <w:rPr>
          <w:b/>
          <w:sz w:val="26"/>
        </w:rPr>
        <w:t xml:space="preserve">Глава администрации </w:t>
      </w:r>
    </w:p>
    <w:p w:rsidR="0013133D" w:rsidRDefault="0013133D" w:rsidP="0013133D">
      <w:pPr>
        <w:rPr>
          <w:b/>
          <w:sz w:val="26"/>
        </w:rPr>
      </w:pPr>
      <w:proofErr w:type="spellStart"/>
      <w:r>
        <w:rPr>
          <w:b/>
          <w:sz w:val="26"/>
        </w:rPr>
        <w:t>Трубчевского</w:t>
      </w:r>
      <w:proofErr w:type="spellEnd"/>
      <w:r>
        <w:rPr>
          <w:b/>
          <w:sz w:val="26"/>
        </w:rPr>
        <w:t xml:space="preserve">   муниципального района                                    </w:t>
      </w:r>
      <w:proofErr w:type="spellStart"/>
      <w:r>
        <w:rPr>
          <w:b/>
          <w:sz w:val="26"/>
        </w:rPr>
        <w:t>И.И.Обыдённов</w:t>
      </w:r>
      <w:proofErr w:type="spellEnd"/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 отдела образования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 С.А.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Ничепоренко</w:t>
      </w:r>
      <w:proofErr w:type="spellEnd"/>
      <w:r>
        <w:rPr>
          <w:i/>
          <w:sz w:val="20"/>
          <w:szCs w:val="20"/>
        </w:rPr>
        <w:t xml:space="preserve"> Н.Н.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13133D" w:rsidRDefault="0013133D" w:rsidP="0013133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33D"/>
    <w:rsid w:val="0013133D"/>
    <w:rsid w:val="00BD7950"/>
    <w:rsid w:val="00EF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3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13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26999" TargetMode="External"/><Relationship Id="rId4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1017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2</cp:revision>
  <dcterms:created xsi:type="dcterms:W3CDTF">2023-12-27T06:14:00Z</dcterms:created>
  <dcterms:modified xsi:type="dcterms:W3CDTF">2023-12-27T06:16:00Z</dcterms:modified>
</cp:coreProperties>
</file>