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04D9A" w14:textId="6FA162F3" w:rsidR="00126211" w:rsidRPr="00D4661E" w:rsidRDefault="00126211" w:rsidP="00126211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395DFEFD" w14:textId="77777777" w:rsidR="00126211" w:rsidRPr="00D4661E" w:rsidRDefault="00126211" w:rsidP="00126211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60BF4EB" w14:textId="64F37F61" w:rsidR="00126211" w:rsidRDefault="00126211" w:rsidP="001262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6B3E6" wp14:editId="74EA8B6B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9370" t="38100" r="46355" b="38100"/>
                <wp:wrapNone/>
                <wp:docPr id="1764761240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72B7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    <v:stroke linestyle="thickBetweenThin"/>
              </v:line>
            </w:pict>
          </mc:Fallback>
        </mc:AlternateContent>
      </w:r>
    </w:p>
    <w:p w14:paraId="73BFC05F" w14:textId="77777777" w:rsidR="00126211" w:rsidRPr="001F3B98" w:rsidRDefault="00126211" w:rsidP="0012621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F3B98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14:paraId="1E43F706" w14:textId="77777777" w:rsidR="00126211" w:rsidRPr="004D6740" w:rsidRDefault="00126211" w:rsidP="00126211">
      <w:pPr>
        <w:rPr>
          <w:rFonts w:ascii="Times New Roman" w:hAnsi="Times New Roman" w:cs="Times New Roman"/>
          <w:sz w:val="16"/>
          <w:szCs w:val="16"/>
        </w:rPr>
      </w:pPr>
      <w:r w:rsidRPr="001F3B98">
        <w:rPr>
          <w:rFonts w:ascii="Times New Roman" w:hAnsi="Times New Roman" w:cs="Times New Roman"/>
        </w:rPr>
        <w:t xml:space="preserve"> </w:t>
      </w:r>
    </w:p>
    <w:p w14:paraId="3068540F" w14:textId="0DD25657" w:rsidR="00126211" w:rsidRPr="001F3B98" w:rsidRDefault="001020D5" w:rsidP="00126211">
      <w:pPr>
        <w:rPr>
          <w:rFonts w:ascii="Times New Roman" w:hAnsi="Times New Roman" w:cs="Times New Roman"/>
        </w:rPr>
      </w:pPr>
      <w:r w:rsidRPr="001F3B98">
        <w:rPr>
          <w:rFonts w:ascii="Times New Roman" w:hAnsi="Times New Roman" w:cs="Times New Roman"/>
        </w:rPr>
        <w:t>О</w:t>
      </w:r>
      <w:r w:rsidR="00126211" w:rsidRPr="001F3B9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275B33">
        <w:rPr>
          <w:rFonts w:ascii="Times New Roman" w:hAnsi="Times New Roman" w:cs="Times New Roman"/>
        </w:rPr>
        <w:t>25.12.2024</w:t>
      </w:r>
      <w:r w:rsidR="00126211" w:rsidRPr="001F3B9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</w:t>
      </w:r>
      <w:r w:rsidR="00275B33">
        <w:rPr>
          <w:rFonts w:ascii="Times New Roman" w:hAnsi="Times New Roman" w:cs="Times New Roman"/>
        </w:rPr>
        <w:t>884</w:t>
      </w:r>
    </w:p>
    <w:p w14:paraId="2D6D83BD" w14:textId="77777777" w:rsidR="00126211" w:rsidRDefault="00126211" w:rsidP="00126211">
      <w:pPr>
        <w:rPr>
          <w:rFonts w:ascii="Times New Roman" w:hAnsi="Times New Roman" w:cs="Times New Roman"/>
        </w:rPr>
      </w:pPr>
      <w:r w:rsidRPr="001F3B98">
        <w:rPr>
          <w:rFonts w:ascii="Times New Roman" w:hAnsi="Times New Roman" w:cs="Times New Roman"/>
        </w:rPr>
        <w:t xml:space="preserve">            г. Трубчевск</w:t>
      </w:r>
    </w:p>
    <w:p w14:paraId="5D63BDA7" w14:textId="77777777" w:rsidR="00126211" w:rsidRPr="00122B67" w:rsidRDefault="00126211" w:rsidP="00126211">
      <w:pPr>
        <w:rPr>
          <w:rFonts w:ascii="Times New Roman" w:hAnsi="Times New Roman" w:cs="Times New Roman"/>
          <w:sz w:val="16"/>
          <w:szCs w:val="16"/>
        </w:rPr>
      </w:pPr>
    </w:p>
    <w:p w14:paraId="566FA142" w14:textId="77777777" w:rsidR="00126211" w:rsidRDefault="00126211" w:rsidP="00126211">
      <w:pPr>
        <w:pStyle w:val="21"/>
        <w:shd w:val="clear" w:color="auto" w:fill="auto"/>
        <w:spacing w:line="298" w:lineRule="exact"/>
        <w:ind w:right="3420"/>
        <w:jc w:val="left"/>
      </w:pPr>
      <w:r>
        <w:rPr>
          <w:rStyle w:val="2"/>
          <w:color w:val="000000"/>
        </w:rPr>
        <w:t>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</w:p>
    <w:p w14:paraId="138A48E8" w14:textId="11F8A862" w:rsidR="00126211" w:rsidRDefault="00D6629E" w:rsidP="00D6629E">
      <w:pPr>
        <w:pStyle w:val="a5"/>
        <w:jc w:val="both"/>
      </w:pPr>
      <w:r>
        <w:rPr>
          <w:rStyle w:val="2"/>
        </w:rPr>
        <w:t xml:space="preserve">            </w:t>
      </w:r>
      <w:r w:rsidR="00126211">
        <w:rPr>
          <w:rStyle w:val="2"/>
        </w:rPr>
        <w:t>В соответствии со статьей 78 Бюджетного кодекса Российской Федерации, Федеральным законом от</w:t>
      </w:r>
      <w:r>
        <w:rPr>
          <w:rStyle w:val="2"/>
        </w:rPr>
        <w:t xml:space="preserve"> 06.10.2003 № 131-ФЗ </w:t>
      </w:r>
      <w:r w:rsidR="00126211">
        <w:rPr>
          <w:rStyle w:val="2"/>
        </w:rPr>
        <w:t>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решением Трубчевского районного Совета народных депутатов от 30.11.2015 № 5-195 «Об организации транспортного обслуживания на территории Трубчевского муниципального района»</w:t>
      </w:r>
    </w:p>
    <w:p w14:paraId="3B1B9D49" w14:textId="77777777" w:rsidR="00126211" w:rsidRDefault="00126211" w:rsidP="00126211">
      <w:pPr>
        <w:pStyle w:val="21"/>
        <w:shd w:val="clear" w:color="auto" w:fill="auto"/>
        <w:spacing w:after="0" w:line="260" w:lineRule="exact"/>
        <w:ind w:firstLine="820"/>
      </w:pPr>
      <w:r>
        <w:rPr>
          <w:rStyle w:val="2"/>
          <w:color w:val="000000"/>
        </w:rPr>
        <w:t>ПОСТАНОВЛЯЮ:</w:t>
      </w:r>
    </w:p>
    <w:p w14:paraId="2D6DCB6B" w14:textId="5B23CA87" w:rsidR="00126211" w:rsidRPr="001F3B98" w:rsidRDefault="00126211" w:rsidP="00126211">
      <w:pPr>
        <w:pStyle w:val="21"/>
        <w:numPr>
          <w:ilvl w:val="0"/>
          <w:numId w:val="1"/>
        </w:numPr>
        <w:shd w:val="clear" w:color="auto" w:fill="auto"/>
        <w:tabs>
          <w:tab w:val="left" w:pos="1096"/>
        </w:tabs>
        <w:spacing w:after="0" w:line="298" w:lineRule="exact"/>
        <w:ind w:firstLine="820"/>
        <w:rPr>
          <w:rStyle w:val="2"/>
        </w:rPr>
      </w:pPr>
      <w:r>
        <w:rPr>
          <w:rStyle w:val="2"/>
          <w:color w:val="000000"/>
        </w:rPr>
        <w:t xml:space="preserve">Утвердить </w:t>
      </w:r>
      <w:r w:rsidR="001F75FD">
        <w:rPr>
          <w:rStyle w:val="2"/>
          <w:color w:val="000000"/>
        </w:rPr>
        <w:t xml:space="preserve">прилагаемый </w:t>
      </w:r>
      <w:r>
        <w:rPr>
          <w:rStyle w:val="2"/>
          <w:color w:val="000000"/>
        </w:rPr>
        <w:t>Порядок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  <w:r w:rsidR="005A289E">
        <w:rPr>
          <w:rStyle w:val="2"/>
          <w:color w:val="000000"/>
        </w:rPr>
        <w:t>.</w:t>
      </w:r>
    </w:p>
    <w:p w14:paraId="285EF882" w14:textId="77777777" w:rsidR="00D6629E" w:rsidRDefault="00D6629E" w:rsidP="00D6629E">
      <w:pPr>
        <w:pStyle w:val="21"/>
        <w:numPr>
          <w:ilvl w:val="0"/>
          <w:numId w:val="1"/>
        </w:numPr>
        <w:shd w:val="clear" w:color="auto" w:fill="auto"/>
        <w:tabs>
          <w:tab w:val="left" w:pos="1096"/>
        </w:tabs>
        <w:spacing w:after="0" w:line="298" w:lineRule="exact"/>
        <w:ind w:firstLine="820"/>
      </w:pPr>
      <w:bookmarkStart w:id="0" w:name="_Hlk185926428"/>
      <w:r>
        <w:t>Н</w:t>
      </w:r>
      <w:r w:rsidRPr="00E5017B">
        <w:t>астоящее постановление</w:t>
      </w:r>
      <w:r>
        <w:t xml:space="preserve"> опубликовать в Информационном бюллетене Трубчевского муниципального района, разместить</w:t>
      </w:r>
      <w:r w:rsidRPr="00E5017B">
        <w:t xml:space="preserve"> на официальном сайте администрации Трубчевского муниципального района</w:t>
      </w:r>
      <w:r>
        <w:t xml:space="preserve"> в сети Интернет.</w:t>
      </w:r>
    </w:p>
    <w:bookmarkEnd w:id="0"/>
    <w:p w14:paraId="5E706E90" w14:textId="49198E8C" w:rsidR="00D6629E" w:rsidRDefault="00D6629E" w:rsidP="00D6629E">
      <w:pPr>
        <w:pStyle w:val="21"/>
        <w:numPr>
          <w:ilvl w:val="0"/>
          <w:numId w:val="1"/>
        </w:numPr>
        <w:shd w:val="clear" w:color="auto" w:fill="auto"/>
        <w:tabs>
          <w:tab w:val="left" w:pos="1106"/>
        </w:tabs>
        <w:spacing w:after="90" w:line="298" w:lineRule="exact"/>
        <w:ind w:firstLine="820"/>
        <w:rPr>
          <w:rStyle w:val="2"/>
        </w:rPr>
      </w:pPr>
      <w:r>
        <w:rPr>
          <w:rStyle w:val="2"/>
          <w:color w:val="000000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Слободчикова, заместителя главы администрации Трубчевского муниципального района – начальника финансового управления администрации Трубчевского муниципального района С.И. Сидорову.</w:t>
      </w:r>
    </w:p>
    <w:p w14:paraId="1A4E7444" w14:textId="77777777" w:rsidR="00D6629E" w:rsidRDefault="00D6629E" w:rsidP="00D6629E">
      <w:pPr>
        <w:pStyle w:val="21"/>
        <w:shd w:val="clear" w:color="auto" w:fill="auto"/>
        <w:tabs>
          <w:tab w:val="left" w:pos="1106"/>
        </w:tabs>
        <w:spacing w:after="90" w:line="298" w:lineRule="exact"/>
      </w:pPr>
    </w:p>
    <w:p w14:paraId="4ECF0209" w14:textId="77777777" w:rsidR="00D6629E" w:rsidRDefault="00D6629E" w:rsidP="00D6629E">
      <w:pPr>
        <w:pStyle w:val="30"/>
        <w:shd w:val="clear" w:color="auto" w:fill="auto"/>
        <w:spacing w:after="0" w:line="260" w:lineRule="exact"/>
        <w:jc w:val="left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>Глава администрации</w:t>
      </w:r>
    </w:p>
    <w:p w14:paraId="768DE8FC" w14:textId="5DEC3BF8" w:rsidR="00D6629E" w:rsidRDefault="00D6629E" w:rsidP="00D6629E">
      <w:pPr>
        <w:pStyle w:val="30"/>
        <w:shd w:val="clear" w:color="auto" w:fill="auto"/>
        <w:spacing w:after="0" w:line="260" w:lineRule="exact"/>
        <w:jc w:val="left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 xml:space="preserve">Трубчевского муниципального района                                            </w:t>
      </w:r>
      <w:proofErr w:type="spellStart"/>
      <w:r>
        <w:rPr>
          <w:rStyle w:val="3"/>
          <w:b/>
          <w:bCs/>
          <w:color w:val="000000"/>
        </w:rPr>
        <w:t>И.И.Обыдённов</w:t>
      </w:r>
      <w:proofErr w:type="spellEnd"/>
    </w:p>
    <w:p w14:paraId="3D3003F5" w14:textId="77777777" w:rsidR="00D6629E" w:rsidRDefault="00D6629E" w:rsidP="00D6629E">
      <w:pPr>
        <w:rPr>
          <w:rFonts w:ascii="Times New Roman" w:hAnsi="Times New Roman" w:cs="Times New Roman"/>
          <w:i/>
          <w:sz w:val="16"/>
          <w:szCs w:val="16"/>
        </w:rPr>
      </w:pPr>
    </w:p>
    <w:p w14:paraId="1797214E" w14:textId="77777777" w:rsidR="00D6629E" w:rsidRDefault="00D6629E" w:rsidP="00D6629E">
      <w:pPr>
        <w:rPr>
          <w:rFonts w:ascii="Times New Roman" w:hAnsi="Times New Roman" w:cs="Times New Roman"/>
          <w:i/>
          <w:sz w:val="16"/>
          <w:szCs w:val="16"/>
        </w:rPr>
      </w:pPr>
    </w:p>
    <w:p w14:paraId="2D29B793" w14:textId="4830858D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Исп. зам. </w:t>
      </w:r>
      <w:proofErr w:type="spellStart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нач</w:t>
      </w:r>
      <w:proofErr w:type="spellEnd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-ка</w:t>
      </w:r>
    </w:p>
    <w:p w14:paraId="34745E31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отд. архит.</w:t>
      </w:r>
      <w:proofErr w:type="gramStart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.</w:t>
      </w:r>
      <w:proofErr w:type="gramEnd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и ЖКХ</w:t>
      </w:r>
    </w:p>
    <w:p w14:paraId="6F4E44D5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Кондратова Н.В.</w:t>
      </w:r>
    </w:p>
    <w:p w14:paraId="19A017DD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Зам. главы админ.</w:t>
      </w:r>
    </w:p>
    <w:p w14:paraId="2DC03E85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муниц</w:t>
      </w:r>
      <w:proofErr w:type="spellEnd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. района</w:t>
      </w:r>
    </w:p>
    <w:p w14:paraId="432B47DD" w14:textId="5EF91840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Сидорова С.И.</w:t>
      </w:r>
    </w:p>
    <w:p w14:paraId="6E70B110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Начальник </w:t>
      </w:r>
    </w:p>
    <w:p w14:paraId="7445B376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орган.-</w:t>
      </w:r>
      <w:proofErr w:type="spellStart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прав.отдела</w:t>
      </w:r>
      <w:proofErr w:type="spellEnd"/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</w:t>
      </w:r>
    </w:p>
    <w:p w14:paraId="3102B16D" w14:textId="77777777" w:rsidR="007752BF" w:rsidRPr="00275B33" w:rsidRDefault="007752BF" w:rsidP="007752BF">
      <w:pPr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275B33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О.А.</w:t>
      </w:r>
    </w:p>
    <w:p w14:paraId="5C79930C" w14:textId="77777777" w:rsidR="00D6629E" w:rsidRDefault="00D6629E" w:rsidP="00D6629E">
      <w:pPr>
        <w:rPr>
          <w:i/>
          <w:sz w:val="16"/>
          <w:szCs w:val="16"/>
        </w:rPr>
      </w:pPr>
    </w:p>
    <w:p w14:paraId="7F7BDBDB" w14:textId="0981A714" w:rsidR="00767704" w:rsidRDefault="00767704" w:rsidP="00126211">
      <w:pPr>
        <w:pStyle w:val="30"/>
        <w:shd w:val="clear" w:color="auto" w:fill="auto"/>
        <w:spacing w:after="0" w:line="260" w:lineRule="exact"/>
        <w:jc w:val="left"/>
        <w:sectPr w:rsidR="00767704" w:rsidSect="00122B67">
          <w:pgSz w:w="11900" w:h="16840"/>
          <w:pgMar w:top="1134" w:right="851" w:bottom="567" w:left="1701" w:header="0" w:footer="6" w:gutter="0"/>
          <w:cols w:space="720"/>
          <w:noEndnote/>
          <w:docGrid w:linePitch="360"/>
        </w:sectPr>
      </w:pPr>
    </w:p>
    <w:p w14:paraId="3A2D6F7A" w14:textId="426C271C" w:rsidR="00126211" w:rsidRPr="00122B67" w:rsidRDefault="001F75FD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lastRenderedPageBreak/>
        <w:t>Утвержден</w:t>
      </w:r>
    </w:p>
    <w:p w14:paraId="7C1A7EAC" w14:textId="56088117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постановлени</w:t>
      </w:r>
      <w:r w:rsidR="001F75FD">
        <w:rPr>
          <w:rStyle w:val="2"/>
          <w:color w:val="000000"/>
          <w:sz w:val="24"/>
          <w:szCs w:val="24"/>
        </w:rPr>
        <w:t>ем</w:t>
      </w:r>
      <w:r w:rsidRPr="00122B67">
        <w:rPr>
          <w:rStyle w:val="2"/>
          <w:color w:val="000000"/>
          <w:sz w:val="24"/>
          <w:szCs w:val="24"/>
        </w:rPr>
        <w:t xml:space="preserve"> администрации </w:t>
      </w:r>
    </w:p>
    <w:p w14:paraId="1F7A8725" w14:textId="77777777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Трубчевского муниципального района</w:t>
      </w:r>
    </w:p>
    <w:p w14:paraId="3A9F5741" w14:textId="6ECA36F7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от </w:t>
      </w:r>
      <w:r w:rsidR="00275B33">
        <w:rPr>
          <w:rStyle w:val="2"/>
          <w:color w:val="000000"/>
          <w:sz w:val="24"/>
          <w:szCs w:val="24"/>
        </w:rPr>
        <w:t>25.12.2024</w:t>
      </w:r>
      <w:r w:rsidR="001020D5">
        <w:rPr>
          <w:rStyle w:val="2"/>
          <w:color w:val="000000"/>
          <w:sz w:val="24"/>
          <w:szCs w:val="24"/>
        </w:rPr>
        <w:t xml:space="preserve"> </w:t>
      </w:r>
      <w:r w:rsidRPr="00122B67">
        <w:rPr>
          <w:rStyle w:val="2"/>
          <w:color w:val="000000"/>
          <w:sz w:val="24"/>
          <w:szCs w:val="24"/>
        </w:rPr>
        <w:t xml:space="preserve">№ </w:t>
      </w:r>
      <w:r w:rsidR="00275B33">
        <w:rPr>
          <w:rStyle w:val="2"/>
          <w:color w:val="000000"/>
          <w:sz w:val="24"/>
          <w:szCs w:val="24"/>
        </w:rPr>
        <w:t>884</w:t>
      </w:r>
    </w:p>
    <w:p w14:paraId="0DE33707" w14:textId="77777777" w:rsidR="00126211" w:rsidRPr="00122B67" w:rsidRDefault="00126211" w:rsidP="00126211">
      <w:pPr>
        <w:pStyle w:val="30"/>
        <w:shd w:val="clear" w:color="auto" w:fill="auto"/>
        <w:spacing w:after="0" w:line="298" w:lineRule="exact"/>
        <w:ind w:left="200"/>
        <w:rPr>
          <w:rStyle w:val="3"/>
          <w:b/>
          <w:bCs/>
          <w:color w:val="000000"/>
          <w:sz w:val="24"/>
          <w:szCs w:val="24"/>
        </w:rPr>
      </w:pPr>
    </w:p>
    <w:p w14:paraId="60C2B5EC" w14:textId="77777777" w:rsidR="00126211" w:rsidRPr="00122B67" w:rsidRDefault="00126211" w:rsidP="00126211">
      <w:pPr>
        <w:pStyle w:val="30"/>
        <w:shd w:val="clear" w:color="auto" w:fill="auto"/>
        <w:spacing w:after="0" w:line="298" w:lineRule="exact"/>
        <w:ind w:left="200"/>
        <w:rPr>
          <w:rStyle w:val="3"/>
          <w:b/>
          <w:bCs/>
          <w:color w:val="000000"/>
          <w:sz w:val="24"/>
          <w:szCs w:val="24"/>
        </w:rPr>
      </w:pPr>
    </w:p>
    <w:p w14:paraId="26FAC252" w14:textId="77777777" w:rsidR="00767704" w:rsidRPr="00122B67" w:rsidRDefault="00767704" w:rsidP="00126211">
      <w:pPr>
        <w:pStyle w:val="30"/>
        <w:shd w:val="clear" w:color="auto" w:fill="auto"/>
        <w:spacing w:after="0" w:line="298" w:lineRule="exact"/>
        <w:ind w:left="200"/>
        <w:rPr>
          <w:rStyle w:val="3"/>
          <w:b/>
          <w:bCs/>
          <w:color w:val="000000"/>
          <w:sz w:val="24"/>
          <w:szCs w:val="24"/>
        </w:rPr>
      </w:pPr>
    </w:p>
    <w:p w14:paraId="28CA0949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ПОРЯДОК</w:t>
      </w:r>
    </w:p>
    <w:p w14:paraId="69D2F43B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70" w:line="298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</w:p>
    <w:p w14:paraId="5CF07CE9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57" w:line="260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1. Общие положения</w:t>
      </w:r>
    </w:p>
    <w:p w14:paraId="10F4CBB1" w14:textId="77777777" w:rsidR="00126211" w:rsidRPr="00122B67" w:rsidRDefault="00126211" w:rsidP="00BA19A9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31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Настоящий Порядок разработан в соответствии со статьей 78 Бюджетного кодекса Российской Федерации, пунктом 6 части 1 статьи 15 Федерального закона от 06.10.2003 № 131-ФЗ "Об общих принципах организации местного самоуправления в Российской Федерации".</w:t>
      </w:r>
    </w:p>
    <w:p w14:paraId="1A36FF00" w14:textId="77777777" w:rsidR="00126211" w:rsidRPr="00122B67" w:rsidRDefault="00126211" w:rsidP="00BA19A9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31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предоставляется юридическим лицам (за исключением субсидий государственным (муниципальным) учреждениям), индивидуальным предпринимателям, физическим лицам, осуществляющим перевозку пассажиров автомобильным транспортом общего пользования, в том числе и всех льготных категорий граждан, установленных федеральным и областным законодательством, на территории Трубчевского муниципального района.</w:t>
      </w:r>
    </w:p>
    <w:p w14:paraId="4AE1513B" w14:textId="77777777" w:rsidR="00126211" w:rsidRPr="00122B67" w:rsidRDefault="00126211" w:rsidP="00BA19A9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31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Порядок устанавливает единый метод расчета и обеспечивает решение следующих задач:</w:t>
      </w:r>
    </w:p>
    <w:p w14:paraId="40F6210C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40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Контроль обоснованности затрат юридическим лицам (за исключением субсидий государственным (муниципальным) учреждениям), индивидуальным предпринимателям, физическим лицам, осуществляющим пассажирские перевозки по муниципальным маршрутах на территории Трубчевского муниципального района (далее - перевозчики), обеспечивающий защиту экономических интересов населения;</w:t>
      </w:r>
    </w:p>
    <w:p w14:paraId="3D5E9051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558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Создание равных условий для перевозчиков различных форм собственности;</w:t>
      </w:r>
    </w:p>
    <w:p w14:paraId="6FD34DC9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40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Обеспечение социально-экономической эффективности пассажирских перевозок путем согласования интересов населения, пользующегося услугами пассажирского транспорта общего пользования и перевозчиков.</w:t>
      </w:r>
    </w:p>
    <w:p w14:paraId="185C1A79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558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предоставляется в пределах бюджетных ассигнований и лимитов бюджетных обязательств на очередной финансовый год.</w:t>
      </w:r>
    </w:p>
    <w:p w14:paraId="719BC26B" w14:textId="77777777" w:rsidR="00BA19A9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723"/>
        </w:tabs>
        <w:spacing w:after="0" w:line="298" w:lineRule="exact"/>
        <w:ind w:left="142" w:right="-7"/>
        <w:rPr>
          <w:rStyle w:val="2"/>
          <w:sz w:val="24"/>
          <w:szCs w:val="24"/>
          <w:shd w:val="clear" w:color="auto" w:fill="auto"/>
        </w:rPr>
      </w:pPr>
      <w:r w:rsidRPr="00122B67">
        <w:rPr>
          <w:rStyle w:val="2"/>
          <w:color w:val="000000"/>
          <w:sz w:val="24"/>
          <w:szCs w:val="24"/>
        </w:rPr>
        <w:t>Главным распорядителем средств бюджета Трубчевского муниципального района, выделенных для предоставления субсидии, является администрация Трубчевского муниципального района.</w:t>
      </w:r>
    </w:p>
    <w:p w14:paraId="20705094" w14:textId="7F7E6805" w:rsidR="00126211" w:rsidRPr="00122B67" w:rsidRDefault="00126211" w:rsidP="00BA19A9">
      <w:pPr>
        <w:pStyle w:val="21"/>
        <w:shd w:val="clear" w:color="auto" w:fill="auto"/>
        <w:tabs>
          <w:tab w:val="left" w:pos="567"/>
          <w:tab w:val="left" w:pos="1723"/>
        </w:tabs>
        <w:spacing w:after="0" w:line="298" w:lineRule="exact"/>
        <w:ind w:left="142" w:right="-7"/>
        <w:rPr>
          <w:sz w:val="24"/>
          <w:szCs w:val="24"/>
        </w:rPr>
      </w:pPr>
    </w:p>
    <w:p w14:paraId="37190CB0" w14:textId="14A29E91" w:rsidR="00126211" w:rsidRPr="00122B67" w:rsidRDefault="00126211" w:rsidP="00BA19A9">
      <w:pPr>
        <w:pStyle w:val="22"/>
        <w:keepNext/>
        <w:keepLines/>
        <w:shd w:val="clear" w:color="auto" w:fill="auto"/>
        <w:tabs>
          <w:tab w:val="left" w:pos="567"/>
        </w:tabs>
        <w:spacing w:after="0" w:line="260" w:lineRule="exact"/>
        <w:ind w:left="142" w:right="-7"/>
        <w:jc w:val="center"/>
        <w:rPr>
          <w:sz w:val="24"/>
          <w:szCs w:val="24"/>
        </w:rPr>
      </w:pPr>
      <w:bookmarkStart w:id="1" w:name="bookmark1"/>
      <w:r w:rsidRPr="00122B67">
        <w:rPr>
          <w:rStyle w:val="20"/>
          <w:b/>
          <w:bCs/>
          <w:color w:val="000000"/>
          <w:sz w:val="24"/>
          <w:szCs w:val="24"/>
        </w:rPr>
        <w:t>2. Категории и (или) критерии отбора перевозчиков, имеющих право</w:t>
      </w:r>
      <w:bookmarkStart w:id="2" w:name="bookmark2"/>
      <w:bookmarkEnd w:id="1"/>
      <w:r w:rsidR="00BA19A9" w:rsidRPr="00122B67">
        <w:rPr>
          <w:rStyle w:val="20"/>
          <w:b/>
          <w:bCs/>
          <w:color w:val="000000"/>
          <w:sz w:val="24"/>
          <w:szCs w:val="24"/>
        </w:rPr>
        <w:t xml:space="preserve"> </w:t>
      </w:r>
      <w:r w:rsidRPr="00122B67">
        <w:rPr>
          <w:rStyle w:val="20"/>
          <w:b/>
          <w:bCs/>
          <w:color w:val="000000"/>
          <w:sz w:val="24"/>
          <w:szCs w:val="24"/>
        </w:rPr>
        <w:t>получение субсидий</w:t>
      </w:r>
      <w:bookmarkEnd w:id="2"/>
    </w:p>
    <w:p w14:paraId="57089181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33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Выделение субсидии осуществляется юридическим лицам (за исключением субсидий государственным (муниципальным) учреждениям), индивидуальным предпринимателям, физическим лицам, осуществляющим регулярные пассажирские перевозки по муниципальным маршрутах и заключившим с администрацией Трубчевского </w:t>
      </w:r>
      <w:r w:rsidRPr="00122B67">
        <w:rPr>
          <w:rStyle w:val="2"/>
          <w:color w:val="000000"/>
          <w:sz w:val="24"/>
          <w:szCs w:val="24"/>
        </w:rPr>
        <w:lastRenderedPageBreak/>
        <w:t xml:space="preserve">муниципального района муниципальный контракт на оказание услуг по перевозке пассажиров автомобильным транспортом на муниципальных маршрутах регулярных перевозок с регулируемыми тарифами на территории Трубчевского муниципального района в очередном году в соответствии с Федеральным законом от 5 апреля 2013 года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7EC2EC55" w14:textId="77777777" w:rsidR="00126211" w:rsidRPr="00122B67" w:rsidRDefault="00126211" w:rsidP="00BA19A9">
      <w:pPr>
        <w:pStyle w:val="22"/>
        <w:keepNext/>
        <w:keepLines/>
        <w:shd w:val="clear" w:color="auto" w:fill="auto"/>
        <w:tabs>
          <w:tab w:val="left" w:pos="567"/>
        </w:tabs>
        <w:spacing w:after="202" w:line="260" w:lineRule="exact"/>
        <w:ind w:left="142" w:right="-7"/>
        <w:jc w:val="center"/>
        <w:rPr>
          <w:sz w:val="24"/>
          <w:szCs w:val="24"/>
        </w:rPr>
      </w:pPr>
      <w:bookmarkStart w:id="3" w:name="bookmark3"/>
      <w:r w:rsidRPr="00122B67">
        <w:rPr>
          <w:rStyle w:val="20"/>
          <w:b/>
          <w:bCs/>
          <w:color w:val="000000"/>
          <w:sz w:val="24"/>
          <w:szCs w:val="24"/>
        </w:rPr>
        <w:t>3. Цели, условия и порядок предоставления субсидии</w:t>
      </w:r>
      <w:bookmarkEnd w:id="3"/>
    </w:p>
    <w:p w14:paraId="16F17D5B" w14:textId="77777777" w:rsidR="00126211" w:rsidRPr="00122B67" w:rsidRDefault="00126211" w:rsidP="00BA19A9">
      <w:pPr>
        <w:pStyle w:val="21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 Субсидии предоставляются перевозчикам с целью обеспечения организации регулярного транспортного обслуживания автомобильным пассажирским транспортом по муниципальным маршрутам на территории Трубчевского муниципального района.</w:t>
      </w:r>
    </w:p>
    <w:p w14:paraId="4962C4EE" w14:textId="77777777" w:rsidR="00126211" w:rsidRPr="00122B67" w:rsidRDefault="00126211" w:rsidP="00BA19A9">
      <w:pPr>
        <w:pStyle w:val="21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 Субсидии предоставляются перевозчикам при выполнении ими следующих условий:</w:t>
      </w:r>
    </w:p>
    <w:p w14:paraId="6D29B321" w14:textId="77777777" w:rsidR="00126211" w:rsidRPr="00122B67" w:rsidRDefault="00126211" w:rsidP="00BA19A9">
      <w:pPr>
        <w:pStyle w:val="21"/>
        <w:numPr>
          <w:ilvl w:val="0"/>
          <w:numId w:val="5"/>
        </w:numPr>
        <w:shd w:val="clear" w:color="auto" w:fill="auto"/>
        <w:tabs>
          <w:tab w:val="left" w:pos="567"/>
          <w:tab w:val="left" w:pos="141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Заключение с администрацией Трубчевского муниципального района муниципального контракта на оказание услуг по перевозке пассажиров автомобильным транспортом на муниципальных маршрутах регулярных перевозок с регулируемыми тарифами на территории Трубчевского муниципального района;</w:t>
      </w:r>
    </w:p>
    <w:p w14:paraId="73C9DC91" w14:textId="77777777" w:rsidR="00126211" w:rsidRPr="00122B67" w:rsidRDefault="00126211" w:rsidP="00BA19A9">
      <w:pPr>
        <w:pStyle w:val="21"/>
        <w:numPr>
          <w:ilvl w:val="0"/>
          <w:numId w:val="5"/>
        </w:numPr>
        <w:shd w:val="clear" w:color="auto" w:fill="auto"/>
        <w:tabs>
          <w:tab w:val="left" w:pos="567"/>
          <w:tab w:val="left" w:pos="142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Соблюдение правил перевозки пассажиров и багажа автомобильным транспортом, требований по безопасности дорожного движения, установленных законодательством Российской Федерации;</w:t>
      </w:r>
    </w:p>
    <w:p w14:paraId="221F8FF4" w14:textId="77777777" w:rsidR="00126211" w:rsidRPr="00122B67" w:rsidRDefault="00126211" w:rsidP="00BA19A9">
      <w:pPr>
        <w:pStyle w:val="21"/>
        <w:numPr>
          <w:ilvl w:val="0"/>
          <w:numId w:val="5"/>
        </w:numPr>
        <w:shd w:val="clear" w:color="auto" w:fill="auto"/>
        <w:tabs>
          <w:tab w:val="left" w:pos="567"/>
          <w:tab w:val="left" w:pos="1426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Предоставление в администрацию Трубчевского муниципального района установленных настоящим Порядком расчетов и документов.</w:t>
      </w:r>
    </w:p>
    <w:p w14:paraId="2FE23F0F" w14:textId="77777777" w:rsidR="00126211" w:rsidRPr="00122B67" w:rsidRDefault="00126211" w:rsidP="00BA19A9">
      <w:pPr>
        <w:pStyle w:val="21"/>
        <w:numPr>
          <w:ilvl w:val="1"/>
          <w:numId w:val="5"/>
        </w:numPr>
        <w:shd w:val="clear" w:color="auto" w:fill="auto"/>
        <w:tabs>
          <w:tab w:val="left" w:pos="567"/>
          <w:tab w:val="left" w:pos="1486"/>
          <w:tab w:val="left" w:pos="9578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предоставляется в следующем порядке:</w:t>
      </w:r>
      <w:r w:rsidRPr="00122B67">
        <w:rPr>
          <w:rStyle w:val="2"/>
          <w:color w:val="000000"/>
          <w:sz w:val="24"/>
          <w:szCs w:val="24"/>
        </w:rPr>
        <w:tab/>
      </w:r>
    </w:p>
    <w:p w14:paraId="1599FDDD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Перевозчики для получения субсидий ежемесячно представляют в</w:t>
      </w:r>
    </w:p>
    <w:p w14:paraId="4FACD1D7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администрацию Трубчевского муниципального района:</w:t>
      </w:r>
    </w:p>
    <w:p w14:paraId="33FAF4AE" w14:textId="77777777" w:rsidR="00126211" w:rsidRPr="00122B67" w:rsidRDefault="00126211" w:rsidP="00BA19A9">
      <w:pPr>
        <w:pStyle w:val="21"/>
        <w:numPr>
          <w:ilvl w:val="2"/>
          <w:numId w:val="5"/>
        </w:numPr>
        <w:shd w:val="clear" w:color="auto" w:fill="auto"/>
        <w:tabs>
          <w:tab w:val="left" w:pos="567"/>
          <w:tab w:val="left" w:pos="141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срок до 3-го числа месяца, следующего за отчетным, заявление о перечислении субсидии в произвольной форме;</w:t>
      </w:r>
    </w:p>
    <w:p w14:paraId="3D898D4E" w14:textId="77777777" w:rsidR="00126211" w:rsidRPr="00122B67" w:rsidRDefault="00126211" w:rsidP="00BA19A9">
      <w:pPr>
        <w:pStyle w:val="21"/>
        <w:numPr>
          <w:ilvl w:val="2"/>
          <w:numId w:val="5"/>
        </w:numPr>
        <w:shd w:val="clear" w:color="auto" w:fill="auto"/>
        <w:tabs>
          <w:tab w:val="left" w:pos="567"/>
          <w:tab w:val="left" w:pos="141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срок до 2-го числа месяца, следующего за отчетным, информацию о выполнении параметров перевозок и расписания движения транспортных средств (приложение № 1);</w:t>
      </w:r>
    </w:p>
    <w:p w14:paraId="60FEB7DC" w14:textId="77777777" w:rsidR="00126211" w:rsidRPr="00122B67" w:rsidRDefault="00126211" w:rsidP="00BA19A9">
      <w:pPr>
        <w:pStyle w:val="21"/>
        <w:numPr>
          <w:ilvl w:val="2"/>
          <w:numId w:val="5"/>
        </w:numPr>
        <w:shd w:val="clear" w:color="auto" w:fill="auto"/>
        <w:tabs>
          <w:tab w:val="left" w:pos="567"/>
          <w:tab w:val="left" w:pos="149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срок до 3-го числа, следующего за отчетным - отчет о результатах работы пассажирского транспорта и использовании бюджетных ассигнований (приложение 2).</w:t>
      </w:r>
    </w:p>
    <w:p w14:paraId="6AA18A07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3.4. Размер субсидии рассчитывается как разность между фактически произведенными экономически обоснованными затратами на выполнение перевозок пассажиров по муниципальным маршрутам Трубчевского муниципального района и фактически полученными доходами от перевозки пассажиров по данным маршрутам. Фактические затраты подтверждаются        бухгалтерской и статистической отчетностью, предусмотренной действующим законодательством.</w:t>
      </w:r>
    </w:p>
    <w:p w14:paraId="07FE8EB8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Для определения и обоснованности размера части затрат, возникающих в результате перевозки пассажиров на муниципальных маршрутах регулярных перевозок, перевозчики обязаны вести раздельный учет доходов и экономически обоснованных затрат по данным маршрутам и иным осуществляемым видам деятельности согласно Инструкции по составу, учету и калькулированию затрат, включаемых в себестоимость перевозок (работ, услуг) предприятий автомобильного транспорта, утвержденной Министерством транспорта Российской Федерации от 29.08.1995.</w:t>
      </w:r>
    </w:p>
    <w:p w14:paraId="4BB5E4DC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отчете отражаются фактические расходы перевозчиков:</w:t>
      </w:r>
    </w:p>
    <w:p w14:paraId="1C19B8B8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расходы по оплате труда принимаются в размерах фактических затрат, но не выше 5-кратного размера минимальной оплаты труда, установленного Федеральным законом от </w:t>
      </w:r>
      <w:r w:rsidRPr="00122B67">
        <w:rPr>
          <w:rStyle w:val="2"/>
          <w:color w:val="000000"/>
          <w:sz w:val="24"/>
          <w:szCs w:val="24"/>
        </w:rPr>
        <w:lastRenderedPageBreak/>
        <w:t xml:space="preserve">19.06.2000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82-ФЗ "О минимальном размере оплаты труда";</w:t>
      </w:r>
    </w:p>
    <w:p w14:paraId="21D03ACB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103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начисления на заработную плату;</w:t>
      </w:r>
    </w:p>
    <w:p w14:paraId="4C6C5051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расходы на горюче-смазочные материалы (отражаются фактические расходы за отчетный период, исходя из фактического пробега конкретной марки автобуса (на основании путевых листов), научно обоснованных норм расхода и цен на топливо, в соответствии с распоряжением Министерства транспорта Российской Федерации от 14.03.2008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АМ-23-р "О введении в действие методических рекомендаций «Нормы расхода топлив и смазочных материалов на автомобильном транспорте» (по данным бухгалтерского учета);</w:t>
      </w:r>
    </w:p>
    <w:p w14:paraId="725213B5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износ автомобильной резины (отражаются фактические расходы за отчетный период для конкретной марки автобуса, работающего на конкретном маршруте, исходя из научно обоснованных норм и цен (по данным бухгалтерского учета), в соответствии со следующими нормативными актами:</w:t>
      </w:r>
    </w:p>
    <w:p w14:paraId="51CAF041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             - временными нормами эксплуатационного пробега шин автотранспортных средств, РД 3112199-1085-02, утвержденными распоряжением Минтранса России от 05.01.2004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АК-1-р;</w:t>
      </w:r>
    </w:p>
    <w:p w14:paraId="716FBDDC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расходы, связанные с проведением технического обслуживания, текущего и капитального ремонта подвижного состава автомобильного транспорта (отражаются фактические расходы за отчетный период на проведение технического обслуживания и эксплуатационного ремонта, исходя из научно обоснованных норм и цен, на основании данных бухгалтерского учета);</w:t>
      </w:r>
    </w:p>
    <w:p w14:paraId="66D38F5D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общехозяйственные расходы (отражаются затраты, связанные с обслуживанием и управлением пассажирским автотранспортом, распределение расходов производится способом, предусмотренным учетной политикой перевозчика и отнесенным на данный вид перевозок);</w:t>
      </w:r>
    </w:p>
    <w:p w14:paraId="5D2FD918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1032"/>
          <w:tab w:val="left" w:pos="775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прочие расходы.</w:t>
      </w:r>
      <w:r w:rsidRPr="00122B67">
        <w:rPr>
          <w:rStyle w:val="2"/>
          <w:color w:val="000000"/>
          <w:sz w:val="24"/>
          <w:szCs w:val="24"/>
        </w:rPr>
        <w:tab/>
      </w:r>
    </w:p>
    <w:p w14:paraId="0FA866A8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Предоставление субсидии осуществляется в соответствии с бюджетом,</w:t>
      </w:r>
    </w:p>
    <w:p w14:paraId="60EFECFF" w14:textId="77777777" w:rsidR="00BA19A9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утвержденным решением Трубчевского районного Совета народных депутатов на соответствующий финансовый год, в пределах лимитов бюджетных обязательств, предусмотренных в сводной бюджетной росписи на цели, определенные настоящим Порядком.</w:t>
      </w:r>
    </w:p>
    <w:p w14:paraId="509FF7C7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Общая сумма субсидий, предоставленных получателю, не может превышать сумму фактических убытков от оказания услуг по перевозке пассажиров автомобильным транспортам общего пользования по муниципальным маршрутам Трубчевского муниципального района.</w:t>
      </w:r>
    </w:p>
    <w:p w14:paraId="23F15D8B" w14:textId="77777777" w:rsidR="00126211" w:rsidRPr="00122B67" w:rsidRDefault="00126211" w:rsidP="00BA19A9">
      <w:pPr>
        <w:pStyle w:val="21"/>
        <w:numPr>
          <w:ilvl w:val="0"/>
          <w:numId w:val="7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Администрация Трубчевского муниципального в течение 5 рабочих дней после предоставления перевозчиками указанных в пункте 3.3. данного раздела Порядка документов производит проверку достоверности предоставленных расчетов.</w:t>
      </w:r>
    </w:p>
    <w:p w14:paraId="7D9E6593" w14:textId="77777777" w:rsidR="00126211" w:rsidRPr="00122B67" w:rsidRDefault="00126211" w:rsidP="00BA19A9">
      <w:pPr>
        <w:pStyle w:val="21"/>
        <w:numPr>
          <w:ilvl w:val="0"/>
          <w:numId w:val="7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После проверки достоверности расчетов на компенсацию части затрат, связанных с осуществлением перевозок пассажиров по муниципальным маршрутам Трубчевского муниципального района Администрация Трубчевского муниципального района производит перечисление суммы субсидий на основании счета и акта оказания услуг.</w:t>
      </w:r>
    </w:p>
    <w:p w14:paraId="40ABAE91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3.7 Перевозчики несут ответственность за целевое и эффективное использование бюджетных средств, а также за своевременное представление отчетности согласно действующему законодательству.</w:t>
      </w:r>
    </w:p>
    <w:p w14:paraId="1554B563" w14:textId="77777777" w:rsidR="00126211" w:rsidRPr="00122B67" w:rsidRDefault="00126211" w:rsidP="00BA19A9">
      <w:pPr>
        <w:pStyle w:val="21"/>
        <w:numPr>
          <w:ilvl w:val="0"/>
          <w:numId w:val="8"/>
        </w:numPr>
        <w:shd w:val="clear" w:color="auto" w:fill="auto"/>
        <w:tabs>
          <w:tab w:val="left" w:pos="567"/>
          <w:tab w:val="left" w:pos="1290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за декабрь очередного года предоставляется не позднее 29</w:t>
      </w:r>
    </w:p>
    <w:p w14:paraId="6DBF6018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  <w:tab w:val="left" w:pos="9355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декабря очередного года в пределах остатка неиспользованных лимитов бюджетных обязательств на основании предварительного расчета субсидии.</w:t>
      </w:r>
      <w:r w:rsidRPr="00122B67">
        <w:rPr>
          <w:rStyle w:val="2"/>
          <w:color w:val="000000"/>
          <w:sz w:val="24"/>
          <w:szCs w:val="24"/>
        </w:rPr>
        <w:tab/>
      </w:r>
    </w:p>
    <w:p w14:paraId="61D65D59" w14:textId="77777777" w:rsidR="00126211" w:rsidRPr="00122B67" w:rsidRDefault="00126211" w:rsidP="00BA19A9">
      <w:pPr>
        <w:pStyle w:val="21"/>
        <w:numPr>
          <w:ilvl w:val="0"/>
          <w:numId w:val="8"/>
        </w:numPr>
        <w:shd w:val="clear" w:color="auto" w:fill="auto"/>
        <w:tabs>
          <w:tab w:val="left" w:pos="567"/>
          <w:tab w:val="left" w:pos="1267"/>
        </w:tabs>
        <w:spacing w:after="236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lastRenderedPageBreak/>
        <w:t>Администрация Трубчевского муниципального района осуществляет непосредственный контроль и несет ответственность за целевым использованием бюджетных средств, предоставляемых в соответствии с настоящим Порядком, и своевременным предоставлением предусмотренной настоящим Порядком отчетности.</w:t>
      </w:r>
    </w:p>
    <w:p w14:paraId="77C7F712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44" w:line="302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4. Порядок возврата субсидий в случае нарушения условий, установленных при их предоставлении</w:t>
      </w:r>
    </w:p>
    <w:p w14:paraId="4D5E6247" w14:textId="77777777" w:rsidR="00126211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случае нарушения условий, установленных при предоставлении субсидий в текущем финансовом году, возврат средств субсидий осуществляется на счет главного распорядителя бюджетных средств - администрации Трубчевского муниципального района.</w:t>
      </w:r>
    </w:p>
    <w:p w14:paraId="38ED17A2" w14:textId="77777777" w:rsidR="00126211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9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При установлении факта представления недостоверных сведений:</w:t>
      </w:r>
    </w:p>
    <w:p w14:paraId="7AB07385" w14:textId="77777777" w:rsidR="00126211" w:rsidRPr="00122B67" w:rsidRDefault="00126211" w:rsidP="00BA19A9">
      <w:pPr>
        <w:pStyle w:val="21"/>
        <w:numPr>
          <w:ilvl w:val="0"/>
          <w:numId w:val="10"/>
        </w:numPr>
        <w:shd w:val="clear" w:color="auto" w:fill="auto"/>
        <w:tabs>
          <w:tab w:val="left" w:pos="567"/>
          <w:tab w:val="left" w:pos="950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подлежит возврату в добровольном порядке на счет главного распорядителя в течение 10-ти рабочих дней после получения письменной претензии от главного распорядителя. Решение о направлении претензии получателю принимается в течение 5-ти рабочих дней после установления факта необоснованности ее получения;</w:t>
      </w:r>
    </w:p>
    <w:p w14:paraId="5E4CB511" w14:textId="77777777" w:rsidR="00126211" w:rsidRPr="00122B67" w:rsidRDefault="00126211" w:rsidP="00BA19A9">
      <w:pPr>
        <w:pStyle w:val="21"/>
        <w:numPr>
          <w:ilvl w:val="0"/>
          <w:numId w:val="10"/>
        </w:numPr>
        <w:shd w:val="clear" w:color="auto" w:fill="auto"/>
        <w:tabs>
          <w:tab w:val="left" w:pos="567"/>
          <w:tab w:val="left" w:pos="950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подлежит взысканию в судебном порядке в соответствии с законодательством Российской Федерации. Срок подачи иска - в течение 10 рабочих дней после получения получателем денежных средств письменной претензии от главного распорядителя.</w:t>
      </w:r>
    </w:p>
    <w:p w14:paraId="3FCB41D7" w14:textId="77777777" w:rsidR="00126211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Возврат субсидии прошлых лет в случае нарушения условий, установленных при предоставлении субсидий, осуществляется в доход бюджета Трубчевского муниципального района, аналогично возврату в текущем году.</w:t>
      </w:r>
    </w:p>
    <w:p w14:paraId="65545736" w14:textId="77777777" w:rsidR="00BA19A9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rStyle w:val="2"/>
          <w:sz w:val="24"/>
          <w:szCs w:val="24"/>
          <w:shd w:val="clear" w:color="auto" w:fill="auto"/>
        </w:rPr>
      </w:pPr>
      <w:r w:rsidRPr="00122B67">
        <w:rPr>
          <w:rStyle w:val="2"/>
          <w:color w:val="000000"/>
          <w:sz w:val="24"/>
          <w:szCs w:val="24"/>
        </w:rPr>
        <w:t>Не использованный получателем субсидии на 1 января текущего финансового года остаток субсидии подлежит возврату в бюджет Трубчевского муниципального района.</w:t>
      </w:r>
    </w:p>
    <w:p w14:paraId="73A9A7D3" w14:textId="6FA29CA3" w:rsidR="00126211" w:rsidRPr="00122B67" w:rsidRDefault="00126211" w:rsidP="00BA19A9">
      <w:pPr>
        <w:pStyle w:val="21"/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</w:p>
    <w:p w14:paraId="4E9837DF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36" w:line="293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5. Порядок осуществления проверки соблюдения условий, целей и порядка предоставления субсидий их получателями</w:t>
      </w:r>
    </w:p>
    <w:p w14:paraId="40A44758" w14:textId="77777777" w:rsidR="00126211" w:rsidRPr="00122B67" w:rsidRDefault="00126211" w:rsidP="00BA19A9">
      <w:pPr>
        <w:pStyle w:val="21"/>
        <w:numPr>
          <w:ilvl w:val="0"/>
          <w:numId w:val="11"/>
        </w:numPr>
        <w:shd w:val="clear" w:color="auto" w:fill="auto"/>
        <w:tabs>
          <w:tab w:val="left" w:pos="567"/>
          <w:tab w:val="left" w:pos="155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Получатель субсидии несет ответственность за целевое и эффективное использование бюджетных средств, а также за своевременное предоставление отчетности в соответствии с действующим законодательством.</w:t>
      </w:r>
    </w:p>
    <w:p w14:paraId="7951D2EE" w14:textId="3DA9CB29" w:rsidR="00126211" w:rsidRPr="00122B67" w:rsidRDefault="00126211" w:rsidP="00BA19A9">
      <w:pPr>
        <w:pStyle w:val="21"/>
        <w:numPr>
          <w:ilvl w:val="0"/>
          <w:numId w:val="11"/>
        </w:numPr>
        <w:shd w:val="clear" w:color="auto" w:fill="auto"/>
        <w:tabs>
          <w:tab w:val="left" w:pos="567"/>
          <w:tab w:val="left" w:pos="155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Контроль за целевым использованием субсидий возлагается на администрацию Трубчевского муниципального района в лице контрольно</w:t>
      </w:r>
      <w:r w:rsidRPr="00122B67">
        <w:rPr>
          <w:rStyle w:val="2"/>
          <w:color w:val="000000"/>
          <w:sz w:val="24"/>
          <w:szCs w:val="24"/>
        </w:rPr>
        <w:softHyphen/>
      </w:r>
      <w:r w:rsidR="00BA19A9" w:rsidRPr="00122B67">
        <w:rPr>
          <w:rStyle w:val="2"/>
          <w:color w:val="000000"/>
          <w:sz w:val="24"/>
          <w:szCs w:val="24"/>
        </w:rPr>
        <w:t>-</w:t>
      </w:r>
      <w:r w:rsidRPr="00122B67">
        <w:rPr>
          <w:rStyle w:val="2"/>
          <w:color w:val="000000"/>
          <w:sz w:val="24"/>
          <w:szCs w:val="24"/>
        </w:rPr>
        <w:t>ревизионного отдела.</w:t>
      </w:r>
    </w:p>
    <w:p w14:paraId="5E8231C4" w14:textId="5315FE1A" w:rsidR="009C7D6D" w:rsidRPr="00122B67" w:rsidRDefault="00126211" w:rsidP="00BA19A9">
      <w:pPr>
        <w:tabs>
          <w:tab w:val="left" w:pos="567"/>
        </w:tabs>
        <w:ind w:left="142" w:right="-7"/>
        <w:jc w:val="both"/>
        <w:rPr>
          <w:rStyle w:val="2"/>
          <w:sz w:val="24"/>
          <w:szCs w:val="24"/>
        </w:rPr>
      </w:pPr>
      <w:r w:rsidRPr="00122B67">
        <w:rPr>
          <w:rStyle w:val="2"/>
          <w:sz w:val="24"/>
          <w:szCs w:val="24"/>
        </w:rPr>
        <w:t>Получатель субсидии дает согласие на осуществление органами муниципального финансового контроля проверок соблюдения получателем субсидий условий, целей и порядка предоставления субсидии, предусмотренных настоящим Порядком.</w:t>
      </w:r>
    </w:p>
    <w:p w14:paraId="4FA218D0" w14:textId="77777777" w:rsidR="00126211" w:rsidRPr="00122B67" w:rsidRDefault="00126211" w:rsidP="00126211">
      <w:pPr>
        <w:rPr>
          <w:rStyle w:val="2"/>
          <w:sz w:val="24"/>
          <w:szCs w:val="24"/>
        </w:rPr>
      </w:pPr>
    </w:p>
    <w:p w14:paraId="1BA717AC" w14:textId="77777777" w:rsidR="00126211" w:rsidRPr="00122B67" w:rsidRDefault="00126211" w:rsidP="00126211">
      <w:pPr>
        <w:rPr>
          <w:rStyle w:val="2"/>
          <w:sz w:val="24"/>
          <w:szCs w:val="24"/>
        </w:rPr>
      </w:pPr>
    </w:p>
    <w:p w14:paraId="35C17C34" w14:textId="77777777" w:rsidR="00BA19A9" w:rsidRPr="00122B67" w:rsidRDefault="00BA19A9" w:rsidP="00126211">
      <w:pPr>
        <w:rPr>
          <w:rStyle w:val="2"/>
          <w:sz w:val="24"/>
          <w:szCs w:val="24"/>
        </w:rPr>
      </w:pPr>
    </w:p>
    <w:p w14:paraId="12C1AFC2" w14:textId="77777777" w:rsidR="00BA19A9" w:rsidRPr="00122B67" w:rsidRDefault="00BA19A9" w:rsidP="00126211">
      <w:pPr>
        <w:rPr>
          <w:rStyle w:val="2"/>
          <w:sz w:val="24"/>
          <w:szCs w:val="24"/>
        </w:rPr>
      </w:pPr>
    </w:p>
    <w:p w14:paraId="747A0A7A" w14:textId="77777777" w:rsidR="00BA19A9" w:rsidRDefault="00BA19A9" w:rsidP="00126211">
      <w:pPr>
        <w:rPr>
          <w:rStyle w:val="2"/>
        </w:rPr>
      </w:pPr>
    </w:p>
    <w:p w14:paraId="1A066F06" w14:textId="77777777" w:rsidR="00BA19A9" w:rsidRDefault="00BA19A9" w:rsidP="00126211">
      <w:pPr>
        <w:rPr>
          <w:rStyle w:val="2"/>
        </w:rPr>
      </w:pPr>
    </w:p>
    <w:p w14:paraId="746AD396" w14:textId="77777777" w:rsidR="00BA19A9" w:rsidRDefault="00BA19A9" w:rsidP="00126211">
      <w:pPr>
        <w:rPr>
          <w:rStyle w:val="2"/>
        </w:rPr>
      </w:pPr>
    </w:p>
    <w:p w14:paraId="6E435608" w14:textId="77777777" w:rsidR="00BA19A9" w:rsidRDefault="00BA19A9" w:rsidP="00126211">
      <w:pPr>
        <w:rPr>
          <w:rStyle w:val="2"/>
        </w:rPr>
      </w:pPr>
    </w:p>
    <w:p w14:paraId="7BC3CC89" w14:textId="77777777" w:rsidR="00BA19A9" w:rsidRDefault="00BA19A9" w:rsidP="00126211">
      <w:pPr>
        <w:rPr>
          <w:rStyle w:val="2"/>
        </w:rPr>
      </w:pPr>
    </w:p>
    <w:p w14:paraId="601769E3" w14:textId="77777777" w:rsidR="00BA19A9" w:rsidRDefault="00BA19A9" w:rsidP="00126211">
      <w:pPr>
        <w:rPr>
          <w:rStyle w:val="2"/>
        </w:rPr>
      </w:pPr>
    </w:p>
    <w:p w14:paraId="053E1361" w14:textId="77777777" w:rsidR="00BA19A9" w:rsidRDefault="00BA19A9" w:rsidP="00126211">
      <w:pPr>
        <w:rPr>
          <w:rStyle w:val="2"/>
        </w:rPr>
      </w:pPr>
    </w:p>
    <w:p w14:paraId="1C2C4700" w14:textId="77777777" w:rsidR="00BA19A9" w:rsidRDefault="00BA19A9" w:rsidP="00126211">
      <w:pPr>
        <w:rPr>
          <w:rStyle w:val="2"/>
        </w:rPr>
      </w:pPr>
    </w:p>
    <w:p w14:paraId="1E28AA32" w14:textId="77777777" w:rsidR="00BA19A9" w:rsidRDefault="00BA19A9" w:rsidP="00126211">
      <w:pPr>
        <w:rPr>
          <w:rStyle w:val="2"/>
        </w:rPr>
      </w:pPr>
    </w:p>
    <w:p w14:paraId="7BEB5855" w14:textId="77777777" w:rsidR="00BA19A9" w:rsidRDefault="00BA19A9" w:rsidP="00126211">
      <w:pPr>
        <w:rPr>
          <w:rStyle w:val="2"/>
        </w:rPr>
      </w:pPr>
    </w:p>
    <w:p w14:paraId="76075D1A" w14:textId="77777777" w:rsidR="00BA19A9" w:rsidRDefault="00BA19A9" w:rsidP="00126211">
      <w:pPr>
        <w:rPr>
          <w:rStyle w:val="2"/>
        </w:rPr>
      </w:pPr>
    </w:p>
    <w:p w14:paraId="6EDD9D76" w14:textId="77777777" w:rsidR="00BA19A9" w:rsidRDefault="00BA19A9" w:rsidP="00126211">
      <w:pPr>
        <w:rPr>
          <w:rStyle w:val="2"/>
        </w:rPr>
      </w:pPr>
    </w:p>
    <w:p w14:paraId="4F887751" w14:textId="77777777" w:rsidR="00BA19A9" w:rsidRDefault="00BA19A9" w:rsidP="00126211">
      <w:pPr>
        <w:rPr>
          <w:rStyle w:val="2"/>
        </w:rPr>
      </w:pPr>
    </w:p>
    <w:p w14:paraId="24A7EFA5" w14:textId="77777777" w:rsidR="00BA19A9" w:rsidRDefault="00BA19A9" w:rsidP="00126211">
      <w:pPr>
        <w:rPr>
          <w:rStyle w:val="2"/>
        </w:rPr>
      </w:pPr>
    </w:p>
    <w:p w14:paraId="6AD78152" w14:textId="77777777" w:rsidR="00126211" w:rsidRDefault="00126211" w:rsidP="00126211">
      <w:pPr>
        <w:rPr>
          <w:rStyle w:val="2"/>
        </w:rPr>
      </w:pPr>
    </w:p>
    <w:p w14:paraId="6C7C6021" w14:textId="77777777" w:rsidR="00126211" w:rsidRDefault="00126211" w:rsidP="00126211">
      <w:pPr>
        <w:rPr>
          <w:rStyle w:val="2"/>
        </w:rPr>
      </w:pPr>
    </w:p>
    <w:p w14:paraId="360D4D2C" w14:textId="77777777" w:rsidR="00126211" w:rsidRDefault="00126211" w:rsidP="00126211">
      <w:pPr>
        <w:rPr>
          <w:rStyle w:val="2"/>
        </w:rPr>
      </w:pPr>
    </w:p>
    <w:p w14:paraId="0A32E7FB" w14:textId="77777777" w:rsidR="00126211" w:rsidRDefault="00126211" w:rsidP="00126211">
      <w:pPr>
        <w:rPr>
          <w:rStyle w:val="2"/>
        </w:rPr>
      </w:pPr>
    </w:p>
    <w:p w14:paraId="661439F1" w14:textId="77777777" w:rsidR="00126211" w:rsidRDefault="00126211" w:rsidP="00126211">
      <w:pPr>
        <w:rPr>
          <w:rStyle w:val="2"/>
        </w:rPr>
      </w:pPr>
    </w:p>
    <w:p w14:paraId="5D2EB6DC" w14:textId="77777777" w:rsidR="00126211" w:rsidRDefault="00126211" w:rsidP="00126211">
      <w:pPr>
        <w:rPr>
          <w:rStyle w:val="2"/>
        </w:rPr>
      </w:pPr>
    </w:p>
    <w:p w14:paraId="38641790" w14:textId="77777777" w:rsidR="00126211" w:rsidRDefault="00126211" w:rsidP="00126211">
      <w:pPr>
        <w:rPr>
          <w:rStyle w:val="2"/>
        </w:rPr>
      </w:pPr>
    </w:p>
    <w:p w14:paraId="67BEABBC" w14:textId="77777777" w:rsidR="00126211" w:rsidRDefault="00126211" w:rsidP="00126211">
      <w:pPr>
        <w:rPr>
          <w:rStyle w:val="2"/>
        </w:rPr>
      </w:pPr>
    </w:p>
    <w:p w14:paraId="6031E5F8" w14:textId="77777777" w:rsidR="00126211" w:rsidRDefault="00126211" w:rsidP="00126211">
      <w:pPr>
        <w:rPr>
          <w:rStyle w:val="2"/>
        </w:rPr>
      </w:pPr>
    </w:p>
    <w:p w14:paraId="2247B846" w14:textId="77777777" w:rsidR="00126211" w:rsidRDefault="00126211" w:rsidP="00126211">
      <w:pPr>
        <w:rPr>
          <w:rStyle w:val="2"/>
        </w:rPr>
      </w:pPr>
    </w:p>
    <w:p w14:paraId="09E07293" w14:textId="77777777" w:rsidR="00126211" w:rsidRDefault="00126211" w:rsidP="00126211">
      <w:pPr>
        <w:rPr>
          <w:rStyle w:val="2"/>
        </w:rPr>
      </w:pPr>
    </w:p>
    <w:p w14:paraId="24DF39FA" w14:textId="77777777" w:rsidR="00126211" w:rsidRDefault="00126211" w:rsidP="00126211">
      <w:pPr>
        <w:rPr>
          <w:rStyle w:val="2"/>
        </w:rPr>
      </w:pPr>
    </w:p>
    <w:p w14:paraId="3916AA8E" w14:textId="77777777" w:rsidR="00126211" w:rsidRDefault="00126211" w:rsidP="00126211">
      <w:pPr>
        <w:rPr>
          <w:rStyle w:val="2"/>
        </w:rPr>
      </w:pPr>
    </w:p>
    <w:p w14:paraId="6D1DEE1A" w14:textId="77777777" w:rsidR="00126211" w:rsidRDefault="00126211" w:rsidP="00126211">
      <w:pPr>
        <w:rPr>
          <w:rStyle w:val="2"/>
        </w:rPr>
      </w:pPr>
    </w:p>
    <w:p w14:paraId="46F5FE39" w14:textId="77777777" w:rsidR="00126211" w:rsidRDefault="00126211" w:rsidP="00126211">
      <w:pPr>
        <w:rPr>
          <w:rStyle w:val="2"/>
        </w:rPr>
      </w:pPr>
    </w:p>
    <w:p w14:paraId="77690C00" w14:textId="77777777" w:rsidR="00126211" w:rsidRDefault="00126211" w:rsidP="00126211">
      <w:pPr>
        <w:rPr>
          <w:rStyle w:val="2"/>
        </w:rPr>
      </w:pPr>
    </w:p>
    <w:p w14:paraId="1C27967A" w14:textId="77777777" w:rsidR="00126211" w:rsidRDefault="00126211" w:rsidP="00126211">
      <w:pPr>
        <w:rPr>
          <w:rStyle w:val="2"/>
        </w:rPr>
      </w:pPr>
    </w:p>
    <w:p w14:paraId="0AA85EBC" w14:textId="77777777" w:rsidR="00126211" w:rsidRDefault="00126211" w:rsidP="00126211">
      <w:pPr>
        <w:rPr>
          <w:rStyle w:val="2"/>
        </w:rPr>
      </w:pPr>
    </w:p>
    <w:p w14:paraId="1DDB8E46" w14:textId="77777777" w:rsidR="00BA19A9" w:rsidRDefault="00BA19A9" w:rsidP="00126211">
      <w:pPr>
        <w:rPr>
          <w:rStyle w:val="2"/>
        </w:rPr>
      </w:pPr>
    </w:p>
    <w:p w14:paraId="5FEE98B3" w14:textId="77777777" w:rsidR="00BA19A9" w:rsidRDefault="00BA19A9" w:rsidP="00126211">
      <w:pPr>
        <w:rPr>
          <w:rStyle w:val="2"/>
        </w:rPr>
      </w:pPr>
    </w:p>
    <w:p w14:paraId="405E9FC6" w14:textId="77777777" w:rsidR="00BA19A9" w:rsidRDefault="00BA19A9" w:rsidP="00126211">
      <w:pPr>
        <w:rPr>
          <w:rStyle w:val="2"/>
        </w:rPr>
      </w:pPr>
    </w:p>
    <w:p w14:paraId="4E0036A5" w14:textId="77777777" w:rsidR="00BA19A9" w:rsidRDefault="00BA19A9" w:rsidP="00126211">
      <w:pPr>
        <w:rPr>
          <w:rStyle w:val="2"/>
        </w:rPr>
      </w:pPr>
    </w:p>
    <w:p w14:paraId="7CE4479D" w14:textId="77777777" w:rsidR="00BA19A9" w:rsidRDefault="00BA19A9" w:rsidP="00126211">
      <w:pPr>
        <w:rPr>
          <w:rStyle w:val="2"/>
        </w:rPr>
      </w:pPr>
    </w:p>
    <w:p w14:paraId="71513F41" w14:textId="77777777" w:rsidR="00BA19A9" w:rsidRDefault="00BA19A9" w:rsidP="00126211">
      <w:pPr>
        <w:rPr>
          <w:rStyle w:val="2"/>
        </w:rPr>
      </w:pPr>
    </w:p>
    <w:p w14:paraId="48515DAB" w14:textId="77777777" w:rsidR="00BA19A9" w:rsidRDefault="00BA19A9" w:rsidP="00126211">
      <w:pPr>
        <w:rPr>
          <w:rStyle w:val="2"/>
        </w:rPr>
      </w:pPr>
    </w:p>
    <w:p w14:paraId="6C6A34FE" w14:textId="77777777" w:rsidR="00BA19A9" w:rsidRDefault="00BA19A9" w:rsidP="00126211">
      <w:pPr>
        <w:rPr>
          <w:rStyle w:val="2"/>
        </w:rPr>
      </w:pPr>
    </w:p>
    <w:p w14:paraId="43FF9130" w14:textId="77777777" w:rsidR="00BA19A9" w:rsidRDefault="00BA19A9" w:rsidP="00126211">
      <w:pPr>
        <w:rPr>
          <w:rStyle w:val="2"/>
        </w:rPr>
      </w:pPr>
    </w:p>
    <w:p w14:paraId="2E8F95EC" w14:textId="77777777" w:rsidR="00122B67" w:rsidRDefault="00122B67" w:rsidP="00126211">
      <w:pPr>
        <w:rPr>
          <w:rStyle w:val="2"/>
        </w:rPr>
      </w:pPr>
    </w:p>
    <w:p w14:paraId="5B7474C4" w14:textId="77777777" w:rsidR="00122B67" w:rsidRDefault="00122B67" w:rsidP="00126211">
      <w:pPr>
        <w:rPr>
          <w:rStyle w:val="2"/>
        </w:rPr>
      </w:pPr>
    </w:p>
    <w:p w14:paraId="15975683" w14:textId="77777777" w:rsidR="00122B67" w:rsidRDefault="00122B67" w:rsidP="00126211">
      <w:pPr>
        <w:rPr>
          <w:rStyle w:val="2"/>
        </w:rPr>
      </w:pPr>
    </w:p>
    <w:p w14:paraId="1A8EC6EB" w14:textId="77777777" w:rsidR="00122B67" w:rsidRDefault="00122B67" w:rsidP="00126211">
      <w:pPr>
        <w:rPr>
          <w:rStyle w:val="2"/>
        </w:rPr>
      </w:pPr>
    </w:p>
    <w:p w14:paraId="18A95FB1" w14:textId="77777777" w:rsidR="00122B67" w:rsidRDefault="00122B67" w:rsidP="00126211">
      <w:pPr>
        <w:rPr>
          <w:rStyle w:val="2"/>
        </w:rPr>
      </w:pPr>
    </w:p>
    <w:p w14:paraId="1494693E" w14:textId="77777777" w:rsidR="00122B67" w:rsidRDefault="00122B67" w:rsidP="00126211">
      <w:pPr>
        <w:rPr>
          <w:rStyle w:val="2"/>
        </w:rPr>
      </w:pPr>
    </w:p>
    <w:p w14:paraId="4919AE08" w14:textId="77777777" w:rsidR="00122B67" w:rsidRDefault="00122B67" w:rsidP="00126211">
      <w:pPr>
        <w:rPr>
          <w:rStyle w:val="2"/>
        </w:rPr>
      </w:pPr>
    </w:p>
    <w:p w14:paraId="30DC745F" w14:textId="77777777" w:rsidR="00122B67" w:rsidRDefault="00122B67" w:rsidP="00126211">
      <w:pPr>
        <w:rPr>
          <w:rStyle w:val="2"/>
        </w:rPr>
      </w:pPr>
    </w:p>
    <w:p w14:paraId="225DF27A" w14:textId="77777777" w:rsidR="00122B67" w:rsidRDefault="00122B67" w:rsidP="00126211">
      <w:pPr>
        <w:rPr>
          <w:rStyle w:val="2"/>
        </w:rPr>
      </w:pPr>
    </w:p>
    <w:p w14:paraId="7443D2F8" w14:textId="77777777" w:rsidR="00122B67" w:rsidRDefault="00122B67" w:rsidP="00126211">
      <w:pPr>
        <w:rPr>
          <w:rStyle w:val="2"/>
        </w:rPr>
      </w:pPr>
    </w:p>
    <w:p w14:paraId="74E07B7F" w14:textId="77777777" w:rsidR="00122B67" w:rsidRDefault="00122B67" w:rsidP="00126211">
      <w:pPr>
        <w:rPr>
          <w:rStyle w:val="2"/>
        </w:rPr>
      </w:pPr>
    </w:p>
    <w:p w14:paraId="78479597" w14:textId="77777777" w:rsidR="00122B67" w:rsidRDefault="00122B67" w:rsidP="00126211">
      <w:pPr>
        <w:rPr>
          <w:rStyle w:val="2"/>
        </w:rPr>
      </w:pPr>
    </w:p>
    <w:p w14:paraId="367D1B5D" w14:textId="77777777" w:rsidR="00122B67" w:rsidRPr="00BA19A9" w:rsidRDefault="00122B67" w:rsidP="00126211">
      <w:pPr>
        <w:rPr>
          <w:rStyle w:val="2"/>
        </w:rPr>
      </w:pPr>
    </w:p>
    <w:p w14:paraId="598CB964" w14:textId="77777777" w:rsidR="00126211" w:rsidRDefault="00126211" w:rsidP="00126211">
      <w:pPr>
        <w:rPr>
          <w:rStyle w:val="2"/>
        </w:rPr>
      </w:pPr>
    </w:p>
    <w:p w14:paraId="61BBCB45" w14:textId="57A427EE" w:rsidR="00126211" w:rsidRPr="00126211" w:rsidRDefault="00326310" w:rsidP="00326310">
      <w:pPr>
        <w:pStyle w:val="21"/>
        <w:shd w:val="clear" w:color="auto" w:fill="auto"/>
        <w:spacing w:after="0" w:line="298" w:lineRule="exact"/>
        <w:ind w:right="280"/>
        <w:jc w:val="right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lastRenderedPageBreak/>
        <w:t xml:space="preserve">   </w:t>
      </w:r>
      <w:r w:rsidR="00126211" w:rsidRPr="00126211">
        <w:rPr>
          <w:rStyle w:val="2"/>
          <w:color w:val="000000"/>
          <w:sz w:val="24"/>
          <w:szCs w:val="24"/>
        </w:rPr>
        <w:t>Приложение 1</w:t>
      </w:r>
    </w:p>
    <w:p w14:paraId="7C71F526" w14:textId="77777777" w:rsidR="00126211" w:rsidRPr="00126211" w:rsidRDefault="00126211" w:rsidP="00126211">
      <w:pPr>
        <w:pStyle w:val="21"/>
        <w:shd w:val="clear" w:color="auto" w:fill="auto"/>
        <w:spacing w:after="1055" w:line="298" w:lineRule="exact"/>
        <w:ind w:left="3880"/>
        <w:jc w:val="right"/>
        <w:rPr>
          <w:sz w:val="24"/>
          <w:szCs w:val="24"/>
        </w:rPr>
      </w:pPr>
      <w:r w:rsidRPr="00126211">
        <w:rPr>
          <w:rStyle w:val="2"/>
          <w:color w:val="000000"/>
          <w:sz w:val="24"/>
          <w:szCs w:val="24"/>
        </w:rPr>
        <w:t>к Порядку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</w:p>
    <w:p w14:paraId="3AD69FE7" w14:textId="77777777" w:rsidR="00126211" w:rsidRDefault="00126211" w:rsidP="00126211">
      <w:pPr>
        <w:pStyle w:val="50"/>
        <w:shd w:val="clear" w:color="auto" w:fill="auto"/>
        <w:spacing w:before="0"/>
        <w:ind w:right="20"/>
      </w:pPr>
      <w:r>
        <w:rPr>
          <w:rStyle w:val="5"/>
          <w:color w:val="000000"/>
        </w:rPr>
        <w:t>ИНФОРМАЦИЯ</w:t>
      </w:r>
    </w:p>
    <w:p w14:paraId="56C12660" w14:textId="3C3C285B" w:rsidR="00126211" w:rsidRDefault="001F75FD" w:rsidP="00126211">
      <w:pPr>
        <w:pStyle w:val="50"/>
        <w:shd w:val="clear" w:color="auto" w:fill="auto"/>
        <w:tabs>
          <w:tab w:val="left" w:leader="underscore" w:pos="7217"/>
        </w:tabs>
        <w:spacing w:before="0"/>
        <w:ind w:left="2460"/>
        <w:jc w:val="both"/>
      </w:pPr>
      <w:r>
        <w:rPr>
          <w:rStyle w:val="5"/>
          <w:color w:val="000000"/>
        </w:rPr>
        <w:t>о</w:t>
      </w:r>
      <w:r w:rsidR="00126211">
        <w:rPr>
          <w:rStyle w:val="5"/>
          <w:color w:val="000000"/>
        </w:rPr>
        <w:t xml:space="preserve"> выполнении</w:t>
      </w:r>
      <w:r w:rsidR="00126211">
        <w:rPr>
          <w:rStyle w:val="5"/>
          <w:color w:val="000000"/>
        </w:rPr>
        <w:tab/>
      </w:r>
    </w:p>
    <w:p w14:paraId="4AEA1953" w14:textId="77777777" w:rsidR="00126211" w:rsidRDefault="00126211" w:rsidP="00126211">
      <w:pPr>
        <w:pStyle w:val="50"/>
        <w:shd w:val="clear" w:color="auto" w:fill="auto"/>
        <w:spacing w:before="0"/>
        <w:ind w:right="20"/>
      </w:pPr>
      <w:r>
        <w:rPr>
          <w:rStyle w:val="5"/>
          <w:color w:val="000000"/>
        </w:rPr>
        <w:t>(наименование предприятия)</w:t>
      </w:r>
    </w:p>
    <w:p w14:paraId="11DA66F0" w14:textId="77777777" w:rsidR="00126211" w:rsidRDefault="00126211" w:rsidP="00126211">
      <w:pPr>
        <w:pStyle w:val="50"/>
        <w:shd w:val="clear" w:color="auto" w:fill="auto"/>
        <w:spacing w:before="0"/>
        <w:ind w:right="20"/>
      </w:pPr>
      <w:r>
        <w:rPr>
          <w:rStyle w:val="5"/>
          <w:color w:val="000000"/>
        </w:rPr>
        <w:t>параметров перевозок и расписания движения транспортных средств</w:t>
      </w:r>
    </w:p>
    <w:p w14:paraId="02ABBA3E" w14:textId="77777777" w:rsidR="00126211" w:rsidRDefault="00126211" w:rsidP="00126211">
      <w:pPr>
        <w:pStyle w:val="50"/>
        <w:shd w:val="clear" w:color="auto" w:fill="auto"/>
        <w:tabs>
          <w:tab w:val="left" w:leader="underscore" w:pos="5693"/>
          <w:tab w:val="left" w:leader="underscore" w:pos="6302"/>
        </w:tabs>
        <w:spacing w:before="0"/>
        <w:ind w:left="3240"/>
        <w:jc w:val="both"/>
      </w:pPr>
      <w:r>
        <w:rPr>
          <w:rStyle w:val="5"/>
          <w:color w:val="000000"/>
        </w:rPr>
        <w:t>за</w:t>
      </w:r>
      <w:r>
        <w:rPr>
          <w:rStyle w:val="5"/>
          <w:color w:val="000000"/>
        </w:rPr>
        <w:tab/>
        <w:t>20</w:t>
      </w:r>
      <w:r>
        <w:rPr>
          <w:rStyle w:val="5"/>
          <w:color w:val="000000"/>
        </w:rPr>
        <w:tab/>
        <w:t>г.</w:t>
      </w:r>
    </w:p>
    <w:p w14:paraId="111480B8" w14:textId="77777777" w:rsidR="00126211" w:rsidRDefault="00126211" w:rsidP="00126211">
      <w:pPr>
        <w:pStyle w:val="50"/>
        <w:shd w:val="clear" w:color="auto" w:fill="auto"/>
        <w:spacing w:before="0" w:after="669"/>
        <w:ind w:right="20"/>
      </w:pPr>
      <w:r>
        <w:rPr>
          <w:rStyle w:val="5"/>
          <w:color w:val="000000"/>
        </w:rPr>
        <w:t>(с нарастающим итогом)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469"/>
        <w:gridCol w:w="1776"/>
        <w:gridCol w:w="907"/>
        <w:gridCol w:w="821"/>
        <w:gridCol w:w="1973"/>
        <w:gridCol w:w="701"/>
        <w:gridCol w:w="1368"/>
      </w:tblGrid>
      <w:tr w:rsidR="00126211" w14:paraId="23B455FE" w14:textId="77777777" w:rsidTr="0082579D">
        <w:trPr>
          <w:trHeight w:hRule="exact" w:val="619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9ABC0E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6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№</w:t>
            </w:r>
          </w:p>
          <w:p w14:paraId="7D2D522E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п/п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B69A88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color w:val="000000"/>
              </w:rPr>
              <w:t>№ маршрута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533BEE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Наименование</w:t>
            </w:r>
          </w:p>
          <w:p w14:paraId="6A2F0235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  <w:color w:val="000000"/>
              </w:rPr>
              <w:t>маршрута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74A8E9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Транспортное</w:t>
            </w:r>
          </w:p>
          <w:p w14:paraId="1E80BD9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  <w:color w:val="000000"/>
              </w:rPr>
              <w:t>средство</w:t>
            </w:r>
          </w:p>
        </w:tc>
        <w:tc>
          <w:tcPr>
            <w:tcW w:w="40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F57C74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 xml:space="preserve">Общий пробег, </w:t>
            </w:r>
            <w:proofErr w:type="spellStart"/>
            <w:r>
              <w:rPr>
                <w:rStyle w:val="211pt"/>
                <w:color w:val="000000"/>
              </w:rPr>
              <w:t>тыс.км</w:t>
            </w:r>
            <w:proofErr w:type="spellEnd"/>
            <w:r>
              <w:rPr>
                <w:rStyle w:val="211pt"/>
                <w:color w:val="000000"/>
              </w:rPr>
              <w:t>.</w:t>
            </w:r>
          </w:p>
        </w:tc>
      </w:tr>
      <w:tr w:rsidR="00126211" w14:paraId="1B530C0E" w14:textId="77777777" w:rsidTr="0082579D">
        <w:trPr>
          <w:trHeight w:hRule="exact" w:val="518"/>
          <w:jc w:val="center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53C1AC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39B981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8E516B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D6619F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  <w:color w:val="000000"/>
              </w:rPr>
              <w:t>Тип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6BCBE1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11pt"/>
                <w:color w:val="000000"/>
              </w:rPr>
              <w:t>Кол-во ед.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795CA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  <w:color w:val="000000"/>
              </w:rPr>
              <w:t>Предусмотренный</w:t>
            </w:r>
          </w:p>
          <w:p w14:paraId="6EE3DA9D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  <w:color w:val="000000"/>
              </w:rPr>
              <w:t>контрактом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46AD8D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color w:val="000000"/>
              </w:rPr>
              <w:t>Факт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07CBF15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  <w:color w:val="000000"/>
              </w:rPr>
              <w:t>%</w:t>
            </w:r>
          </w:p>
          <w:p w14:paraId="5CBB5FB2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"/>
                <w:color w:val="000000"/>
              </w:rPr>
              <w:t>выполнения</w:t>
            </w:r>
          </w:p>
        </w:tc>
      </w:tr>
      <w:tr w:rsidR="00126211" w14:paraId="471122B8" w14:textId="77777777" w:rsidTr="0082579D">
        <w:trPr>
          <w:trHeight w:hRule="exact" w:val="26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02272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  <w:color w:val="000000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A45071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AEDA04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E928F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79603F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6E4B18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43BB7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"/>
                <w:color w:val="000000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67AFB8D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8</w:t>
            </w:r>
          </w:p>
        </w:tc>
      </w:tr>
      <w:tr w:rsidR="00126211" w14:paraId="3E19D80E" w14:textId="77777777" w:rsidTr="0082579D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6DC628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57DA27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58DA1E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B48378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2472E1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57E4E1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F4359F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A0335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</w:tbl>
    <w:p w14:paraId="008255B9" w14:textId="77777777" w:rsidR="00126211" w:rsidRDefault="00126211" w:rsidP="00126211">
      <w:pPr>
        <w:framePr w:w="9638" w:wrap="notBeside" w:vAnchor="text" w:hAnchor="text" w:xAlign="center" w:y="1"/>
        <w:rPr>
          <w:color w:val="auto"/>
          <w:sz w:val="2"/>
          <w:szCs w:val="2"/>
        </w:rPr>
      </w:pPr>
    </w:p>
    <w:p w14:paraId="231F5C5F" w14:textId="77777777" w:rsidR="00126211" w:rsidRDefault="00126211" w:rsidP="00126211">
      <w:pPr>
        <w:rPr>
          <w:color w:val="auto"/>
          <w:sz w:val="2"/>
          <w:szCs w:val="2"/>
        </w:rPr>
      </w:pPr>
    </w:p>
    <w:p w14:paraId="05276AE7" w14:textId="77777777" w:rsidR="00126211" w:rsidRDefault="00126211" w:rsidP="00126211">
      <w:pPr>
        <w:rPr>
          <w:color w:val="auto"/>
          <w:sz w:val="2"/>
          <w:szCs w:val="2"/>
        </w:rPr>
        <w:sectPr w:rsidR="00126211" w:rsidSect="00BA19A9">
          <w:headerReference w:type="even" r:id="rId7"/>
          <w:headerReference w:type="default" r:id="rId8"/>
          <w:pgSz w:w="11900" w:h="16840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543CDC59" w14:textId="77777777" w:rsidR="00126211" w:rsidRDefault="00126211" w:rsidP="00126211">
      <w:pPr>
        <w:spacing w:before="1" w:after="1" w:line="240" w:lineRule="exact"/>
        <w:rPr>
          <w:color w:val="auto"/>
          <w:sz w:val="19"/>
          <w:szCs w:val="19"/>
        </w:rPr>
      </w:pPr>
    </w:p>
    <w:p w14:paraId="3DDE1BE9" w14:textId="77777777" w:rsidR="00126211" w:rsidRDefault="00126211" w:rsidP="00126211">
      <w:pPr>
        <w:rPr>
          <w:color w:val="auto"/>
          <w:sz w:val="2"/>
          <w:szCs w:val="2"/>
        </w:rPr>
        <w:sectPr w:rsidR="00126211" w:rsidSect="00BA19A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14:paraId="0CE18613" w14:textId="0A949E40" w:rsidR="00126211" w:rsidRDefault="00126211" w:rsidP="00126211">
      <w:pPr>
        <w:rPr>
          <w:color w:val="auto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63500" distR="419100" simplePos="0" relativeHeight="251661312" behindDoc="1" locked="0" layoutInCell="1" allowOverlap="1" wp14:anchorId="3F901C1A" wp14:editId="00C116CE">
                <wp:simplePos x="0" y="0"/>
                <wp:positionH relativeFrom="margin">
                  <wp:posOffset>2526665</wp:posOffset>
                </wp:positionH>
                <wp:positionV relativeFrom="paragraph">
                  <wp:posOffset>153670</wp:posOffset>
                </wp:positionV>
                <wp:extent cx="618490" cy="139700"/>
                <wp:effectExtent l="0" t="0" r="1270" b="3175"/>
                <wp:wrapSquare wrapText="right"/>
                <wp:docPr id="775532520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2EEA9" w14:textId="77777777" w:rsidR="00126211" w:rsidRDefault="00126211" w:rsidP="00126211">
                            <w:pPr>
                              <w:pStyle w:val="50"/>
                              <w:shd w:val="clear" w:color="auto" w:fill="auto"/>
                              <w:spacing w:before="0" w:line="220" w:lineRule="exact"/>
                              <w:ind w:left="-4111" w:right="-4695"/>
                              <w:jc w:val="left"/>
                            </w:pPr>
                            <w:r>
                              <w:rPr>
                                <w:rStyle w:val="5Exact"/>
                                <w:color w:val="000000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01C1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98.95pt;margin-top:12.1pt;width:48.7pt;height:11pt;z-index:-251655168;visibility:visible;mso-wrap-style:square;mso-width-percent:0;mso-height-percent:0;mso-wrap-distance-left:5pt;mso-wrap-distance-top:0;mso-wrap-distance-right:3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" filled="f" stroked="f">
                <v:textbox style="mso-fit-shape-to-text:t" inset="0,0,0,0">
                  <w:txbxContent>
                    <w:p w14:paraId="1692EEA9" w14:textId="77777777" w:rsidR="00126211" w:rsidRDefault="00126211" w:rsidP="00126211">
                      <w:pPr>
                        <w:pStyle w:val="50"/>
                        <w:shd w:val="clear" w:color="auto" w:fill="auto"/>
                        <w:spacing w:before="0" w:line="220" w:lineRule="exact"/>
                        <w:ind w:left="-4111" w:right="-4695"/>
                        <w:jc w:val="left"/>
                      </w:pPr>
                      <w:r>
                        <w:rPr>
                          <w:rStyle w:val="5Exact"/>
                          <w:color w:val="000000"/>
                        </w:rPr>
                        <w:t>________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14:paraId="42E144DE" w14:textId="77777777" w:rsidR="00126211" w:rsidRDefault="00126211" w:rsidP="00126211">
      <w:pPr>
        <w:pStyle w:val="50"/>
        <w:shd w:val="clear" w:color="auto" w:fill="auto"/>
        <w:spacing w:before="0" w:line="509" w:lineRule="exact"/>
        <w:ind w:right="-6922"/>
        <w:jc w:val="both"/>
        <w:rPr>
          <w:rStyle w:val="5"/>
          <w:color w:val="000000"/>
        </w:rPr>
      </w:pPr>
      <w:r>
        <w:rPr>
          <w:rStyle w:val="5"/>
          <w:color w:val="000000"/>
        </w:rPr>
        <w:t>Руководитель предприятия ______________________</w:t>
      </w:r>
    </w:p>
    <w:p w14:paraId="571BDACE" w14:textId="77777777" w:rsidR="00126211" w:rsidRDefault="00126211" w:rsidP="00126211">
      <w:pPr>
        <w:pStyle w:val="50"/>
        <w:shd w:val="clear" w:color="auto" w:fill="auto"/>
        <w:spacing w:before="0" w:line="509" w:lineRule="exact"/>
        <w:ind w:right="-6922"/>
        <w:jc w:val="both"/>
      </w:pPr>
      <w:r>
        <w:rPr>
          <w:rStyle w:val="5"/>
          <w:color w:val="000000"/>
        </w:rPr>
        <w:t>Исполнитель ____________________</w:t>
      </w:r>
    </w:p>
    <w:p w14:paraId="62A5E8BA" w14:textId="77777777" w:rsidR="00126211" w:rsidRDefault="00126211" w:rsidP="00126211">
      <w:pPr>
        <w:pStyle w:val="60"/>
        <w:shd w:val="clear" w:color="auto" w:fill="auto"/>
        <w:tabs>
          <w:tab w:val="left" w:leader="underscore" w:pos="2386"/>
        </w:tabs>
        <w:spacing w:after="1" w:line="230" w:lineRule="exact"/>
      </w:pPr>
      <w:r>
        <w:br w:type="column"/>
      </w:r>
    </w:p>
    <w:p w14:paraId="11DE03E3" w14:textId="77777777" w:rsidR="00126211" w:rsidRDefault="00126211" w:rsidP="00126211">
      <w:pPr>
        <w:pStyle w:val="60"/>
        <w:shd w:val="clear" w:color="auto" w:fill="auto"/>
        <w:tabs>
          <w:tab w:val="left" w:leader="underscore" w:pos="2386"/>
        </w:tabs>
        <w:spacing w:after="1" w:line="230" w:lineRule="exact"/>
      </w:pPr>
      <w:r>
        <w:rPr>
          <w:rStyle w:val="6"/>
          <w:b/>
          <w:bCs/>
          <w:color w:val="000000"/>
        </w:rPr>
        <w:t>/</w:t>
      </w:r>
      <w:r>
        <w:rPr>
          <w:rStyle w:val="610pt"/>
          <w:b w:val="0"/>
          <w:bCs w:val="0"/>
          <w:color w:val="000000"/>
        </w:rPr>
        <w:tab/>
      </w:r>
      <w:r>
        <w:rPr>
          <w:rStyle w:val="6"/>
          <w:b/>
          <w:bCs/>
          <w:color w:val="000000"/>
        </w:rPr>
        <w:t>/</w:t>
      </w:r>
    </w:p>
    <w:p w14:paraId="0D47C68D" w14:textId="77777777" w:rsidR="00126211" w:rsidRDefault="00126211" w:rsidP="00126211">
      <w:pPr>
        <w:pStyle w:val="50"/>
        <w:shd w:val="clear" w:color="auto" w:fill="auto"/>
        <w:spacing w:before="0" w:line="220" w:lineRule="exact"/>
        <w:jc w:val="left"/>
        <w:sectPr w:rsidR="00126211" w:rsidSect="00BA19A9">
          <w:type w:val="continuous"/>
          <w:pgSz w:w="11900" w:h="16840"/>
          <w:pgMar w:top="1134" w:right="850" w:bottom="1134" w:left="1701" w:header="0" w:footer="3" w:gutter="0"/>
          <w:cols w:num="2" w:space="3168"/>
          <w:noEndnote/>
          <w:docGrid w:linePitch="360"/>
        </w:sectPr>
      </w:pPr>
      <w:r>
        <w:rPr>
          <w:rStyle w:val="5"/>
          <w:color w:val="000000"/>
        </w:rPr>
        <w:t xml:space="preserve"> (расшифровка подписи)</w:t>
      </w:r>
    </w:p>
    <w:p w14:paraId="1598D3B6" w14:textId="77777777" w:rsidR="00126211" w:rsidRDefault="00126211" w:rsidP="00126211">
      <w:pPr>
        <w:pStyle w:val="50"/>
        <w:shd w:val="clear" w:color="auto" w:fill="auto"/>
        <w:spacing w:before="0" w:line="220" w:lineRule="exact"/>
        <w:jc w:val="left"/>
      </w:pPr>
      <w:r>
        <w:rPr>
          <w:rStyle w:val="5"/>
          <w:color w:val="000000"/>
        </w:rPr>
        <w:t>Тел./факс</w:t>
      </w:r>
    </w:p>
    <w:p w14:paraId="1D80779A" w14:textId="056F4AC8" w:rsidR="00126211" w:rsidRPr="00122B67" w:rsidRDefault="00126211" w:rsidP="00126211">
      <w:pPr>
        <w:pStyle w:val="50"/>
        <w:shd w:val="clear" w:color="auto" w:fill="auto"/>
        <w:spacing w:before="0" w:line="220" w:lineRule="exact"/>
        <w:jc w:val="left"/>
        <w:sectPr w:rsidR="00126211" w:rsidRPr="00122B67" w:rsidSect="00BA19A9">
          <w:type w:val="continuous"/>
          <w:pgSz w:w="11900" w:h="16840"/>
          <w:pgMar w:top="1134" w:right="850" w:bottom="1134" w:left="1701" w:header="0" w:footer="3" w:gutter="0"/>
          <w:cols w:num="2" w:space="1009"/>
          <w:noEndnote/>
          <w:docGrid w:linePitch="360"/>
        </w:sectPr>
      </w:pPr>
      <w:r>
        <w:rPr>
          <w:rStyle w:val="5"/>
          <w:color w:val="000000"/>
        </w:rPr>
        <w:t>М.П.</w:t>
      </w:r>
    </w:p>
    <w:p w14:paraId="6478FF1F" w14:textId="555D4CA2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lastRenderedPageBreak/>
        <w:t>Приложение</w:t>
      </w:r>
      <w:r w:rsidR="00326310">
        <w:rPr>
          <w:rStyle w:val="2"/>
          <w:sz w:val="24"/>
          <w:szCs w:val="24"/>
        </w:rPr>
        <w:t xml:space="preserve"> </w:t>
      </w:r>
      <w:r w:rsidRPr="00126211">
        <w:rPr>
          <w:rStyle w:val="2"/>
          <w:sz w:val="24"/>
          <w:szCs w:val="24"/>
        </w:rPr>
        <w:t xml:space="preserve">2 </w:t>
      </w:r>
    </w:p>
    <w:p w14:paraId="10E0409A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к Порядку предоставления субсидий на </w:t>
      </w:r>
    </w:p>
    <w:p w14:paraId="061AFC7C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компенсацию части потерь в доходах, </w:t>
      </w:r>
    </w:p>
    <w:p w14:paraId="5454DEC9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возникающих в результате регулирования тарифов </w:t>
      </w:r>
    </w:p>
    <w:p w14:paraId="56F3B8A2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на перевозку пассажиров автомобильным </w:t>
      </w:r>
    </w:p>
    <w:p w14:paraId="5EFF031B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пассажирским транспортом по муниципальным </w:t>
      </w:r>
    </w:p>
    <w:p w14:paraId="7826FDFE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маршрутам регулярных перевозок </w:t>
      </w:r>
    </w:p>
    <w:p w14:paraId="0AEAFBA7" w14:textId="77777777" w:rsidR="00126211" w:rsidRDefault="00126211" w:rsidP="00126211">
      <w:pPr>
        <w:pStyle w:val="a5"/>
        <w:jc w:val="right"/>
        <w:rPr>
          <w:rStyle w:val="2"/>
        </w:rPr>
      </w:pPr>
      <w:r w:rsidRPr="00126211">
        <w:rPr>
          <w:rStyle w:val="2"/>
          <w:sz w:val="24"/>
          <w:szCs w:val="24"/>
        </w:rPr>
        <w:t>на территории Трубчевского муниципального района</w:t>
      </w:r>
    </w:p>
    <w:p w14:paraId="73C4EB3D" w14:textId="77777777" w:rsidR="00126211" w:rsidRDefault="00126211" w:rsidP="00126211">
      <w:pPr>
        <w:pStyle w:val="a5"/>
        <w:jc w:val="right"/>
        <w:rPr>
          <w:rStyle w:val="2"/>
        </w:rPr>
      </w:pPr>
    </w:p>
    <w:p w14:paraId="64817E7D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ОТЧЕТ</w:t>
      </w:r>
    </w:p>
    <w:p w14:paraId="56DE8103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о результатах работы пассажирского</w:t>
      </w:r>
    </w:p>
    <w:p w14:paraId="2328EB05" w14:textId="788F9E04" w:rsidR="00126211" w:rsidRPr="00EE4BE6" w:rsidRDefault="00126211" w:rsidP="00122B6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транспорта и использовании бюджетных ассигнований</w:t>
      </w:r>
    </w:p>
    <w:p w14:paraId="73CCEA0B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по _______________________________________________</w:t>
      </w:r>
    </w:p>
    <w:p w14:paraId="630D282D" w14:textId="38ADFA7C" w:rsidR="00126211" w:rsidRPr="00EE4BE6" w:rsidRDefault="00126211" w:rsidP="00122B6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(наименование)</w:t>
      </w:r>
    </w:p>
    <w:p w14:paraId="0ACB1F37" w14:textId="77777777" w:rsidR="00126211" w:rsidRPr="00EE4BE6" w:rsidRDefault="00126211" w:rsidP="0012621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за период с _________ по ________ 20___ года</w:t>
      </w:r>
    </w:p>
    <w:p w14:paraId="2D7944CB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2050E1FC" w14:textId="77777777" w:rsidR="00126211" w:rsidRPr="00EE4BE6" w:rsidRDefault="00126211" w:rsidP="001262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939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435"/>
        <w:gridCol w:w="2409"/>
        <w:gridCol w:w="2552"/>
      </w:tblGrid>
      <w:tr w:rsidR="00126211" w:rsidRPr="00EE4BE6" w14:paraId="7CB26AFF" w14:textId="77777777" w:rsidTr="0082579D">
        <w:trPr>
          <w:trHeight w:val="489"/>
        </w:trPr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FA49E7" w14:textId="77777777" w:rsidR="00126211" w:rsidRPr="00EE4BE6" w:rsidRDefault="00126211" w:rsidP="0082579D">
            <w:pPr>
              <w:tabs>
                <w:tab w:val="left" w:pos="1177"/>
                <w:tab w:val="center" w:pos="1886"/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  <w:p w14:paraId="71F1F616" w14:textId="77777777" w:rsidR="00126211" w:rsidRPr="00EE4BE6" w:rsidRDefault="00126211" w:rsidP="0082579D">
            <w:pPr>
              <w:tabs>
                <w:tab w:val="left" w:pos="1177"/>
                <w:tab w:val="center" w:pos="1886"/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9BA8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Сумма</w:t>
            </w:r>
          </w:p>
        </w:tc>
      </w:tr>
      <w:tr w:rsidR="00126211" w:rsidRPr="00EE4BE6" w14:paraId="0F0660D1" w14:textId="77777777" w:rsidTr="0082579D">
        <w:trPr>
          <w:trHeight w:val="540"/>
        </w:trPr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FB936" w14:textId="77777777" w:rsidR="00126211" w:rsidRPr="00EE4BE6" w:rsidRDefault="00126211" w:rsidP="00825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314121" w14:textId="77777777" w:rsidR="00126211" w:rsidRPr="00EE4BE6" w:rsidRDefault="00126211" w:rsidP="0082579D">
            <w:pPr>
              <w:autoSpaceDE w:val="0"/>
              <w:autoSpaceDN w:val="0"/>
              <w:adjustRightInd w:val="0"/>
              <w:ind w:firstLine="68"/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нарастающим итогом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9C7A22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т.ч. за отчетный месяц</w:t>
            </w:r>
          </w:p>
        </w:tc>
      </w:tr>
      <w:tr w:rsidR="00126211" w:rsidRPr="00EE4BE6" w14:paraId="3D36384B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BCEC2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 Эксплуатационные показатели</w:t>
            </w:r>
          </w:p>
          <w:p w14:paraId="24BC267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1.1. Количество автобусов (шт.)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1BEFE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CF77D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57FF849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1A7B5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1.2. Пассажиропоток (тыс. чел.)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BDB7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ED93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49147FA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64D22D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1.3. Среднесписочная численность</w:t>
            </w:r>
          </w:p>
          <w:p w14:paraId="6BDFD10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работников (чел.)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62DABB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6DDBA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4F5BB510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830A4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522E121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водители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812E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B1ED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466809E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3E0A2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 Расходы, всего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8E7E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5E31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9045F89" w14:textId="77777777" w:rsidTr="0082579D">
        <w:trPr>
          <w:trHeight w:val="6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60DFE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7E7A64B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2.1. Заработная плата с учетом ограничений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71C3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36D4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8588911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D1F8B0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2.2. Отчисления на зарплату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E63A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3120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8BDF0F8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8F0CD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2.3. Горюче-смазочные материалы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B9E3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2951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34A9898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D1FF4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2.4. Износ автошин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3A646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AFD7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D0F96FB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CCDB4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2.5. Капитальный и текущий ремонт подвижного состава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06223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C755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70FE055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1FCA03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2.6. Общехозяйственные расходы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5C31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9EF5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D9F0771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1DDCF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2.7. Прочие расходы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1EF0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2AD0F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3BE3ED9" w14:textId="77777777" w:rsidTr="0082579D">
        <w:trPr>
          <w:trHeight w:val="31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ED5BF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3. Доходы, всего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E959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E4AF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29985E8" w14:textId="77777777" w:rsidTr="0082579D">
        <w:trPr>
          <w:trHeight w:val="598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7DB3E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656B205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3.1 Доходы, от пассажирских перевозок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C4CD1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D1EF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59BE15F3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B2D42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3.2. Внереализационные доходы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1787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846B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57A9B572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5CF6F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lastRenderedPageBreak/>
              <w:t>4. Убытки (п. 3 - п. 2)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AA2C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4096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593D02C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A2A803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5. Потребность в бюджетных</w:t>
            </w:r>
          </w:p>
          <w:p w14:paraId="0F144D8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ассигнованиях (п. 4)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E6CF0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5FE9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AC39769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A61D7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 Всего выделено бюджетных средств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57D9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0644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A9CF43F" w14:textId="77777777" w:rsidTr="0082579D">
        <w:trPr>
          <w:trHeight w:val="358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948A0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6.1. Из областного бюджета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7F5A0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D763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B8A4389" w14:textId="77777777" w:rsidTr="0082579D">
        <w:trPr>
          <w:trHeight w:val="6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52EDAD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2274E90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на обеспечение равной доступности транспортных услуг для отдельных категорий граждан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D847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ED26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7A76F4F7" w14:textId="77777777" w:rsidTr="0082579D">
        <w:trPr>
          <w:trHeight w:val="1813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4DA640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субсидии на компенсацию части потерь в доходах, возникающих в результате регулирования тарифов на перевозку пассажиров  автомобильным пассажирским транспортом по муниципальным маршрутам регулярных перевозок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EFCA0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26542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CA1F237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A0ACA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на бесплатный проезд многодетным</w:t>
            </w:r>
          </w:p>
          <w:p w14:paraId="6F0C657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семьям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EA96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D4CBF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9A576A8" w14:textId="77777777" w:rsidTr="0082579D">
        <w:trPr>
          <w:trHeight w:val="32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D5EAE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6.2. Из местного бюджета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A10E8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7723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7BF3CDD2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5DA6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7057A2C9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субсидии на компенсацию части потерь в доходах, возникающих в результате регулирования тарифов на перевозку пассажиров  автомобильным пассажирским транспортом по муниципальным маршрутам регулярных перевозок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0CFA6B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EFCF63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0129F58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2BEEB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71E56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9A09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45F660E5" w14:textId="77777777" w:rsidTr="0082579D">
        <w:trPr>
          <w:trHeight w:val="25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77A85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6.3 Из федерального бюджета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111D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6BDA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8A5E5FD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F017F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7. Фактически израсходовано бюджетных средств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54D3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FFAD3D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DEB264A" w14:textId="77777777" w:rsidTr="0082579D">
        <w:trPr>
          <w:trHeight w:val="6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74D2C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8. Результат (п. 5 – п. 6)</w:t>
            </w:r>
          </w:p>
          <w:p w14:paraId="1FC8160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- недофинансирование</w:t>
            </w:r>
          </w:p>
          <w:p w14:paraId="5A01172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+ перефинансирование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2177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C454B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128A8C4" w14:textId="77777777" w:rsidR="00126211" w:rsidRPr="00122B67" w:rsidRDefault="00126211" w:rsidP="001262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FDF56C5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Руководитель</w:t>
      </w:r>
    </w:p>
    <w:p w14:paraId="6610AF29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предприятия               __________________________________</w:t>
      </w:r>
    </w:p>
    <w:p w14:paraId="291CB1CE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 xml:space="preserve">                                    (подпись)    (расшифровка подписи)</w:t>
      </w:r>
    </w:p>
    <w:p w14:paraId="4CDDF39E" w14:textId="77777777" w:rsidR="00126211" w:rsidRPr="00122B67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79D7CEAF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Главный бухгалтер     __________________________________</w:t>
      </w:r>
    </w:p>
    <w:p w14:paraId="67210B0E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 xml:space="preserve">                                     (подпись)    (расшифровка подписи)</w:t>
      </w:r>
    </w:p>
    <w:p w14:paraId="79B1FF1C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МП.</w:t>
      </w:r>
    </w:p>
    <w:p w14:paraId="3C94CC02" w14:textId="77777777" w:rsidR="00126211" w:rsidRPr="00122B67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336345DD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Исполнитель  ___________________</w:t>
      </w:r>
    </w:p>
    <w:p w14:paraId="027C00A9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 xml:space="preserve">                                (Ф.И.О.)</w:t>
      </w:r>
    </w:p>
    <w:p w14:paraId="6A3210E9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Тел./факс:__________________________________</w:t>
      </w:r>
    </w:p>
    <w:p w14:paraId="115AAECA" w14:textId="77777777" w:rsidR="00126211" w:rsidRPr="00126211" w:rsidRDefault="00126211" w:rsidP="00126211">
      <w:pPr>
        <w:rPr>
          <w:lang w:val="en-US"/>
        </w:rPr>
      </w:pPr>
    </w:p>
    <w:sectPr w:rsidR="00126211" w:rsidRPr="00126211" w:rsidSect="00122B67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413C" w14:textId="77777777" w:rsidR="00AE1B1C" w:rsidRDefault="00AE1B1C" w:rsidP="00BA19A9">
      <w:r>
        <w:separator/>
      </w:r>
    </w:p>
  </w:endnote>
  <w:endnote w:type="continuationSeparator" w:id="0">
    <w:p w14:paraId="44EC81FB" w14:textId="77777777" w:rsidR="00AE1B1C" w:rsidRDefault="00AE1B1C" w:rsidP="00BA1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D03AB" w14:textId="77777777" w:rsidR="00AE1B1C" w:rsidRDefault="00AE1B1C" w:rsidP="00BA19A9">
      <w:r>
        <w:separator/>
      </w:r>
    </w:p>
  </w:footnote>
  <w:footnote w:type="continuationSeparator" w:id="0">
    <w:p w14:paraId="3CCE944E" w14:textId="77777777" w:rsidR="00AE1B1C" w:rsidRDefault="00AE1B1C" w:rsidP="00BA1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A1C2" w14:textId="4C8073F2" w:rsidR="00126211" w:rsidRDefault="0012621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0DC21F37" wp14:editId="4702ABAA">
              <wp:simplePos x="0" y="0"/>
              <wp:positionH relativeFrom="page">
                <wp:posOffset>877570</wp:posOffset>
              </wp:positionH>
              <wp:positionV relativeFrom="page">
                <wp:posOffset>232410</wp:posOffset>
              </wp:positionV>
              <wp:extent cx="68580" cy="151130"/>
              <wp:effectExtent l="1270" t="3810" r="0" b="0"/>
              <wp:wrapNone/>
              <wp:docPr id="99982203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3B65C" w14:textId="77777777" w:rsidR="00126211" w:rsidRDefault="00126211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4"/>
                              <w:color w:val="000000"/>
                            </w:rPr>
                            <w:t>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C21F37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9.1pt;margin-top:18.3pt;width:5.4pt;height:11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" filled="f" stroked="f">
              <v:textbox style="mso-fit-shape-to-text:t" inset="0,0,0,0">
                <w:txbxContent>
                  <w:p w14:paraId="4AB3B65C" w14:textId="77777777" w:rsidR="00126211" w:rsidRDefault="00126211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a4"/>
                        <w:color w:val="00000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9E883" w14:textId="55009125" w:rsidR="00126211" w:rsidRDefault="00126211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0B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0D"/>
    <w:multiLevelType w:val="multilevel"/>
    <w:tmpl w:val="FFFFFFFF"/>
    <w:lvl w:ilvl="0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0000000F"/>
    <w:multiLevelType w:val="multilevel"/>
    <w:tmpl w:val="FFFFFFFF"/>
    <w:lvl w:ilvl="0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 w15:restartNumberingAfterBreak="0">
    <w:nsid w:val="00000011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 w15:restartNumberingAfterBreak="0">
    <w:nsid w:val="00000013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 w15:restartNumberingAfterBreak="0">
    <w:nsid w:val="00000015"/>
    <w:multiLevelType w:val="multilevel"/>
    <w:tmpl w:val="FFFFFFFF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 w16cid:durableId="1341733627">
    <w:abstractNumId w:val="0"/>
  </w:num>
  <w:num w:numId="2" w16cid:durableId="1799371622">
    <w:abstractNumId w:val="1"/>
  </w:num>
  <w:num w:numId="3" w16cid:durableId="2025785066">
    <w:abstractNumId w:val="2"/>
  </w:num>
  <w:num w:numId="4" w16cid:durableId="1871914335">
    <w:abstractNumId w:val="3"/>
  </w:num>
  <w:num w:numId="5" w16cid:durableId="1973359451">
    <w:abstractNumId w:val="4"/>
  </w:num>
  <w:num w:numId="6" w16cid:durableId="1045837078">
    <w:abstractNumId w:val="5"/>
  </w:num>
  <w:num w:numId="7" w16cid:durableId="954866169">
    <w:abstractNumId w:val="6"/>
  </w:num>
  <w:num w:numId="8" w16cid:durableId="203635401">
    <w:abstractNumId w:val="7"/>
  </w:num>
  <w:num w:numId="9" w16cid:durableId="1983386761">
    <w:abstractNumId w:val="8"/>
  </w:num>
  <w:num w:numId="10" w16cid:durableId="1977637361">
    <w:abstractNumId w:val="9"/>
  </w:num>
  <w:num w:numId="11" w16cid:durableId="9515221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BB"/>
    <w:rsid w:val="001020D5"/>
    <w:rsid w:val="00122B67"/>
    <w:rsid w:val="00126211"/>
    <w:rsid w:val="001F75FD"/>
    <w:rsid w:val="00275B33"/>
    <w:rsid w:val="002B064A"/>
    <w:rsid w:val="002B6D24"/>
    <w:rsid w:val="00326310"/>
    <w:rsid w:val="003C000D"/>
    <w:rsid w:val="00427D3A"/>
    <w:rsid w:val="00483AAB"/>
    <w:rsid w:val="00560B1F"/>
    <w:rsid w:val="005A289E"/>
    <w:rsid w:val="005B0BB6"/>
    <w:rsid w:val="00696C88"/>
    <w:rsid w:val="006F62D9"/>
    <w:rsid w:val="00767704"/>
    <w:rsid w:val="007752BF"/>
    <w:rsid w:val="007D2712"/>
    <w:rsid w:val="00800956"/>
    <w:rsid w:val="00912074"/>
    <w:rsid w:val="009B5044"/>
    <w:rsid w:val="009C7D6D"/>
    <w:rsid w:val="00A24779"/>
    <w:rsid w:val="00A3507F"/>
    <w:rsid w:val="00AE1B1C"/>
    <w:rsid w:val="00BA19A9"/>
    <w:rsid w:val="00BB20BB"/>
    <w:rsid w:val="00CD440C"/>
    <w:rsid w:val="00D6629E"/>
    <w:rsid w:val="00EE5ABB"/>
    <w:rsid w:val="00F944D3"/>
    <w:rsid w:val="00FC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A0588"/>
  <w15:chartTrackingRefBased/>
  <w15:docId w15:val="{EFD3B240-1E84-4632-9164-DC12D840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11"/>
    <w:pPr>
      <w:widowControl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rsid w:val="0012621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12621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26211"/>
    <w:pPr>
      <w:shd w:val="clear" w:color="auto" w:fill="FFFFFF"/>
      <w:spacing w:after="6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kern w:val="2"/>
      <w:sz w:val="26"/>
      <w:szCs w:val="26"/>
      <w:lang w:eastAsia="en-US"/>
      <w14:ligatures w14:val="standardContextual"/>
    </w:rPr>
  </w:style>
  <w:style w:type="paragraph" w:customStyle="1" w:styleId="21">
    <w:name w:val="Основной текст (2)1"/>
    <w:basedOn w:val="a"/>
    <w:link w:val="2"/>
    <w:uiPriority w:val="99"/>
    <w:rsid w:val="00126211"/>
    <w:pPr>
      <w:shd w:val="clear" w:color="auto" w:fill="FFFFFF"/>
      <w:spacing w:after="240" w:line="293" w:lineRule="exact"/>
      <w:jc w:val="both"/>
    </w:pPr>
    <w:rPr>
      <w:rFonts w:ascii="Times New Roman" w:eastAsiaTheme="minorHAnsi" w:hAnsi="Times New Roman" w:cs="Times New Roman"/>
      <w:color w:val="auto"/>
      <w:kern w:val="2"/>
      <w:sz w:val="26"/>
      <w:szCs w:val="26"/>
      <w:lang w:eastAsia="en-US"/>
      <w14:ligatures w14:val="standardContextual"/>
    </w:rPr>
  </w:style>
  <w:style w:type="character" w:customStyle="1" w:styleId="20">
    <w:name w:val="Заголовок №2_"/>
    <w:basedOn w:val="a0"/>
    <w:link w:val="22"/>
    <w:uiPriority w:val="99"/>
    <w:rsid w:val="0012621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link w:val="1"/>
    <w:uiPriority w:val="99"/>
    <w:rsid w:val="00126211"/>
    <w:rPr>
      <w:rFonts w:ascii="Franklin Gothic Heavy" w:hAnsi="Franklin Gothic Heavy" w:cs="Franklin Gothic Heavy"/>
      <w:sz w:val="21"/>
      <w:szCs w:val="21"/>
      <w:shd w:val="clear" w:color="auto" w:fill="FFFFFF"/>
    </w:rPr>
  </w:style>
  <w:style w:type="character" w:customStyle="1" w:styleId="a4">
    <w:name w:val="Колонтитул"/>
    <w:basedOn w:val="a3"/>
    <w:uiPriority w:val="99"/>
    <w:rsid w:val="00126211"/>
    <w:rPr>
      <w:rFonts w:ascii="Franklin Gothic Heavy" w:hAnsi="Franklin Gothic Heavy" w:cs="Franklin Gothic Heavy"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126211"/>
    <w:pPr>
      <w:shd w:val="clear" w:color="auto" w:fill="FFFFFF"/>
      <w:spacing w:after="60" w:line="240" w:lineRule="atLeast"/>
      <w:jc w:val="both"/>
      <w:outlineLvl w:val="1"/>
    </w:pPr>
    <w:rPr>
      <w:rFonts w:ascii="Times New Roman" w:eastAsiaTheme="minorHAnsi" w:hAnsi="Times New Roman" w:cs="Times New Roman"/>
      <w:b/>
      <w:bCs/>
      <w:color w:val="auto"/>
      <w:kern w:val="2"/>
      <w:sz w:val="26"/>
      <w:szCs w:val="26"/>
      <w:lang w:eastAsia="en-US"/>
      <w14:ligatures w14:val="standardContextual"/>
    </w:rPr>
  </w:style>
  <w:style w:type="paragraph" w:customStyle="1" w:styleId="1">
    <w:name w:val="Колонтитул1"/>
    <w:basedOn w:val="a"/>
    <w:link w:val="a3"/>
    <w:uiPriority w:val="99"/>
    <w:rsid w:val="00126211"/>
    <w:pPr>
      <w:shd w:val="clear" w:color="auto" w:fill="FFFFFF"/>
      <w:spacing w:line="240" w:lineRule="atLeast"/>
    </w:pPr>
    <w:rPr>
      <w:rFonts w:ascii="Franklin Gothic Heavy" w:eastAsiaTheme="minorHAnsi" w:hAnsi="Franklin Gothic Heavy" w:cs="Franklin Gothic Heavy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5">
    <w:name w:val="Основной текст (5)_"/>
    <w:basedOn w:val="a0"/>
    <w:link w:val="50"/>
    <w:uiPriority w:val="99"/>
    <w:rsid w:val="00126211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26211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5Exact">
    <w:name w:val="Основной текст (5) Exact"/>
    <w:basedOn w:val="a0"/>
    <w:uiPriority w:val="99"/>
    <w:rsid w:val="00126211"/>
    <w:rPr>
      <w:rFonts w:ascii="Times New Roman" w:hAnsi="Times New Roman" w:cs="Times New Roman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uiPriority w:val="99"/>
    <w:rsid w:val="0012621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610pt">
    <w:name w:val="Основной текст (6) + 10 pt"/>
    <w:aliases w:val="Не полужирный"/>
    <w:basedOn w:val="6"/>
    <w:uiPriority w:val="99"/>
    <w:rsid w:val="00126211"/>
    <w:rPr>
      <w:rFonts w:ascii="Times New Roman" w:hAnsi="Times New Roman" w:cs="Times New Roman"/>
      <w:b w:val="0"/>
      <w:bCs w:val="0"/>
      <w:noProof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26211"/>
    <w:pPr>
      <w:shd w:val="clear" w:color="auto" w:fill="FFFFFF"/>
      <w:spacing w:before="1020" w:line="254" w:lineRule="exact"/>
      <w:jc w:val="center"/>
    </w:pPr>
    <w:rPr>
      <w:rFonts w:ascii="Times New Roman" w:eastAsiaTheme="minorHAnsi" w:hAnsi="Times New Roman" w:cs="Times New Roman"/>
      <w:color w:val="auto"/>
      <w:kern w:val="2"/>
      <w:sz w:val="22"/>
      <w:szCs w:val="22"/>
      <w:lang w:eastAsia="en-US"/>
      <w14:ligatures w14:val="standardContextual"/>
    </w:rPr>
  </w:style>
  <w:style w:type="paragraph" w:customStyle="1" w:styleId="60">
    <w:name w:val="Основной текст (6)"/>
    <w:basedOn w:val="a"/>
    <w:link w:val="6"/>
    <w:uiPriority w:val="99"/>
    <w:rsid w:val="00126211"/>
    <w:pPr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kern w:val="2"/>
      <w:sz w:val="23"/>
      <w:szCs w:val="23"/>
      <w:lang w:eastAsia="en-US"/>
      <w14:ligatures w14:val="standardContextual"/>
    </w:rPr>
  </w:style>
  <w:style w:type="paragraph" w:styleId="a5">
    <w:name w:val="No Spacing"/>
    <w:uiPriority w:val="1"/>
    <w:qFormat/>
    <w:rsid w:val="00126211"/>
    <w:pPr>
      <w:widowControl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  <w:style w:type="paragraph" w:styleId="a6">
    <w:name w:val="header"/>
    <w:basedOn w:val="a"/>
    <w:link w:val="a7"/>
    <w:uiPriority w:val="99"/>
    <w:unhideWhenUsed/>
    <w:rsid w:val="00BA19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19A9"/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BA19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19A9"/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2441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GKH-1</dc:creator>
  <cp:keywords/>
  <dc:description/>
  <cp:lastModifiedBy>GKH-1</cp:lastModifiedBy>
  <cp:revision>2</cp:revision>
  <cp:lastPrinted>2024-12-27T06:31:00Z</cp:lastPrinted>
  <dcterms:created xsi:type="dcterms:W3CDTF">2024-12-28T11:02:00Z</dcterms:created>
  <dcterms:modified xsi:type="dcterms:W3CDTF">2024-12-28T11:02:00Z</dcterms:modified>
</cp:coreProperties>
</file>